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EF" w:rsidRDefault="00A349EF" w:rsidP="00A349EF">
      <w:pPr>
        <w:autoSpaceDN w:val="0"/>
        <w:jc w:val="center"/>
        <w:textAlignment w:val="center"/>
        <w:rPr>
          <w:sz w:val="28"/>
          <w:szCs w:val="28"/>
        </w:rPr>
      </w:pPr>
      <w:r w:rsidRPr="00A349EF">
        <w:rPr>
          <w:rFonts w:hint="eastAsia"/>
          <w:sz w:val="28"/>
          <w:szCs w:val="28"/>
        </w:rPr>
        <w:t>目　　　　　次</w:t>
      </w:r>
    </w:p>
    <w:p w:rsidR="00371D48" w:rsidRDefault="00371D48" w:rsidP="00A349EF">
      <w:pPr>
        <w:autoSpaceDN w:val="0"/>
        <w:jc w:val="center"/>
        <w:textAlignment w:val="center"/>
        <w:rPr>
          <w:sz w:val="28"/>
          <w:szCs w:val="28"/>
        </w:rPr>
      </w:pPr>
    </w:p>
    <w:p w:rsidR="00371D48" w:rsidRDefault="00371D48" w:rsidP="00A349EF">
      <w:pPr>
        <w:autoSpaceDN w:val="0"/>
        <w:jc w:val="center"/>
        <w:textAlignment w:val="center"/>
        <w:rPr>
          <w:sz w:val="28"/>
          <w:szCs w:val="28"/>
        </w:rPr>
        <w:sectPr w:rsidR="00371D48" w:rsidSect="00A349EF">
          <w:pgSz w:w="16838" w:h="11906" w:orient="landscape" w:code="9"/>
          <w:pgMar w:top="1134" w:right="1219" w:bottom="1134" w:left="1219" w:header="851" w:footer="992" w:gutter="0"/>
          <w:cols w:space="425"/>
          <w:docGrid w:type="linesAndChars" w:linePitch="380"/>
        </w:sectPr>
      </w:pP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Ⅰ．土地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記載事項の説明</w:t>
      </w:r>
      <w:r w:rsidR="00371D48">
        <w:tab/>
      </w:r>
      <w:r w:rsidR="00191495">
        <w:rPr>
          <w:rFonts w:hint="eastAsia"/>
        </w:rPr>
        <w:t>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１．納税義務者数に関する調</w:t>
      </w:r>
      <w:r w:rsidR="00371D48">
        <w:tab/>
      </w:r>
      <w:r w:rsidR="00191495">
        <w:rPr>
          <w:rFonts w:hint="eastAsia"/>
        </w:rPr>
        <w:t>10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２．総　括　表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 w:rsidR="00371D48">
        <w:tab/>
      </w:r>
      <w:r w:rsidR="00191495">
        <w:rPr>
          <w:rFonts w:hint="eastAsia"/>
        </w:rPr>
        <w:t>11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 w:rsidR="00371D48">
        <w:tab/>
      </w:r>
      <w:r w:rsidR="00191495">
        <w:rPr>
          <w:rFonts w:hint="eastAsia"/>
        </w:rPr>
        <w:t>13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 w:rsidR="00371D48">
        <w:tab/>
      </w:r>
      <w:r w:rsidR="00191495">
        <w:rPr>
          <w:rFonts w:hint="eastAsia"/>
        </w:rPr>
        <w:t>15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 w:rsidR="00371D48">
        <w:tab/>
      </w:r>
      <w:r w:rsidR="00191495">
        <w:rPr>
          <w:rFonts w:hint="eastAsia"/>
        </w:rPr>
        <w:t>17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３．納税義務者区分による土地に関する調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 w:rsidR="00371D48">
        <w:tab/>
      </w:r>
      <w:r w:rsidR="00191495">
        <w:rPr>
          <w:rFonts w:hint="eastAsia"/>
        </w:rPr>
        <w:t>19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 w:rsidR="00371D48">
        <w:tab/>
      </w:r>
      <w:r w:rsidR="00191495">
        <w:rPr>
          <w:rFonts w:hint="eastAsia"/>
        </w:rPr>
        <w:t>21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 w:rsidR="00371D48">
        <w:tab/>
      </w:r>
      <w:r w:rsidR="00191495">
        <w:rPr>
          <w:rFonts w:hint="eastAsia"/>
        </w:rPr>
        <w:t>23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 w:rsidR="00371D48">
        <w:tab/>
      </w:r>
      <w:r w:rsidR="00191495">
        <w:rPr>
          <w:rFonts w:hint="eastAsia"/>
        </w:rPr>
        <w:t>25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４．宅地に関する調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 w:rsidR="00371D48">
        <w:tab/>
      </w:r>
      <w:r w:rsidR="00191495">
        <w:rPr>
          <w:rFonts w:hint="eastAsia"/>
        </w:rPr>
        <w:t>27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 w:rsidR="00371D48">
        <w:tab/>
      </w:r>
      <w:r w:rsidR="00191495">
        <w:rPr>
          <w:rFonts w:hint="eastAsia"/>
        </w:rPr>
        <w:t>29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 w:rsidR="00371D48">
        <w:tab/>
      </w:r>
      <w:r w:rsidR="00191495">
        <w:rPr>
          <w:rFonts w:hint="eastAsia"/>
        </w:rPr>
        <w:t>31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 w:rsidR="00371D48">
        <w:tab/>
      </w:r>
      <w:r w:rsidR="00191495">
        <w:rPr>
          <w:rFonts w:hint="eastAsia"/>
        </w:rPr>
        <w:t>33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５．宅地等の負担調整に関する調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 w:rsidR="00371D48">
        <w:tab/>
      </w:r>
      <w:r w:rsidR="00191495">
        <w:rPr>
          <w:rFonts w:hint="eastAsia"/>
        </w:rPr>
        <w:t>35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 w:rsidR="00371D48">
        <w:tab/>
      </w:r>
      <w:r w:rsidR="00191495">
        <w:rPr>
          <w:rFonts w:hint="eastAsia"/>
        </w:rPr>
        <w:t>45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 w:rsidR="00371D48">
        <w:tab/>
      </w:r>
      <w:r w:rsidR="00191495">
        <w:rPr>
          <w:rFonts w:hint="eastAsia"/>
        </w:rPr>
        <w:t>55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 w:rsidR="00371D48">
        <w:tab/>
      </w:r>
      <w:r w:rsidR="00191495">
        <w:rPr>
          <w:rFonts w:hint="eastAsia"/>
        </w:rPr>
        <w:t>65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６．農地の負担調整に関する調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 w:rsidR="00371D48">
        <w:tab/>
      </w:r>
      <w:r w:rsidR="00191495">
        <w:rPr>
          <w:rFonts w:hint="eastAsia"/>
        </w:rPr>
        <w:t>75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 w:rsidR="00371D48">
        <w:tab/>
      </w:r>
      <w:r w:rsidR="00191495">
        <w:rPr>
          <w:rFonts w:hint="eastAsia"/>
        </w:rPr>
        <w:t>83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 w:rsidR="00371D48">
        <w:tab/>
      </w:r>
      <w:r w:rsidR="00191495">
        <w:rPr>
          <w:rFonts w:hint="eastAsia"/>
        </w:rPr>
        <w:t>91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 w:rsidR="00371D48">
        <w:tab/>
      </w:r>
      <w:r w:rsidR="00191495">
        <w:rPr>
          <w:rFonts w:hint="eastAsia"/>
        </w:rPr>
        <w:t>99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７．特定市街化区域農地の負担調整に関する調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 w:rsidR="00371D48">
        <w:tab/>
      </w:r>
      <w:r w:rsidR="00191495">
        <w:rPr>
          <w:rFonts w:hint="eastAsia"/>
        </w:rPr>
        <w:t>107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 w:rsidR="00371D48">
        <w:tab/>
      </w:r>
      <w:r w:rsidR="00191495">
        <w:rPr>
          <w:rFonts w:hint="eastAsia"/>
        </w:rPr>
        <w:t>113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 w:rsidR="00371D48">
        <w:tab/>
      </w:r>
      <w:r w:rsidR="00191495">
        <w:rPr>
          <w:rFonts w:hint="eastAsia"/>
        </w:rPr>
        <w:t>119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８．課税標準の特例等に関する調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 w:rsidR="00371D48">
        <w:tab/>
      </w:r>
      <w:r w:rsidR="00191495">
        <w:rPr>
          <w:rFonts w:hint="eastAsia"/>
        </w:rPr>
        <w:t>125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 w:rsidR="00371D48">
        <w:tab/>
      </w:r>
      <w:r w:rsidR="00191495">
        <w:rPr>
          <w:rFonts w:hint="eastAsia"/>
        </w:rPr>
        <w:t>128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 w:rsidR="00371D48">
        <w:tab/>
      </w:r>
      <w:r w:rsidR="00191495">
        <w:rPr>
          <w:rFonts w:hint="eastAsia"/>
        </w:rPr>
        <w:t>131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 w:rsidR="00371D48">
        <w:tab/>
      </w:r>
      <w:r w:rsidR="00191495">
        <w:rPr>
          <w:rFonts w:hint="eastAsia"/>
        </w:rPr>
        <w:t>134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９．介在農地、介在山林及び市街化区域農地に関する調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 w:rsidR="00371D48">
        <w:tab/>
      </w:r>
      <w:r w:rsidR="00191495">
        <w:rPr>
          <w:rFonts w:hint="eastAsia"/>
        </w:rPr>
        <w:t>137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 w:rsidR="00371D48">
        <w:tab/>
      </w:r>
      <w:r w:rsidR="00191495">
        <w:rPr>
          <w:rFonts w:hint="eastAsia"/>
        </w:rPr>
        <w:t>140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lastRenderedPageBreak/>
        <w:t xml:space="preserve">　　　都　　市　　計</w:t>
      </w:r>
      <w:r>
        <w:tab/>
      </w:r>
      <w:r w:rsidR="00191495">
        <w:rPr>
          <w:rFonts w:hint="eastAsia"/>
        </w:rPr>
        <w:t>143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 w:rsidR="00191495">
        <w:rPr>
          <w:rFonts w:hint="eastAsia"/>
        </w:rPr>
        <w:t>146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10．負担調整措置等による軽減額に関する調</w:t>
      </w:r>
      <w:r>
        <w:tab/>
      </w:r>
      <w:r w:rsidR="00191495">
        <w:rPr>
          <w:rFonts w:hint="eastAsia"/>
        </w:rPr>
        <w:t>149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11．</w:t>
      </w:r>
      <w:r w:rsidR="00494681">
        <w:rPr>
          <w:rFonts w:hint="eastAsia"/>
        </w:rPr>
        <w:t>段階別納税義務者数及び</w:t>
      </w:r>
      <w:r w:rsidR="00494681">
        <w:t>課税標準額に関する調</w:t>
      </w:r>
      <w:r>
        <w:tab/>
      </w:r>
      <w:r w:rsidR="00191495">
        <w:rPr>
          <w:rFonts w:hint="eastAsia"/>
        </w:rPr>
        <w:t>151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Ⅱ．家屋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記載事項の説明</w:t>
      </w:r>
      <w:r>
        <w:tab/>
      </w:r>
      <w:r w:rsidR="00191495">
        <w:rPr>
          <w:rFonts w:hint="eastAsia"/>
        </w:rPr>
        <w:t>155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１　納税義務者数に関する調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 w:rsidR="00191495">
        <w:rPr>
          <w:rFonts w:hint="eastAsia"/>
        </w:rPr>
        <w:t>160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 w:rsidR="00191495">
        <w:rPr>
          <w:rFonts w:hint="eastAsia"/>
        </w:rPr>
        <w:t>161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 w:rsidR="00191495">
        <w:rPr>
          <w:rFonts w:hint="eastAsia"/>
        </w:rPr>
        <w:t>162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 w:rsidR="00191495">
        <w:rPr>
          <w:rFonts w:hint="eastAsia"/>
        </w:rPr>
        <w:t>163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２　総　　括　　表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 w:rsidR="00191495">
        <w:rPr>
          <w:rFonts w:hint="eastAsia"/>
        </w:rPr>
        <w:t>164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 w:rsidR="00191495">
        <w:rPr>
          <w:rFonts w:hint="eastAsia"/>
        </w:rPr>
        <w:t>165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 w:rsidR="00191495">
        <w:rPr>
          <w:rFonts w:hint="eastAsia"/>
        </w:rPr>
        <w:t>166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 w:rsidR="00191495">
        <w:rPr>
          <w:rFonts w:hint="eastAsia"/>
        </w:rPr>
        <w:t>167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３　所有者区分による家屋に関する調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 w:rsidR="00191495">
        <w:rPr>
          <w:rFonts w:hint="eastAsia"/>
        </w:rPr>
        <w:t>168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 w:rsidR="00191495">
        <w:rPr>
          <w:rFonts w:hint="eastAsia"/>
        </w:rPr>
        <w:t>170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 w:rsidR="00191495">
        <w:rPr>
          <w:rFonts w:hint="eastAsia"/>
        </w:rPr>
        <w:t>172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 w:rsidR="00191495">
        <w:rPr>
          <w:rFonts w:hint="eastAsia"/>
        </w:rPr>
        <w:t>174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４　木造家屋に関する調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 w:rsidR="00191495">
        <w:rPr>
          <w:rFonts w:hint="eastAsia"/>
        </w:rPr>
        <w:t>176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 w:rsidR="00191495">
        <w:rPr>
          <w:rFonts w:hint="eastAsia"/>
        </w:rPr>
        <w:t>178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 w:rsidR="00191495">
        <w:rPr>
          <w:rFonts w:hint="eastAsia"/>
        </w:rPr>
        <w:t>180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 w:rsidR="00191495">
        <w:rPr>
          <w:rFonts w:hint="eastAsia"/>
        </w:rPr>
        <w:t>182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５　木造以外の家屋に関する調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 w:rsidR="00191495">
        <w:rPr>
          <w:rFonts w:hint="eastAsia"/>
        </w:rPr>
        <w:t>184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 w:rsidR="00191495">
        <w:rPr>
          <w:rFonts w:hint="eastAsia"/>
        </w:rPr>
        <w:t>190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 w:rsidR="00191495">
        <w:rPr>
          <w:rFonts w:hint="eastAsia"/>
        </w:rPr>
        <w:t>196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 w:rsidR="00191495">
        <w:rPr>
          <w:rFonts w:hint="eastAsia"/>
        </w:rPr>
        <w:t>202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６　新増分家屋に関する調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⑴　木　造　家　屋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 w:rsidR="00191495">
        <w:rPr>
          <w:rFonts w:hint="eastAsia"/>
        </w:rPr>
        <w:t>208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 w:rsidR="00191495">
        <w:rPr>
          <w:rFonts w:hint="eastAsia"/>
        </w:rPr>
        <w:t>209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 w:rsidR="00191495">
        <w:rPr>
          <w:rFonts w:hint="eastAsia"/>
        </w:rPr>
        <w:t>210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 w:rsidR="00191495">
        <w:rPr>
          <w:rFonts w:hint="eastAsia"/>
        </w:rPr>
        <w:t>211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⑵　木造以外の家屋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 w:rsidR="00191495">
        <w:rPr>
          <w:rFonts w:hint="eastAsia"/>
        </w:rPr>
        <w:t>212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 w:rsidR="00191495">
        <w:rPr>
          <w:rFonts w:hint="eastAsia"/>
        </w:rPr>
        <w:t>216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 w:rsidR="00191495">
        <w:rPr>
          <w:rFonts w:hint="eastAsia"/>
        </w:rPr>
        <w:t>220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 w:rsidR="00191495">
        <w:rPr>
          <w:rFonts w:hint="eastAsia"/>
        </w:rPr>
        <w:t>224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７　課税標準額等に関する調</w:t>
      </w:r>
      <w:r>
        <w:tab/>
      </w:r>
      <w:r w:rsidR="00191495">
        <w:rPr>
          <w:rFonts w:hint="eastAsia"/>
        </w:rPr>
        <w:t>228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８　法附則第15条の６等の規定による軽減税額等に関する調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全　国　計</w:t>
      </w:r>
      <w:r>
        <w:tab/>
      </w:r>
      <w:r w:rsidR="00191495">
        <w:rPr>
          <w:rFonts w:hint="eastAsia"/>
        </w:rPr>
        <w:t>231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大都市計</w:t>
      </w:r>
      <w:r>
        <w:tab/>
      </w:r>
      <w:r w:rsidR="00191495">
        <w:rPr>
          <w:rFonts w:hint="eastAsia"/>
        </w:rPr>
        <w:t>233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都　市　計</w:t>
      </w:r>
      <w:r>
        <w:tab/>
      </w:r>
      <w:r w:rsidR="00191495">
        <w:rPr>
          <w:rFonts w:hint="eastAsia"/>
        </w:rPr>
        <w:t>235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町　村　計</w:t>
      </w:r>
      <w:r>
        <w:tab/>
      </w:r>
      <w:r w:rsidR="00191495">
        <w:rPr>
          <w:rFonts w:hint="eastAsia"/>
        </w:rPr>
        <w:t>237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lastRenderedPageBreak/>
        <w:t>９　法附則第56条等の規定による軽減税額等に関する調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全　国　計</w:t>
      </w:r>
      <w:r>
        <w:tab/>
      </w:r>
      <w:r w:rsidR="00191495">
        <w:rPr>
          <w:rFonts w:hint="eastAsia"/>
        </w:rPr>
        <w:t>239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大都市計</w:t>
      </w:r>
      <w:r>
        <w:tab/>
      </w:r>
      <w:r w:rsidR="00191495">
        <w:rPr>
          <w:rFonts w:hint="eastAsia"/>
        </w:rPr>
        <w:t>241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都　市　計</w:t>
      </w:r>
      <w:r>
        <w:tab/>
      </w:r>
      <w:r w:rsidR="00191495">
        <w:rPr>
          <w:rFonts w:hint="eastAsia"/>
        </w:rPr>
        <w:t>24</w:t>
      </w:r>
      <w:r w:rsidR="007F7284">
        <w:rPr>
          <w:rFonts w:hint="eastAsia"/>
        </w:rPr>
        <w:t>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町　村　計</w:t>
      </w:r>
      <w:r>
        <w:tab/>
      </w:r>
      <w:r w:rsidR="00191495">
        <w:rPr>
          <w:rFonts w:hint="eastAsia"/>
        </w:rPr>
        <w:t>245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10　法附則第55条の規定による</w:t>
      </w:r>
      <w:r w:rsidR="009D3213">
        <w:rPr>
          <w:rFonts w:hint="eastAsia"/>
        </w:rPr>
        <w:t>減額課税</w:t>
      </w:r>
      <w:r w:rsidR="007740CB">
        <w:rPr>
          <w:rFonts w:hint="eastAsia"/>
        </w:rPr>
        <w:t>等</w:t>
      </w:r>
      <w:r>
        <w:rPr>
          <w:rFonts w:hint="eastAsia"/>
        </w:rPr>
        <w:t>に関する調</w:t>
      </w:r>
      <w:r>
        <w:tab/>
      </w:r>
      <w:r w:rsidR="00191495">
        <w:rPr>
          <w:rFonts w:hint="eastAsia"/>
        </w:rPr>
        <w:t>247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Ⅲ．償却資産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記載事項の説明</w:t>
      </w:r>
      <w:r>
        <w:tab/>
      </w:r>
      <w:r w:rsidR="00191495">
        <w:rPr>
          <w:rFonts w:hint="eastAsia"/>
        </w:rPr>
        <w:t>249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１　納税義務者数に関する調</w:t>
      </w:r>
      <w:r>
        <w:tab/>
      </w:r>
      <w:r w:rsidR="00191495">
        <w:rPr>
          <w:rFonts w:hint="eastAsia"/>
        </w:rPr>
        <w:t>264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２　償却資産の価格等に関する調</w:t>
      </w:r>
    </w:p>
    <w:p w:rsidR="00371D48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①</w:t>
      </w:r>
      <w:r w:rsidR="00371D48">
        <w:rPr>
          <w:rFonts w:hint="eastAsia"/>
        </w:rPr>
        <w:t xml:space="preserve">　合　計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　全国計</w:t>
      </w:r>
      <w:r w:rsidR="0059422F">
        <w:tab/>
      </w:r>
      <w:r w:rsidR="00191495">
        <w:rPr>
          <w:rFonts w:hint="eastAsia"/>
        </w:rPr>
        <w:t>265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 w:rsidR="0059422F">
        <w:tab/>
      </w:r>
      <w:r w:rsidR="00191495">
        <w:rPr>
          <w:rFonts w:hint="eastAsia"/>
        </w:rPr>
        <w:t>266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　都市計</w:t>
      </w:r>
      <w:r w:rsidR="0059422F">
        <w:tab/>
      </w:r>
      <w:r w:rsidR="00191495">
        <w:rPr>
          <w:rFonts w:hint="eastAsia"/>
        </w:rPr>
        <w:t>267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 w:rsidR="0059422F">
        <w:tab/>
      </w:r>
      <w:r w:rsidR="00191495">
        <w:rPr>
          <w:rFonts w:hint="eastAsia"/>
        </w:rPr>
        <w:t>268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②　個　人</w:t>
      </w:r>
    </w:p>
    <w:p w:rsidR="00371D48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</w:t>
      </w:r>
      <w:r w:rsidR="00371D48">
        <w:rPr>
          <w:rFonts w:hint="eastAsia"/>
        </w:rPr>
        <w:t xml:space="preserve">　全国計</w:t>
      </w:r>
      <w:r>
        <w:tab/>
      </w:r>
      <w:bookmarkStart w:id="0" w:name="_GoBack"/>
      <w:bookmarkEnd w:id="0"/>
      <w:r w:rsidR="00191495">
        <w:rPr>
          <w:rFonts w:hint="eastAsia"/>
        </w:rPr>
        <w:t>269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</w:t>
      </w:r>
      <w:r w:rsidR="00CD4EEB">
        <w:rPr>
          <w:rFonts w:hint="eastAsia"/>
        </w:rPr>
        <w:t>計</w:t>
      </w:r>
      <w:r w:rsidR="00CD4EEB">
        <w:tab/>
      </w:r>
      <w:r w:rsidR="00191495">
        <w:rPr>
          <w:rFonts w:hint="eastAsia"/>
        </w:rPr>
        <w:t>270</w:t>
      </w:r>
    </w:p>
    <w:p w:rsidR="00371D48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</w:t>
      </w:r>
      <w:r w:rsidR="00371D48">
        <w:rPr>
          <w:rFonts w:hint="eastAsia"/>
        </w:rPr>
        <w:t xml:space="preserve">　都市計</w:t>
      </w:r>
      <w:r>
        <w:tab/>
      </w:r>
      <w:r w:rsidR="00191495">
        <w:rPr>
          <w:rFonts w:hint="eastAsia"/>
        </w:rPr>
        <w:t>271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 w:rsidR="00CD4EEB">
        <w:tab/>
      </w:r>
      <w:r w:rsidR="00191495">
        <w:rPr>
          <w:rFonts w:hint="eastAsia"/>
        </w:rPr>
        <w:t>272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③　法　人</w:t>
      </w:r>
    </w:p>
    <w:p w:rsidR="00371D48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</w:t>
      </w:r>
      <w:r w:rsidR="00371D48">
        <w:rPr>
          <w:rFonts w:hint="eastAsia"/>
        </w:rPr>
        <w:t xml:space="preserve">　全国計</w:t>
      </w:r>
      <w:r>
        <w:tab/>
      </w:r>
      <w:r w:rsidR="00191495">
        <w:rPr>
          <w:rFonts w:hint="eastAsia"/>
        </w:rPr>
        <w:t>273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 w:rsidR="00CD4EEB">
        <w:tab/>
      </w:r>
      <w:r w:rsidR="00191495">
        <w:rPr>
          <w:rFonts w:hint="eastAsia"/>
        </w:rPr>
        <w:t>274</w:t>
      </w:r>
    </w:p>
    <w:p w:rsidR="00371D48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</w:t>
      </w:r>
      <w:r w:rsidR="00371D48">
        <w:rPr>
          <w:rFonts w:hint="eastAsia"/>
        </w:rPr>
        <w:t xml:space="preserve">　都市計</w:t>
      </w:r>
      <w:r>
        <w:tab/>
      </w:r>
      <w:r w:rsidR="00191495">
        <w:rPr>
          <w:rFonts w:hint="eastAsia"/>
        </w:rPr>
        <w:t>275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 w:rsidR="00CD4EEB">
        <w:tab/>
      </w:r>
      <w:r w:rsidR="00191495">
        <w:rPr>
          <w:rFonts w:hint="eastAsia"/>
        </w:rPr>
        <w:t>276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３　市町村長が価格等を決定したもののうち課税標準の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特例規定の適用を受けるものに関する調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　全国計</w:t>
      </w:r>
      <w:r w:rsidR="0059422F">
        <w:tab/>
      </w:r>
      <w:r w:rsidR="00191495">
        <w:rPr>
          <w:rFonts w:hint="eastAsia"/>
        </w:rPr>
        <w:t>277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 w:rsidR="0059422F">
        <w:tab/>
      </w:r>
      <w:r w:rsidR="00191495">
        <w:rPr>
          <w:rFonts w:hint="eastAsia"/>
        </w:rPr>
        <w:t>283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　都市計</w:t>
      </w:r>
      <w:r w:rsidR="0059422F">
        <w:tab/>
      </w:r>
      <w:r w:rsidR="00191495">
        <w:rPr>
          <w:rFonts w:hint="eastAsia"/>
        </w:rPr>
        <w:t>289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 w:rsidR="0059422F">
        <w:tab/>
      </w:r>
      <w:r w:rsidR="00191495">
        <w:rPr>
          <w:rFonts w:hint="eastAsia"/>
        </w:rPr>
        <w:t>295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４　償却資産の段階別納税義務者数等に関する調</w:t>
      </w:r>
    </w:p>
    <w:p w:rsidR="009D3213" w:rsidRDefault="009D3213" w:rsidP="009D3213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①　合　計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　全国計</w:t>
      </w:r>
      <w:r>
        <w:tab/>
      </w:r>
      <w:r w:rsidR="00191495">
        <w:rPr>
          <w:rFonts w:hint="eastAsia"/>
        </w:rPr>
        <w:t>301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>
        <w:tab/>
      </w:r>
      <w:r w:rsidR="00191495">
        <w:rPr>
          <w:rFonts w:hint="eastAsia"/>
        </w:rPr>
        <w:t>302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　都市計</w:t>
      </w:r>
      <w:r>
        <w:tab/>
      </w:r>
      <w:r w:rsidR="00191495">
        <w:rPr>
          <w:rFonts w:hint="eastAsia"/>
        </w:rPr>
        <w:t>303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>
        <w:tab/>
      </w:r>
      <w:r w:rsidR="00191495">
        <w:rPr>
          <w:rFonts w:hint="eastAsia"/>
        </w:rPr>
        <w:t>304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②　個　人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　全国計</w:t>
      </w:r>
      <w:r>
        <w:tab/>
      </w:r>
      <w:r w:rsidR="00191495">
        <w:rPr>
          <w:rFonts w:hint="eastAsia"/>
        </w:rPr>
        <w:t>305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>
        <w:tab/>
      </w:r>
      <w:r w:rsidR="00191495">
        <w:rPr>
          <w:rFonts w:hint="eastAsia"/>
        </w:rPr>
        <w:t>306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　都市計</w:t>
      </w:r>
      <w:r>
        <w:tab/>
      </w:r>
      <w:r w:rsidR="00191495">
        <w:rPr>
          <w:rFonts w:hint="eastAsia"/>
        </w:rPr>
        <w:t>307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>
        <w:tab/>
      </w:r>
      <w:r w:rsidR="00191495">
        <w:rPr>
          <w:rFonts w:hint="eastAsia"/>
        </w:rPr>
        <w:t>308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③　法　人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　全国計</w:t>
      </w:r>
      <w:r>
        <w:tab/>
      </w:r>
      <w:r w:rsidR="00191495">
        <w:rPr>
          <w:rFonts w:hint="eastAsia"/>
        </w:rPr>
        <w:t>309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>
        <w:tab/>
      </w:r>
      <w:r w:rsidR="00191495">
        <w:rPr>
          <w:rFonts w:hint="eastAsia"/>
        </w:rPr>
        <w:t>310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　都市計</w:t>
      </w:r>
      <w:r>
        <w:tab/>
      </w:r>
      <w:r w:rsidR="00191495">
        <w:rPr>
          <w:rFonts w:hint="eastAsia"/>
        </w:rPr>
        <w:t>311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>
        <w:tab/>
      </w:r>
      <w:r w:rsidR="00191495">
        <w:rPr>
          <w:rFonts w:hint="eastAsia"/>
        </w:rPr>
        <w:t>312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lastRenderedPageBreak/>
        <w:t>（法第743条第</w:t>
      </w:r>
      <w:r w:rsidR="007740CB">
        <w:rPr>
          <w:rFonts w:hint="eastAsia"/>
        </w:rPr>
        <w:t>１</w:t>
      </w:r>
      <w:r>
        <w:rPr>
          <w:rFonts w:hint="eastAsia"/>
        </w:rPr>
        <w:t>項の規定による大規模償却資産）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記載事項の説明</w:t>
      </w:r>
      <w:r w:rsidR="00CD4EEB">
        <w:tab/>
      </w:r>
      <w:r w:rsidR="00191495">
        <w:rPr>
          <w:rFonts w:hint="eastAsia"/>
        </w:rPr>
        <w:t>313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１　納税義務者数に関する調（全国計）</w:t>
      </w:r>
      <w:r w:rsidR="00CD4EEB">
        <w:tab/>
      </w:r>
      <w:r w:rsidR="00191495">
        <w:rPr>
          <w:rFonts w:hint="eastAsia"/>
        </w:rPr>
        <w:t>314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２　償却資産の価格等に関する調（全国計）</w:t>
      </w:r>
      <w:r w:rsidR="00CD4EEB">
        <w:tab/>
      </w:r>
      <w:r w:rsidR="00191495">
        <w:rPr>
          <w:rFonts w:hint="eastAsia"/>
        </w:rPr>
        <w:t>314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３　法第743条第</w:t>
      </w:r>
      <w:r w:rsidR="007740CB">
        <w:rPr>
          <w:rFonts w:hint="eastAsia"/>
        </w:rPr>
        <w:t>１</w:t>
      </w:r>
      <w:r>
        <w:rPr>
          <w:rFonts w:hint="eastAsia"/>
        </w:rPr>
        <w:t>項の規定により道府県知事が価格等を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決定したもののうち課税標準の特例規定の適用を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受けるものに関する調（全国計）</w:t>
      </w:r>
      <w:r w:rsidR="00CD4EEB">
        <w:tab/>
      </w:r>
      <w:r w:rsidR="00191495">
        <w:rPr>
          <w:rFonts w:hint="eastAsia"/>
        </w:rPr>
        <w:t>315</w:t>
      </w:r>
    </w:p>
    <w:sectPr w:rsidR="00371D48" w:rsidSect="00371D48">
      <w:type w:val="continuous"/>
      <w:pgSz w:w="16838" w:h="11906" w:orient="landscape" w:code="9"/>
      <w:pgMar w:top="1134" w:right="1219" w:bottom="1134" w:left="1219" w:header="851" w:footer="992" w:gutter="0"/>
      <w:cols w:num="2" w:space="120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D2" w:rsidRDefault="00B934D2" w:rsidP="00955548">
      <w:r>
        <w:separator/>
      </w:r>
    </w:p>
  </w:endnote>
  <w:endnote w:type="continuationSeparator" w:id="0">
    <w:p w:rsidR="00B934D2" w:rsidRDefault="00B934D2" w:rsidP="0095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D2" w:rsidRDefault="00B934D2" w:rsidP="00955548">
      <w:r>
        <w:separator/>
      </w:r>
    </w:p>
  </w:footnote>
  <w:footnote w:type="continuationSeparator" w:id="0">
    <w:p w:rsidR="00B934D2" w:rsidRDefault="00B934D2" w:rsidP="00955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A0D"/>
    <w:multiLevelType w:val="hybridMultilevel"/>
    <w:tmpl w:val="90BE2DFC"/>
    <w:lvl w:ilvl="0" w:tplc="99EC9A50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6DD6B99"/>
    <w:multiLevelType w:val="hybridMultilevel"/>
    <w:tmpl w:val="73667C32"/>
    <w:lvl w:ilvl="0" w:tplc="4B2419CE">
      <w:start w:val="1"/>
      <w:numFmt w:val="decimalEnclosedParen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182217D5"/>
    <w:multiLevelType w:val="hybridMultilevel"/>
    <w:tmpl w:val="73786138"/>
    <w:lvl w:ilvl="0" w:tplc="0DFCE1D6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27C16256"/>
    <w:multiLevelType w:val="hybridMultilevel"/>
    <w:tmpl w:val="A8DA2E68"/>
    <w:lvl w:ilvl="0" w:tplc="3DCAC172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BA025FD"/>
    <w:multiLevelType w:val="hybridMultilevel"/>
    <w:tmpl w:val="01BA85EE"/>
    <w:lvl w:ilvl="0" w:tplc="25208BA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1F21884"/>
    <w:multiLevelType w:val="hybridMultilevel"/>
    <w:tmpl w:val="E5F48800"/>
    <w:lvl w:ilvl="0" w:tplc="DCA411F2">
      <w:start w:val="1"/>
      <w:numFmt w:val="decimalEnclosedParen"/>
      <w:lvlText w:val="%1"/>
      <w:lvlJc w:val="left"/>
      <w:pPr>
        <w:ind w:left="765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4C04CBC"/>
    <w:multiLevelType w:val="hybridMultilevel"/>
    <w:tmpl w:val="9B44264C"/>
    <w:lvl w:ilvl="0" w:tplc="B098243C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5784C4B"/>
    <w:multiLevelType w:val="hybridMultilevel"/>
    <w:tmpl w:val="AAF28B58"/>
    <w:lvl w:ilvl="0" w:tplc="A1AE19B6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529264EC"/>
    <w:multiLevelType w:val="hybridMultilevel"/>
    <w:tmpl w:val="4438A7AA"/>
    <w:lvl w:ilvl="0" w:tplc="1DAE2552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59694AE2"/>
    <w:multiLevelType w:val="hybridMultilevel"/>
    <w:tmpl w:val="3C7CEAD2"/>
    <w:lvl w:ilvl="0" w:tplc="068EAFAE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615B18CD"/>
    <w:multiLevelType w:val="hybridMultilevel"/>
    <w:tmpl w:val="F1BC3B78"/>
    <w:lvl w:ilvl="0" w:tplc="63E24D1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revisionView w:markup="0"/>
  <w:defaultTabStop w:val="840"/>
  <w:drawingGridHorizontalSpacing w:val="100"/>
  <w:drawingGridVerticalSpacing w:val="19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EF"/>
    <w:rsid w:val="00191495"/>
    <w:rsid w:val="003437BA"/>
    <w:rsid w:val="00371D48"/>
    <w:rsid w:val="00494681"/>
    <w:rsid w:val="004A0581"/>
    <w:rsid w:val="0059422F"/>
    <w:rsid w:val="007740CB"/>
    <w:rsid w:val="007F7284"/>
    <w:rsid w:val="00955548"/>
    <w:rsid w:val="009D3213"/>
    <w:rsid w:val="00A349EF"/>
    <w:rsid w:val="00B934D2"/>
    <w:rsid w:val="00CD4EEB"/>
    <w:rsid w:val="00E244DE"/>
    <w:rsid w:val="00E55317"/>
    <w:rsid w:val="00E7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A7139-B8A2-4268-9888-C5607DA2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9EF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D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5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548"/>
    <w:rPr>
      <w:rFonts w:ascii="ＭＳ 明朝" w:eastAsia="ＭＳ 明朝"/>
      <w:sz w:val="20"/>
    </w:rPr>
  </w:style>
  <w:style w:type="paragraph" w:styleId="a6">
    <w:name w:val="footer"/>
    <w:basedOn w:val="a"/>
    <w:link w:val="a7"/>
    <w:uiPriority w:val="99"/>
    <w:unhideWhenUsed/>
    <w:rsid w:val="00955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548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3F1E-D4A2-4502-AFB8-07C309AF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User</dc:creator>
  <cp:keywords/>
  <dc:description/>
  <cp:lastModifiedBy>Power User</cp:lastModifiedBy>
  <cp:revision>12</cp:revision>
  <cp:lastPrinted>2018-03-08T07:24:00Z</cp:lastPrinted>
  <dcterms:created xsi:type="dcterms:W3CDTF">2015-10-28T06:42:00Z</dcterms:created>
  <dcterms:modified xsi:type="dcterms:W3CDTF">2018-03-08T07:25:00Z</dcterms:modified>
</cp:coreProperties>
</file>