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</w:t>
      </w:r>
      <w:r w:rsidR="00654323">
        <w:rPr>
          <w:rFonts w:ascii="ＭＳ ゴシック" w:eastAsia="ＭＳ ゴシック" w:hAnsi="ＭＳ ゴシック" w:hint="eastAsia"/>
          <w:sz w:val="22"/>
        </w:rPr>
        <w:t>〇〇</w:t>
      </w:r>
      <w:r>
        <w:rPr>
          <w:rFonts w:ascii="ＭＳ ゴシック" w:eastAsia="ＭＳ ゴシック" w:hAnsi="ＭＳ ゴシック" w:hint="eastAsia"/>
          <w:sz w:val="22"/>
        </w:rPr>
        <w:t>放送㈱】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DF3FA6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045D4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6C6628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6C6628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-666750</wp:posOffset>
                </wp:positionV>
                <wp:extent cx="920750" cy="3365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5pt;margin-top:-52.5pt;width:72.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" fillcolor="white [3201]">
                <v:textbox>
                  <w:txbxContent>
                    <w:p w:rsidR="0091189F" w:rsidRPr="0091189F" w:rsidRDefault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参考１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ラジオ放送事業に係る</w:t>
      </w:r>
      <w:r w:rsidR="0043158F">
        <w:rPr>
          <w:rFonts w:ascii="ＭＳ ゴシック" w:eastAsia="ＭＳ ゴシック" w:hAnsi="ＭＳ ゴシック" w:hint="eastAsia"/>
          <w:sz w:val="24"/>
        </w:rPr>
        <w:t>事業収支見込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を示す資料</w:t>
      </w:r>
    </w:p>
    <w:p w:rsidR="0043158F" w:rsidRPr="0088786D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</w:t>
      </w: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放送㈱】</w:t>
      </w:r>
    </w:p>
    <w:p w:rsidR="0043158F" w:rsidRPr="007420A8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43158F" w:rsidRPr="00FA1F06" w:rsidRDefault="0043158F" w:rsidP="00045D47">
      <w:pPr>
        <w:ind w:firstLineChars="3473" w:firstLine="6946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984"/>
        <w:gridCol w:w="1985"/>
      </w:tblGrid>
      <w:tr w:rsidR="0043158F" w:rsidRPr="00273E76" w:rsidTr="00045D47">
        <w:trPr>
          <w:trHeight w:val="122"/>
          <w:jc w:val="center"/>
        </w:trPr>
        <w:tc>
          <w:tcPr>
            <w:tcW w:w="1417" w:type="dxa"/>
            <w:vMerge w:val="restart"/>
            <w:vAlign w:val="center"/>
          </w:tcPr>
          <w:p w:rsidR="0043158F" w:rsidRPr="00273E76" w:rsidRDefault="0043158F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3158F" w:rsidRDefault="0043158F" w:rsidP="00045D47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(事業収支見込)</w:t>
            </w:r>
          </w:p>
        </w:tc>
        <w:tc>
          <w:tcPr>
            <w:tcW w:w="3969" w:type="dxa"/>
            <w:gridSpan w:val="2"/>
            <w:vAlign w:val="center"/>
          </w:tcPr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事業収支見込</w:t>
            </w:r>
          </w:p>
        </w:tc>
      </w:tr>
      <w:tr w:rsidR="00045D47" w:rsidRPr="00273E76" w:rsidTr="00045D47">
        <w:trPr>
          <w:trHeight w:val="325"/>
          <w:jc w:val="center"/>
        </w:trPr>
        <w:tc>
          <w:tcPr>
            <w:tcW w:w="1417" w:type="dxa"/>
            <w:vMerge/>
            <w:vAlign w:val="center"/>
          </w:tcPr>
          <w:p w:rsidR="00045D47" w:rsidRPr="00273E76" w:rsidRDefault="00045D47" w:rsidP="00CB32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5D47" w:rsidRPr="00273E76" w:rsidRDefault="00045D47" w:rsidP="00CB32F8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  <w:tc>
          <w:tcPr>
            <w:tcW w:w="1985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</w:tr>
      <w:tr w:rsidR="00045D47" w:rsidRPr="00273E76" w:rsidTr="00045D47">
        <w:trPr>
          <w:trHeight w:val="428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06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13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3684"/>
          <w:jc w:val="center"/>
        </w:trPr>
        <w:tc>
          <w:tcPr>
            <w:tcW w:w="1417" w:type="dxa"/>
            <w:vAlign w:val="center"/>
            <w:hideMark/>
          </w:tcPr>
          <w:p w:rsidR="00045D47" w:rsidRPr="000435E7" w:rsidRDefault="00045D47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　明</w:t>
            </w:r>
          </w:p>
        </w:tc>
        <w:tc>
          <w:tcPr>
            <w:tcW w:w="1843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158F" w:rsidRDefault="0043158F" w:rsidP="0043158F">
      <w:pPr>
        <w:ind w:leftChars="270" w:left="567"/>
        <w:rPr>
          <w:rFonts w:ascii="ＭＳ ゴシック" w:eastAsia="ＭＳ ゴシック" w:hAnsi="ＭＳ ゴシック"/>
        </w:rPr>
      </w:pP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690B" wp14:editId="48CCB877">
                <wp:simplePos x="0" y="0"/>
                <wp:positionH relativeFrom="column">
                  <wp:posOffset>5194300</wp:posOffset>
                </wp:positionH>
                <wp:positionV relativeFrom="paragraph">
                  <wp:posOffset>-482600</wp:posOffset>
                </wp:positionV>
                <wp:extent cx="920750" cy="3365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 w:rsidP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690B" id="テキスト ボックス 3" o:spid="_x0000_s1027" type="#_x0000_t202" style="position:absolute;left:0;text-align:left;margin-left:409pt;margin-top:-38pt;width:72.5pt;height:2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YcbA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" fillcolor="white [3201]">
                <v:textbox>
                  <w:txbxContent>
                    <w:p w:rsidR="0091189F" w:rsidRPr="0091189F" w:rsidRDefault="0091189F" w:rsidP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参考２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放送事業</w:t>
      </w:r>
      <w:r w:rsidR="0043158F">
        <w:rPr>
          <w:rFonts w:ascii="ＭＳ ゴシック" w:eastAsia="ＭＳ ゴシック" w:hAnsi="ＭＳ ゴシック" w:hint="eastAsia"/>
          <w:sz w:val="24"/>
        </w:rPr>
        <w:t>全体での事業収支見込</w:t>
      </w:r>
    </w:p>
    <w:p w:rsidR="0043158F" w:rsidRPr="008E0BC7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〇〇放送㈱</w:t>
      </w: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】</w:t>
      </w:r>
    </w:p>
    <w:p w:rsidR="0043158F" w:rsidRPr="008E0BC7" w:rsidRDefault="0043158F" w:rsidP="0043158F"/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417"/>
        <w:gridCol w:w="1418"/>
        <w:gridCol w:w="1417"/>
      </w:tblGrid>
      <w:tr w:rsidR="0043158F" w:rsidRPr="00961E51" w:rsidTr="00045D47">
        <w:trPr>
          <w:trHeight w:val="340"/>
          <w:jc w:val="center"/>
        </w:trPr>
        <w:tc>
          <w:tcPr>
            <w:tcW w:w="2800" w:type="dxa"/>
            <w:vMerge w:val="restart"/>
            <w:vAlign w:val="center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科　目</w:t>
            </w:r>
          </w:p>
        </w:tc>
        <w:tc>
          <w:tcPr>
            <w:tcW w:w="4252" w:type="dxa"/>
            <w:gridSpan w:val="3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事業収支見込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  <w:vMerge/>
          </w:tcPr>
          <w:p w:rsidR="00045D47" w:rsidRPr="00961E51" w:rsidRDefault="00045D47" w:rsidP="00CB3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売上高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有料放送料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放送番組制作料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放送番組売上料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360" w:hangingChars="200" w:hanging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放送受託費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（放送局設備供給役務料）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firstLineChars="200" w:firstLine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売上原価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放送費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技術費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売上総利益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(1-2)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販売費及び一般管理費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販売費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Chars="153" w:left="32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5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営業利益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(3-4)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6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営業外収益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7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営業外費用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経常利益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</w:tbl>
    <w:p w:rsidR="009D5CE3" w:rsidRDefault="0043158F" w:rsidP="00015410">
      <w:pPr>
        <w:tabs>
          <w:tab w:val="left" w:pos="1005"/>
        </w:tabs>
        <w:autoSpaceDE w:val="0"/>
        <w:autoSpaceDN w:val="0"/>
        <w:adjustRightInd w:val="0"/>
        <w:ind w:left="800" w:hangingChars="400" w:hanging="80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D71327">
        <w:rPr>
          <w:rFonts w:ascii="ＭＳ ゴシック" w:eastAsia="ＭＳ ゴシック" w:hAnsi="ＭＳ ゴシック" w:hint="eastAsia"/>
          <w:sz w:val="20"/>
          <w:szCs w:val="20"/>
        </w:rPr>
        <w:t xml:space="preserve">　　　　（注）再免許申請時資料などから抜粋のうえ、記載してください。</w:t>
      </w:r>
    </w:p>
    <w:sectPr w:rsidR="009D5CE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6"/>
    <w:rsid w:val="00015410"/>
    <w:rsid w:val="00045D47"/>
    <w:rsid w:val="00141665"/>
    <w:rsid w:val="003857FB"/>
    <w:rsid w:val="0043158F"/>
    <w:rsid w:val="004B41C7"/>
    <w:rsid w:val="004B6EA8"/>
    <w:rsid w:val="00626BA9"/>
    <w:rsid w:val="00654323"/>
    <w:rsid w:val="00690CD7"/>
    <w:rsid w:val="00694699"/>
    <w:rsid w:val="006C6628"/>
    <w:rsid w:val="00757426"/>
    <w:rsid w:val="00866EB9"/>
    <w:rsid w:val="008F0AC6"/>
    <w:rsid w:val="0091189F"/>
    <w:rsid w:val="009D5CE3"/>
    <w:rsid w:val="00A521D1"/>
    <w:rsid w:val="00B939C2"/>
    <w:rsid w:val="00D71327"/>
    <w:rsid w:val="00D76ED0"/>
    <w:rsid w:val="00D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2023-07-04T01:05:00Z</dcterms:created>
  <dcterms:modified xsi:type="dcterms:W3CDTF">2023-07-04T01:05:00Z</dcterms:modified>
</cp:coreProperties>
</file>