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83" w:rsidRPr="00987873" w:rsidRDefault="009E6F2D" w:rsidP="00BB3346">
      <w:pPr>
        <w:jc w:val="center"/>
        <w:rPr>
          <w:rFonts w:ascii="ＭＳ ゴシック" w:eastAsia="ＭＳ ゴシック" w:hAnsi="ＭＳ ゴシック"/>
          <w:sz w:val="22"/>
        </w:rPr>
      </w:pPr>
      <w:r>
        <w:rPr>
          <w:rFonts w:ascii="ＭＳ ゴシック" w:eastAsia="ＭＳ ゴシック" w:hAnsi="ＭＳ ゴシック" w:hint="eastAsia"/>
          <w:sz w:val="22"/>
        </w:rPr>
        <w:t>平成22年版</w:t>
      </w:r>
      <w:r w:rsidR="00AC5083" w:rsidRPr="00987873">
        <w:rPr>
          <w:rFonts w:ascii="ＭＳ ゴシック" w:eastAsia="ＭＳ ゴシック" w:hAnsi="ＭＳ ゴシック" w:hint="eastAsia"/>
          <w:sz w:val="22"/>
        </w:rPr>
        <w:t>情報通信白書の利用にあたって</w:t>
      </w:r>
    </w:p>
    <w:p w:rsidR="00AC5083" w:rsidRPr="0033170F"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009E6F2D">
        <w:rPr>
          <w:rFonts w:ascii="ＭＳ ゴシック" w:eastAsia="ＭＳ ゴシック" w:hAnsi="ＭＳ ゴシック" w:hint="eastAsia"/>
          <w:b/>
          <w:sz w:val="22"/>
        </w:rPr>
        <w:t>平成22年版</w:t>
      </w:r>
      <w:r w:rsidRPr="00B8047D">
        <w:rPr>
          <w:rFonts w:ascii="ＭＳ ゴシック" w:eastAsia="ＭＳ ゴシック" w:hAnsi="ＭＳ ゴシック" w:hint="eastAsia"/>
          <w:b/>
          <w:sz w:val="22"/>
        </w:rPr>
        <w:t>情報通信白書は、原則として、自由にご利用いただけます。</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009E6F2D">
        <w:rPr>
          <w:rFonts w:ascii="ＭＳ ゴシック" w:eastAsia="ＭＳ ゴシック" w:hAnsi="ＭＳ ゴシック" w:hint="eastAsia"/>
        </w:rPr>
        <w:t>平成22年版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sidRPr="0033170F">
        <w:rPr>
          <w:rFonts w:ascii="ＭＳ ゴシック" w:eastAsia="ＭＳ ゴシック" w:hAnsi="ＭＳ ゴシック" w:hint="eastAsia"/>
        </w:rPr>
        <w:t>データ）及び</w:t>
      </w:r>
      <w:r w:rsidRPr="0033170F">
        <w:rPr>
          <w:rFonts w:ascii="ＭＳ ゴシック" w:eastAsia="ＭＳ ゴシック" w:hAnsi="ＭＳ ゴシック"/>
        </w:rPr>
        <w:t>PDF</w:t>
      </w:r>
      <w:r w:rsidRPr="0033170F">
        <w:rPr>
          <w:rFonts w:ascii="ＭＳ ゴシック" w:eastAsia="ＭＳ ゴシック" w:hAnsi="ＭＳ ゴシック" w:hint="eastAsia"/>
        </w:rPr>
        <w:t>版）は、以下の図表リストに掲載されている図表及び第三者の出典が表示されている文章等を除き、どなたでも自由に、複製・改変・頒布・公衆送信等のあらゆる利用ができます。商用利用も可能です。</w:t>
      </w:r>
    </w:p>
    <w:p w:rsidR="00AC5083" w:rsidRPr="0033170F" w:rsidRDefault="00AC5083" w:rsidP="00BB3346">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BB3346">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w:t>
            </w:r>
            <w:r w:rsidR="009E6F2D">
              <w:rPr>
                <w:rFonts w:ascii="ＭＳ ゴシック" w:eastAsia="ＭＳ ゴシック" w:hAnsi="ＭＳ ゴシック" w:hint="eastAsia"/>
              </w:rPr>
              <w:t>平成22年版</w:t>
            </w:r>
            <w:r w:rsidRPr="00D7507A">
              <w:rPr>
                <w:rFonts w:ascii="ＭＳ ゴシック" w:eastAsia="ＭＳ ゴシック" w:hAnsi="ＭＳ ゴシック" w:hint="eastAsia"/>
              </w:rPr>
              <w:t>情報通信白書」（総務省）</w:t>
            </w:r>
          </w:p>
          <w:p w:rsidR="00AC5083" w:rsidRDefault="00AC5083" w:rsidP="003A5930">
            <w:pPr>
              <w:rPr>
                <w:rFonts w:ascii="ＭＳ ゴシック" w:eastAsia="ＭＳ ゴシック" w:hAnsi="ＭＳ ゴシック"/>
              </w:rPr>
            </w:pPr>
            <w:r w:rsidRPr="00D7507A">
              <w:rPr>
                <w:rFonts w:ascii="ＭＳ ゴシック" w:eastAsia="ＭＳ ゴシック" w:hAnsi="ＭＳ ゴシック"/>
              </w:rPr>
              <w:t>http://www.soumu.go.jp/j</w:t>
            </w:r>
            <w:r w:rsidR="009E6F2D">
              <w:rPr>
                <w:rFonts w:ascii="ＭＳ ゴシック" w:eastAsia="ＭＳ ゴシック" w:hAnsi="ＭＳ ゴシック"/>
              </w:rPr>
              <w:t>ohotsusintokei/whitepaper/ja/h2</w:t>
            </w:r>
            <w:r w:rsidR="009E6F2D">
              <w:rPr>
                <w:rFonts w:ascii="ＭＳ ゴシック" w:eastAsia="ＭＳ ゴシック" w:hAnsi="ＭＳ ゴシック" w:hint="eastAsia"/>
              </w:rPr>
              <w:t>2</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1963E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594BBE" w:rsidRPr="00D7507A" w:rsidRDefault="009E6F2D" w:rsidP="003A5930">
            <w:pPr>
              <w:rPr>
                <w:rFonts w:ascii="ＭＳ ゴシック" w:eastAsia="ＭＳ ゴシック" w:hAnsi="ＭＳ ゴシック"/>
              </w:rPr>
            </w:pPr>
            <w:hyperlink r:id="rId7" w:history="1">
              <w:r w:rsidR="00594BBE">
                <w:rPr>
                  <w:rStyle w:val="ab"/>
                </w:rPr>
                <w:t>http://creativecommons.org/licenses/by/2.1/jp/</w:t>
              </w:r>
            </w:hyperlink>
          </w:p>
          <w:p w:rsidR="00AC5083" w:rsidRPr="00D7507A" w:rsidRDefault="00AC5083" w:rsidP="003A5930">
            <w:pPr>
              <w:rPr>
                <w:rFonts w:ascii="ＭＳ ゴシック" w:eastAsia="ＭＳ ゴシック" w:hAnsi="ＭＳ ゴシック"/>
              </w:rPr>
            </w:pP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w:t>
            </w:r>
            <w:r w:rsidR="009E6F2D">
              <w:rPr>
                <w:rFonts w:ascii="ＭＳ ゴシック" w:eastAsia="ＭＳ ゴシック" w:hAnsi="ＭＳ ゴシック" w:hint="eastAsia"/>
              </w:rPr>
              <w:t>平成22年版</w:t>
            </w:r>
            <w:r w:rsidRPr="00D7507A">
              <w:rPr>
                <w:rFonts w:ascii="ＭＳ ゴシック" w:eastAsia="ＭＳ ゴシック" w:hAnsi="ＭＳ ゴシック" w:hint="eastAsia"/>
              </w:rPr>
              <w:t>情報通信白書」、原出典：「○○レポート」（△△株式会社）</w:t>
            </w:r>
          </w:p>
          <w:p w:rsidR="00AC5083" w:rsidRPr="00D7507A" w:rsidRDefault="00AC5083" w:rsidP="00FC729C">
            <w:pPr>
              <w:rPr>
                <w:rFonts w:ascii="ＭＳ ゴシック" w:eastAsia="ＭＳ ゴシック" w:hAnsi="ＭＳ ゴシック"/>
              </w:rPr>
            </w:pPr>
            <w:r w:rsidRPr="00D7507A">
              <w:rPr>
                <w:rFonts w:ascii="ＭＳ ゴシック" w:eastAsia="ＭＳ ゴシック" w:hAnsi="ＭＳ ゴシック"/>
              </w:rPr>
              <w:t>http://www.soumu.go.jp/j</w:t>
            </w:r>
            <w:r w:rsidR="009E6F2D">
              <w:rPr>
                <w:rFonts w:ascii="ＭＳ ゴシック" w:eastAsia="ＭＳ ゴシック" w:hAnsi="ＭＳ ゴシック"/>
              </w:rPr>
              <w:t>ohotsusintokei/whitepaper/ja/h2</w:t>
            </w:r>
            <w:r w:rsidR="009E6F2D">
              <w:rPr>
                <w:rFonts w:ascii="ＭＳ ゴシック" w:eastAsia="ＭＳ ゴシック" w:hAnsi="ＭＳ ゴシック" w:hint="eastAsia"/>
              </w:rPr>
              <w:t>2</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07617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594BBE"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009E6F2D">
        <w:rPr>
          <w:rFonts w:ascii="ＭＳ ゴシック" w:eastAsia="ＭＳ ゴシック" w:hAnsi="ＭＳ ゴシック" w:hint="eastAsia"/>
        </w:rPr>
        <w:t>平成22年版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AC5083" w:rsidRPr="0033170F" w:rsidRDefault="00AC5083" w:rsidP="0098787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00594BBE" w:rsidRPr="00594BBE">
        <w:t xml:space="preserve"> </w:t>
      </w:r>
      <w:hyperlink r:id="rId8" w:history="1">
        <w:r w:rsidR="00594BBE" w:rsidRPr="00987873">
          <w:rPr>
            <w:rStyle w:val="ab"/>
            <w:sz w:val="20"/>
            <w:szCs w:val="20"/>
          </w:rPr>
          <w:t>http://office.microsoft.com/ja-jp/help/HA001089706.aspx</w:t>
        </w:r>
      </w:hyperlink>
      <w:r w:rsidRPr="0033170F">
        <w:rPr>
          <w:rFonts w:ascii="ＭＳ ゴシック" w:eastAsia="ＭＳ ゴシック" w:hAnsi="ＭＳ ゴシック" w:hint="eastAsia"/>
        </w:rPr>
        <w:t>）</w:t>
      </w:r>
    </w:p>
    <w:p w:rsidR="00AC5083" w:rsidRPr="00987873"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AC5083" w:rsidRPr="00B8047D" w:rsidRDefault="00AC5083" w:rsidP="00BB3346">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AC5083" w:rsidRDefault="00AC5083" w:rsidP="00BB3346">
      <w:pPr>
        <w:ind w:left="210" w:hangingChars="100" w:hanging="210"/>
        <w:rPr>
          <w:rFonts w:ascii="ＭＳ ゴシック" w:eastAsia="ＭＳ ゴシック" w:hAnsi="ＭＳ ゴシック"/>
        </w:rPr>
      </w:pPr>
    </w:p>
    <w:p w:rsidR="00594BBE" w:rsidRPr="0033170F" w:rsidRDefault="00594BBE" w:rsidP="00BB3346">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・引用</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AC5083" w:rsidRPr="00D7507A" w:rsidRDefault="009E6F2D" w:rsidP="00746C23">
            <w:pPr>
              <w:rPr>
                <w:rFonts w:ascii="ＭＳ ゴシック" w:eastAsia="ＭＳ ゴシック" w:hAnsi="ＭＳ ゴシック"/>
              </w:rPr>
            </w:pPr>
            <w:hyperlink r:id="rId9" w:history="1">
              <w:r w:rsidR="00AC5083" w:rsidRPr="00D7507A">
                <w:rPr>
                  <w:rStyle w:val="ab"/>
                  <w:rFonts w:ascii="ＭＳ ゴシック" w:eastAsia="ＭＳ ゴシック" w:hAnsi="ＭＳ ゴシック"/>
                </w:rPr>
                <w:t>http://www.bunka.go.jp/chosakuken/gaiyou/chosakubutsu_jiyu.html</w:t>
              </w:r>
            </w:hyperlink>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AC5083" w:rsidRPr="00D7507A" w:rsidRDefault="009E6F2D" w:rsidP="00746C23">
            <w:pPr>
              <w:rPr>
                <w:rFonts w:ascii="ＭＳ ゴシック" w:eastAsia="ＭＳ ゴシック" w:hAnsi="ＭＳ ゴシック"/>
              </w:rPr>
            </w:pPr>
            <w:hyperlink r:id="rId10" w:history="1">
              <w:r w:rsidR="00AC5083" w:rsidRPr="00D7507A">
                <w:rPr>
                  <w:rStyle w:val="ab"/>
                  <w:rFonts w:ascii="ＭＳ ゴシック" w:eastAsia="ＭＳ ゴシック" w:hAnsi="ＭＳ ゴシック"/>
                </w:rPr>
                <w:t>http</w:t>
              </w:r>
            </w:hyperlink>
            <w:hyperlink r:id="rId11" w:history="1">
              <w:r w:rsidR="00AC5083" w:rsidRPr="00D7507A">
                <w:rPr>
                  <w:rStyle w:val="ab"/>
                  <w:rFonts w:ascii="ＭＳ ゴシック" w:eastAsia="ＭＳ ゴシック" w:hAnsi="ＭＳ ゴシック"/>
                </w:rPr>
                <w:t>://</w:t>
              </w:r>
            </w:hyperlink>
            <w:hyperlink r:id="rId12" w:history="1">
              <w:r w:rsidR="00AC5083" w:rsidRPr="00D7507A">
                <w:rPr>
                  <w:rStyle w:val="ab"/>
                  <w:rFonts w:ascii="ＭＳ ゴシック" w:eastAsia="ＭＳ ゴシック" w:hAnsi="ＭＳ ゴシック"/>
                </w:rPr>
                <w:t>www.bunka.go.jp/chosakuken/text/pdf/chosaku_text_100628.pdf</w:t>
              </w:r>
            </w:hyperlink>
          </w:p>
        </w:tc>
      </w:tr>
    </w:tbl>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AC5083" w:rsidRPr="0033170F" w:rsidRDefault="00AC5083" w:rsidP="00BB3346">
      <w:pPr>
        <w:ind w:left="210" w:hangingChars="100" w:hanging="210"/>
        <w:rPr>
          <w:rFonts w:ascii="ＭＳ ゴシック" w:eastAsia="ＭＳ ゴシック" w:hAnsi="ＭＳ ゴシック"/>
        </w:rPr>
      </w:pPr>
    </w:p>
    <w:p w:rsidR="00AC5083" w:rsidRDefault="001963E4" w:rsidP="00793D6B">
      <w:pPr>
        <w:ind w:leftChars="450" w:left="1155" w:rightChars="350" w:right="735" w:hangingChars="100" w:hanging="210"/>
        <w:jc w:val="center"/>
        <w:rPr>
          <w:rFonts w:ascii="ＭＳ ゴシック" w:eastAsia="ＭＳ ゴシック" w:hAnsi="ＭＳ ゴシック"/>
        </w:rPr>
      </w:pPr>
      <w:r>
        <w:rPr>
          <w:noProof/>
        </w:rPr>
        <w:drawing>
          <wp:inline distT="0" distB="0" distL="0" distR="0" wp14:anchorId="76E9C512" wp14:editId="013A2A92">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AC5083" w:rsidRDefault="009E6F2D" w:rsidP="00793D6B">
      <w:pPr>
        <w:ind w:leftChars="450" w:left="1155" w:rightChars="350" w:right="735" w:hangingChars="100" w:hanging="210"/>
        <w:jc w:val="center"/>
        <w:rPr>
          <w:rFonts w:ascii="ＭＳ ゴシック" w:eastAsia="ＭＳ ゴシック" w:hAnsi="ＭＳ ゴシック"/>
        </w:rPr>
      </w:pPr>
      <w:r>
        <w:rPr>
          <w:rFonts w:ascii="ＭＳ ゴシック" w:eastAsia="ＭＳ ゴシック" w:hAnsi="ＭＳ ゴシック" w:hint="eastAsia"/>
        </w:rPr>
        <w:t>平成22年版</w:t>
      </w:r>
      <w:r w:rsidR="00AC5083" w:rsidRPr="00793D6B">
        <w:rPr>
          <w:rFonts w:ascii="ＭＳ ゴシック" w:eastAsia="ＭＳ ゴシック" w:hAnsi="ＭＳ ゴシック" w:hint="eastAsia"/>
        </w:rPr>
        <w:t>情報通信白書</w:t>
      </w:r>
      <w:r w:rsidR="00AC5083" w:rsidRPr="00793D6B">
        <w:rPr>
          <w:rFonts w:ascii="ＭＳ ゴシック" w:eastAsia="ＭＳ ゴシック" w:hAnsi="ＭＳ ゴシック"/>
        </w:rPr>
        <w:t xml:space="preserve"> by </w:t>
      </w:r>
      <w:r w:rsidR="00AC5083" w:rsidRPr="00793D6B">
        <w:rPr>
          <w:rFonts w:ascii="ＭＳ ゴシック" w:eastAsia="ＭＳ ゴシック" w:hAnsi="ＭＳ ゴシック" w:hint="eastAsia"/>
        </w:rPr>
        <w:t>総務省</w:t>
      </w:r>
      <w:r w:rsidR="00AC5083" w:rsidRPr="00793D6B">
        <w:rPr>
          <w:rFonts w:ascii="ＭＳ ゴシック" w:eastAsia="ＭＳ ゴシック" w:hAnsi="ＭＳ ゴシック"/>
        </w:rPr>
        <w:t xml:space="preserve"> is licensed under a Creative Commons </w:t>
      </w:r>
      <w:r w:rsidR="00AC5083" w:rsidRPr="00793D6B">
        <w:rPr>
          <w:rFonts w:ascii="ＭＳ ゴシック" w:eastAsia="ＭＳ ゴシック" w:hAnsi="ＭＳ ゴシック" w:hint="eastAsia"/>
        </w:rPr>
        <w:t>表示</w:t>
      </w:r>
      <w:r w:rsidR="00AC5083" w:rsidRPr="00793D6B">
        <w:rPr>
          <w:rFonts w:ascii="ＭＳ ゴシック" w:eastAsia="ＭＳ ゴシック" w:hAnsi="ＭＳ ゴシック"/>
        </w:rPr>
        <w:t xml:space="preserve"> 2.1 </w:t>
      </w:r>
      <w:r w:rsidR="00AC5083" w:rsidRPr="00793D6B">
        <w:rPr>
          <w:rFonts w:ascii="ＭＳ ゴシック" w:eastAsia="ＭＳ ゴシック" w:hAnsi="ＭＳ ゴシック" w:hint="eastAsia"/>
        </w:rPr>
        <w:t>日本</w:t>
      </w:r>
      <w:r w:rsidR="00AC5083" w:rsidRPr="00793D6B">
        <w:rPr>
          <w:rFonts w:ascii="ＭＳ ゴシック" w:eastAsia="ＭＳ ゴシック" w:hAnsi="ＭＳ ゴシック"/>
        </w:rPr>
        <w:t xml:space="preserve"> License.</w:t>
      </w:r>
    </w:p>
    <w:p w:rsidR="00594BBE" w:rsidRPr="00D7507A" w:rsidRDefault="009E6F2D" w:rsidP="00987873">
      <w:pPr>
        <w:jc w:val="center"/>
        <w:rPr>
          <w:rFonts w:ascii="ＭＳ ゴシック" w:eastAsia="ＭＳ ゴシック" w:hAnsi="ＭＳ ゴシック"/>
        </w:rPr>
      </w:pPr>
      <w:hyperlink r:id="rId14" w:history="1">
        <w:r w:rsidR="00594BBE">
          <w:rPr>
            <w:rStyle w:val="ab"/>
          </w:rPr>
          <w:t>http://creativecommons.org/licenses/by/2.1/jp/</w:t>
        </w:r>
      </w:hyperlink>
    </w:p>
    <w:p w:rsidR="00594BBE" w:rsidRPr="00987873" w:rsidRDefault="00594BBE" w:rsidP="00793D6B">
      <w:pPr>
        <w:ind w:leftChars="450" w:left="1155" w:rightChars="350" w:right="735" w:hangingChars="100" w:hanging="210"/>
        <w:jc w:val="center"/>
        <w:rPr>
          <w:rFonts w:ascii="ＭＳ ゴシック" w:eastAsia="ＭＳ ゴシック" w:hAnsi="ＭＳ ゴシック"/>
        </w:rPr>
      </w:pPr>
    </w:p>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sidR="009E6F2D">
        <w:rPr>
          <w:rFonts w:ascii="ＭＳ ゴシック" w:eastAsia="ＭＳ ゴシック" w:hAnsi="ＭＳ ゴシック" w:hint="eastAsia"/>
        </w:rPr>
        <w:t>平成22年版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AC5083" w:rsidRPr="00753DF3" w:rsidRDefault="00AC5083" w:rsidP="00753DF3">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AC5083" w:rsidRDefault="00AC5083" w:rsidP="00B8047D">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9E6F2D" w:rsidRDefault="009E6F2D" w:rsidP="009E6F2D">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p>
    <w:p w:rsidR="009E6F2D" w:rsidRPr="0033170F" w:rsidRDefault="009E6F2D" w:rsidP="009E6F2D">
      <w:pPr>
        <w:ind w:leftChars="100" w:left="210"/>
        <w:rPr>
          <w:rFonts w:ascii="ＭＳ ゴシック" w:eastAsia="ＭＳ ゴシック" w:hAnsi="ＭＳ ゴシック"/>
        </w:rPr>
      </w:pPr>
      <w:r>
        <w:rPr>
          <w:rFonts w:ascii="ＭＳ ゴシック" w:eastAsia="ＭＳ ゴシック" w:hAnsi="ＭＳ ゴシック" w:hint="eastAsia"/>
        </w:rPr>
        <w:t>E-MAIL：hakusho@soumu.go.jp</w:t>
      </w:r>
    </w:p>
    <w:p w:rsidR="00AC5083" w:rsidRPr="0033170F" w:rsidRDefault="00AC5083">
      <w:pPr>
        <w:widowControl/>
        <w:jc w:val="left"/>
        <w:rPr>
          <w:rFonts w:ascii="ＭＳ ゴシック" w:eastAsia="ＭＳ ゴシック" w:hAnsi="ＭＳ ゴシック"/>
        </w:rPr>
      </w:pPr>
      <w:bookmarkStart w:id="0" w:name="_GoBack"/>
      <w:bookmarkEnd w:id="0"/>
      <w:r w:rsidRPr="0033170F">
        <w:rPr>
          <w:rFonts w:ascii="ＭＳ ゴシック" w:eastAsia="ＭＳ ゴシック" w:hAnsi="ＭＳ ゴシック"/>
        </w:rPr>
        <w:br w:type="page"/>
      </w:r>
    </w:p>
    <w:p w:rsidR="00AC5083" w:rsidRPr="0033170F" w:rsidRDefault="009E6F2D" w:rsidP="00FB03BA">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lastRenderedPageBreak/>
        <w:t>平成22年版</w:t>
      </w:r>
      <w:r w:rsidR="00AC5083" w:rsidRPr="0033170F">
        <w:rPr>
          <w:rFonts w:ascii="ＭＳ ゴシック" w:eastAsia="ＭＳ ゴシック" w:hAnsi="ＭＳ ゴシック" w:hint="eastAsia"/>
        </w:rPr>
        <w:t>情報通信白書　図表リスト</w:t>
      </w:r>
    </w:p>
    <w:p w:rsidR="00AC5083" w:rsidRPr="0033170F" w:rsidRDefault="00AC5083" w:rsidP="00BB3346">
      <w:pPr>
        <w:ind w:left="210" w:hangingChars="100" w:hanging="210"/>
        <w:rPr>
          <w:rFonts w:ascii="ＭＳ ゴシック" w:eastAsia="ＭＳ ゴシック" w:hAnsi="ＭＳ ゴシック"/>
        </w:rPr>
      </w:pPr>
    </w:p>
    <w:p w:rsidR="00AC5083" w:rsidRPr="0033170F" w:rsidRDefault="00AC5083" w:rsidP="00FB03BA">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9E6F2D" w:rsidRPr="00CB7C25" w:rsidTr="00315DA8">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widowControl/>
              <w:jc w:val="center"/>
              <w:rPr>
                <w:rFonts w:ascii="ＭＳ ゴシック" w:eastAsia="ＭＳ ゴシック" w:hAnsi="ＭＳ ゴシック" w:cs="ＭＳ Ｐゴシック"/>
                <w:color w:val="000000"/>
                <w:kern w:val="0"/>
                <w:sz w:val="18"/>
                <w:szCs w:val="18"/>
              </w:rPr>
            </w:pPr>
            <w:r w:rsidRPr="00CB7C25">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widowControl/>
              <w:jc w:val="center"/>
              <w:rPr>
                <w:rFonts w:ascii="ＭＳ ゴシック" w:eastAsia="ＭＳ ゴシック" w:hAnsi="ＭＳ ゴシック" w:cs="ＭＳ Ｐゴシック"/>
                <w:color w:val="000000"/>
                <w:kern w:val="0"/>
                <w:sz w:val="18"/>
                <w:szCs w:val="18"/>
              </w:rPr>
            </w:pPr>
            <w:r w:rsidRPr="00CB7C25">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widowControl/>
              <w:jc w:val="center"/>
              <w:rPr>
                <w:rFonts w:ascii="ＭＳ ゴシック" w:eastAsia="ＭＳ ゴシック" w:hAnsi="ＭＳ ゴシック" w:cs="ＭＳ Ｐゴシック"/>
                <w:color w:val="000000"/>
                <w:kern w:val="0"/>
                <w:sz w:val="18"/>
                <w:szCs w:val="18"/>
              </w:rPr>
            </w:pPr>
            <w:r w:rsidRPr="00CB7C25">
              <w:rPr>
                <w:rFonts w:ascii="ＭＳ ゴシック" w:eastAsia="ＭＳ ゴシック" w:hAnsi="ＭＳ ゴシック" w:cs="ＭＳ Ｐゴシック" w:hint="eastAsia"/>
                <w:color w:val="000000"/>
                <w:kern w:val="0"/>
                <w:sz w:val="18"/>
                <w:szCs w:val="18"/>
              </w:rPr>
              <w:t>タイトル</w:t>
            </w:r>
          </w:p>
        </w:tc>
      </w:tr>
      <w:tr w:rsidR="009E6F2D" w:rsidRPr="00CB7C25" w:rsidTr="00315DA8">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図表1-2-1-4</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町内会・自治会への参加頻度</w:t>
            </w:r>
          </w:p>
        </w:tc>
      </w:tr>
      <w:tr w:rsidR="009E6F2D" w:rsidRPr="00CB7C25" w:rsidTr="00315DA8">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35</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図表1-2-1-5</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NPOやボランティアへの参加状況</w:t>
            </w:r>
          </w:p>
        </w:tc>
      </w:tr>
      <w:tr w:rsidR="009E6F2D" w:rsidRPr="00CB7C25" w:rsidTr="00315DA8">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35</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図表1-2-1-6</w:t>
            </w:r>
          </w:p>
        </w:tc>
        <w:tc>
          <w:tcPr>
            <w:tcW w:w="6520"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NPOやボランティア、地域の活動に参加しない理由</w:t>
            </w:r>
          </w:p>
        </w:tc>
      </w:tr>
      <w:tr w:rsidR="009E6F2D" w:rsidRPr="00CB7C25" w:rsidTr="00315DA8">
        <w:trPr>
          <w:trHeight w:val="107"/>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cs="ＭＳ Ｐゴシック" w:hint="eastAsia"/>
                <w:sz w:val="18"/>
                <w:szCs w:val="18"/>
              </w:rPr>
              <w:t>写真</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9E6F2D" w:rsidRPr="00CB7C25" w:rsidTr="00315DA8">
        <w:trPr>
          <w:trHeight w:val="311"/>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68</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図表1-3-1-8</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集中力持続時間の差異</w:t>
            </w:r>
          </w:p>
        </w:tc>
      </w:tr>
      <w:tr w:rsidR="009E6F2D" w:rsidRPr="00CB7C25" w:rsidTr="00315DA8">
        <w:trPr>
          <w:trHeight w:val="151"/>
        </w:trPr>
        <w:tc>
          <w:tcPr>
            <w:tcW w:w="582" w:type="dxa"/>
            <w:tcBorders>
              <w:top w:val="single" w:sz="4" w:space="0" w:color="auto"/>
              <w:left w:val="single" w:sz="4" w:space="0" w:color="auto"/>
              <w:bottom w:val="nil"/>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72</w:t>
            </w:r>
          </w:p>
        </w:tc>
        <w:tc>
          <w:tcPr>
            <w:tcW w:w="1418" w:type="dxa"/>
            <w:tcBorders>
              <w:top w:val="single" w:sz="4" w:space="0" w:color="auto"/>
              <w:left w:val="nil"/>
              <w:bottom w:val="nil"/>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図表1-3-2-3</w:t>
            </w:r>
          </w:p>
        </w:tc>
        <w:tc>
          <w:tcPr>
            <w:tcW w:w="6520" w:type="dxa"/>
            <w:tcBorders>
              <w:top w:val="single" w:sz="4" w:space="0" w:color="auto"/>
              <w:left w:val="nil"/>
              <w:bottom w:val="nil"/>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障がい者の雇用状況</w:t>
            </w:r>
          </w:p>
        </w:tc>
      </w:tr>
      <w:tr w:rsidR="009E6F2D" w:rsidRPr="00CB7C25" w:rsidTr="00315DA8">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78</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ひとり親在宅就業支援事業モデルのイメージ図 </w:t>
            </w:r>
          </w:p>
        </w:tc>
      </w:tr>
      <w:tr w:rsidR="009E6F2D" w:rsidRPr="00CB7C25" w:rsidTr="00315DA8">
        <w:trPr>
          <w:trHeight w:val="11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80</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図表1-3-3-3</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日常生活における心配ごとの内容</w:t>
            </w:r>
          </w:p>
        </w:tc>
      </w:tr>
      <w:tr w:rsidR="009E6F2D" w:rsidRPr="00CB7C25" w:rsidTr="00315DA8">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84</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図表1-3-3-5</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遠隔医療システム（Net4U）の仕組み</w:t>
            </w:r>
          </w:p>
        </w:tc>
      </w:tr>
      <w:tr w:rsidR="009E6F2D" w:rsidRPr="00CB7C25" w:rsidTr="00315DA8">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85</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図表1-3-3-6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高齢者・障がい者（チャレンジド）のためのユビキタスネットワークロボット技術の実証実験</w:t>
            </w:r>
          </w:p>
        </w:tc>
      </w:tr>
      <w:tr w:rsidR="009E6F2D" w:rsidRPr="00CB7C25" w:rsidTr="00315DA8">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85</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原口総務大臣のユビキタスネットワークロボットのデモンストレーション視察</w:t>
            </w:r>
            <w:r>
              <w:rPr>
                <w:rFonts w:ascii="ＭＳ ゴシック" w:eastAsia="ＭＳ ゴシック" w:hAnsi="ＭＳ ゴシック" w:hint="eastAsia"/>
                <w:color w:val="000000"/>
                <w:sz w:val="18"/>
                <w:szCs w:val="18"/>
              </w:rPr>
              <w:t>（平成22年5月8日）</w:t>
            </w:r>
          </w:p>
        </w:tc>
      </w:tr>
      <w:tr w:rsidR="009E6F2D" w:rsidRPr="00CB7C25" w:rsidTr="00315DA8">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9E6F2D" w:rsidRPr="00CB7C25" w:rsidTr="00315DA8">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チョコレートケーキにかかったパウダーシュガー!?</w:t>
            </w:r>
          </w:p>
        </w:tc>
      </w:tr>
      <w:tr w:rsidR="009E6F2D" w:rsidRPr="00CB7C25" w:rsidTr="00315DA8">
        <w:trPr>
          <w:trHeight w:val="21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90</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図表2-1-1-2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技術革新によるICTの省電力・グリーン化（Green of ICT）の例 </w:t>
            </w:r>
          </w:p>
        </w:tc>
      </w:tr>
      <w:tr w:rsidR="009E6F2D" w:rsidRPr="00CB7C25" w:rsidTr="00315DA8">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101</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図表2-2-2-1　</w:t>
            </w:r>
            <w:r w:rsidRPr="00CB7C25">
              <w:rPr>
                <w:rFonts w:ascii="ＭＳ ゴシック" w:eastAsia="ＭＳ ゴシック" w:hAnsi="ＭＳ ゴシック" w:cs="ＭＳ Ｐゴシック"/>
                <w:sz w:val="18"/>
                <w:szCs w:val="18"/>
              </w:rPr>
              <w:t xml:space="preserve"> </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小麦圃場の衛星画像解析</w:t>
            </w:r>
          </w:p>
        </w:tc>
      </w:tr>
      <w:tr w:rsidR="009E6F2D" w:rsidRPr="00CB7C25" w:rsidTr="00315DA8">
        <w:trPr>
          <w:trHeight w:val="197"/>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103</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図表2-2-2-4</w:t>
            </w:r>
          </w:p>
        </w:tc>
        <w:tc>
          <w:tcPr>
            <w:tcW w:w="6520"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水揚げ情報のリアルタイム配信サービス</w:t>
            </w:r>
          </w:p>
        </w:tc>
      </w:tr>
      <w:tr w:rsidR="009E6F2D" w:rsidRPr="00CB7C25" w:rsidTr="00315DA8">
        <w:trPr>
          <w:trHeight w:val="1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109</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9E6F2D" w:rsidRPr="00CB7C25" w:rsidTr="00315DA8">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130</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w:t>
            </w:r>
          </w:p>
        </w:tc>
        <w:tc>
          <w:tcPr>
            <w:tcW w:w="6520"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（「あいちそだち」のホームページ画像）</w:t>
            </w:r>
          </w:p>
        </w:tc>
      </w:tr>
      <w:tr w:rsidR="009E6F2D" w:rsidRPr="00CB7C25" w:rsidTr="00315DA8">
        <w:trPr>
          <w:trHeight w:val="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132</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図表3-2-1-3</w:t>
            </w:r>
          </w:p>
        </w:tc>
        <w:tc>
          <w:tcPr>
            <w:tcW w:w="6520"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イノベーションの構造</w:t>
            </w:r>
          </w:p>
        </w:tc>
      </w:tr>
      <w:tr w:rsidR="009E6F2D" w:rsidRPr="00CB7C25" w:rsidTr="00315DA8">
        <w:trPr>
          <w:trHeight w:val="187"/>
        </w:trPr>
        <w:tc>
          <w:tcPr>
            <w:tcW w:w="582" w:type="dxa"/>
            <w:tcBorders>
              <w:top w:val="nil"/>
              <w:left w:val="single" w:sz="4" w:space="0" w:color="auto"/>
              <w:bottom w:val="nil"/>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134</w:t>
            </w:r>
          </w:p>
        </w:tc>
        <w:tc>
          <w:tcPr>
            <w:tcW w:w="1418" w:type="dxa"/>
            <w:tcBorders>
              <w:top w:val="nil"/>
              <w:left w:val="nil"/>
              <w:bottom w:val="nil"/>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図表3-2-1-6</w:t>
            </w:r>
          </w:p>
        </w:tc>
        <w:tc>
          <w:tcPr>
            <w:tcW w:w="6520" w:type="dxa"/>
            <w:tcBorders>
              <w:top w:val="nil"/>
              <w:left w:val="nil"/>
              <w:bottom w:val="nil"/>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本白書におけるイノベーション環境評価の基本的な考え方</w:t>
            </w:r>
          </w:p>
        </w:tc>
      </w:tr>
      <w:tr w:rsidR="009E6F2D" w:rsidRPr="00CB7C25" w:rsidTr="00315DA8">
        <w:trPr>
          <w:trHeight w:val="2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cs="ＭＳ Ｐゴシック" w:hint="eastAsia"/>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9E6F2D" w:rsidRPr="00CB7C25" w:rsidTr="00315DA8">
        <w:trPr>
          <w:trHeight w:val="1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152</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図表3-2-3-1</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UGDにおける、ユーザーと企業の関係性及びICTの活用箇所</w:t>
            </w:r>
          </w:p>
        </w:tc>
      </w:tr>
      <w:tr w:rsidR="009E6F2D" w:rsidRPr="00CB7C25" w:rsidTr="00315DA8">
        <w:trPr>
          <w:trHeight w:val="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153</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図表3-2-3-2</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Vodafone </w:t>
            </w:r>
            <w:proofErr w:type="spellStart"/>
            <w:r w:rsidRPr="00CB7C25">
              <w:rPr>
                <w:rFonts w:ascii="ＭＳ ゴシック" w:eastAsia="ＭＳ ゴシック" w:hAnsi="ＭＳ ゴシック" w:hint="eastAsia"/>
                <w:sz w:val="18"/>
                <w:szCs w:val="18"/>
              </w:rPr>
              <w:t>Betavine</w:t>
            </w:r>
            <w:proofErr w:type="spellEnd"/>
            <w:r w:rsidRPr="00CB7C25">
              <w:rPr>
                <w:rFonts w:ascii="ＭＳ ゴシック" w:eastAsia="ＭＳ ゴシック" w:hAnsi="ＭＳ ゴシック" w:hint="eastAsia"/>
                <w:sz w:val="18"/>
                <w:szCs w:val="18"/>
              </w:rPr>
              <w:t>のイメージ図</w:t>
            </w:r>
          </w:p>
        </w:tc>
      </w:tr>
      <w:tr w:rsidR="009E6F2D" w:rsidRPr="00CB7C25" w:rsidTr="00315DA8">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154</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図表3-2-3-3</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ユニチャーム「SMILEシステム」のイメージ図</w:t>
            </w:r>
          </w:p>
        </w:tc>
      </w:tr>
      <w:tr w:rsidR="009E6F2D" w:rsidRPr="00CB7C25" w:rsidTr="00315DA8">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157</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図表3-2-4-1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日本の強みを生かしたグローバル展開の事例</w:t>
            </w:r>
          </w:p>
        </w:tc>
      </w:tr>
      <w:tr w:rsidR="009E6F2D" w:rsidRPr="00CB7C25" w:rsidTr="00315DA8">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166</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写真</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（執筆者写真）</w:t>
            </w:r>
          </w:p>
        </w:tc>
      </w:tr>
      <w:tr w:rsidR="009E6F2D" w:rsidRPr="00CB7C25" w:rsidTr="00315DA8">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202</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図表4-4-2-1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民間地上テレビジョン放送（アナログ放送）の視聴可能なチャンネル数（平成</w:t>
            </w:r>
            <w:r w:rsidRPr="00CB7C25">
              <w:rPr>
                <w:rFonts w:ascii="ＭＳ ゴシック" w:eastAsia="ＭＳ ゴシック" w:hAnsi="ＭＳ ゴシック" w:hint="eastAsia"/>
                <w:sz w:val="18"/>
                <w:szCs w:val="18"/>
              </w:rPr>
              <w:lastRenderedPageBreak/>
              <w:t>19年度末）</w:t>
            </w:r>
          </w:p>
        </w:tc>
      </w:tr>
      <w:tr w:rsidR="009E6F2D" w:rsidRPr="00CB7C25" w:rsidTr="00315DA8">
        <w:trPr>
          <w:trHeight w:val="1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lastRenderedPageBreak/>
              <w:t>234</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図表5-1-4-2　</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世界各国の地上デジタルテレビ放送の動向</w:t>
            </w:r>
          </w:p>
        </w:tc>
      </w:tr>
      <w:tr w:rsidR="009E6F2D" w:rsidRPr="00CB7C25" w:rsidTr="00315DA8">
        <w:trPr>
          <w:trHeight w:val="1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234</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図表5-1-4-3　</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ISDB-Tインターナショナルフォーラム第1回会合における日本方式採用5か国　担当大臣によるリマ宣言採択（2009年9月、於:リマ（ペルー）） </w:t>
            </w:r>
          </w:p>
        </w:tc>
      </w:tr>
      <w:tr w:rsidR="009E6F2D" w:rsidRPr="00CB7C25" w:rsidTr="00315DA8">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260</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図表5-3-4-1　</w:t>
            </w:r>
          </w:p>
        </w:tc>
        <w:tc>
          <w:tcPr>
            <w:tcW w:w="6520"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新発信地表示システムと位置情報通知関連システムの統合</w:t>
            </w:r>
          </w:p>
        </w:tc>
      </w:tr>
      <w:tr w:rsidR="009E6F2D" w:rsidRPr="00CB7C25" w:rsidTr="00315DA8">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275</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図表5-6-1-2　</w:t>
            </w:r>
          </w:p>
        </w:tc>
        <w:tc>
          <w:tcPr>
            <w:tcW w:w="6520"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MRNロゴマーク</w:t>
            </w:r>
          </w:p>
        </w:tc>
      </w:tr>
      <w:tr w:rsidR="009E6F2D" w:rsidRPr="00CB7C25" w:rsidTr="00315DA8">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279</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図表5-7-1-1　</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ユニバーサル・コミュニケーションの実現に向けた自動音声翻訳技術の研究開発</w:t>
            </w:r>
          </w:p>
        </w:tc>
      </w:tr>
      <w:tr w:rsidR="009E6F2D" w:rsidRPr="00CB7C25" w:rsidTr="00315DA8">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286</w:t>
            </w:r>
          </w:p>
        </w:tc>
        <w:tc>
          <w:tcPr>
            <w:tcW w:w="1418" w:type="dxa"/>
            <w:tcBorders>
              <w:top w:val="single" w:sz="4" w:space="0" w:color="auto"/>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図表5-8-2-1　</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過去5年間の資金協力の状況</w:t>
            </w:r>
          </w:p>
        </w:tc>
      </w:tr>
      <w:tr w:rsidR="009E6F2D" w:rsidRPr="00CB7C25" w:rsidTr="00315DA8">
        <w:trPr>
          <w:trHeight w:val="217"/>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jc w:val="right"/>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287</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図表5-9-2-2　</w:t>
            </w:r>
          </w:p>
        </w:tc>
        <w:tc>
          <w:tcPr>
            <w:tcW w:w="6520" w:type="dxa"/>
            <w:tcBorders>
              <w:top w:val="nil"/>
              <w:left w:val="nil"/>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特定信書便マーク</w:t>
            </w:r>
          </w:p>
        </w:tc>
      </w:tr>
      <w:tr w:rsidR="009E6F2D" w:rsidRPr="00CB7C25" w:rsidTr="00315DA8">
        <w:trPr>
          <w:trHeight w:val="123"/>
        </w:trPr>
        <w:tc>
          <w:tcPr>
            <w:tcW w:w="582" w:type="dxa"/>
            <w:tcBorders>
              <w:top w:val="nil"/>
              <w:left w:val="single" w:sz="4" w:space="0" w:color="auto"/>
              <w:bottom w:val="single" w:sz="4" w:space="0" w:color="auto"/>
              <w:right w:val="single" w:sz="4" w:space="0" w:color="auto"/>
            </w:tcBorders>
            <w:shd w:val="clear" w:color="auto" w:fill="auto"/>
            <w:noWrap/>
            <w:vAlign w:val="center"/>
          </w:tcPr>
          <w:p w:rsidR="009E6F2D" w:rsidRPr="00CB7C25" w:rsidRDefault="009E6F2D" w:rsidP="00315DA8">
            <w:pPr>
              <w:rPr>
                <w:rFonts w:ascii="ＭＳ ゴシック" w:eastAsia="ＭＳ ゴシック" w:hAnsi="ＭＳ ゴシック" w:cs="ＭＳ Ｐゴシック"/>
                <w:color w:val="000000"/>
                <w:sz w:val="18"/>
                <w:szCs w:val="18"/>
              </w:rPr>
            </w:pPr>
            <w:r w:rsidRPr="00CB7C25">
              <w:rPr>
                <w:rFonts w:ascii="ＭＳ ゴシック" w:eastAsia="ＭＳ ゴシック" w:hAnsi="ＭＳ ゴシック" w:hint="eastAsia"/>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 xml:space="preserve">　</w:t>
            </w:r>
          </w:p>
        </w:tc>
        <w:tc>
          <w:tcPr>
            <w:tcW w:w="6520" w:type="dxa"/>
            <w:tcBorders>
              <w:top w:val="nil"/>
              <w:left w:val="nil"/>
              <w:bottom w:val="single" w:sz="4" w:space="0" w:color="auto"/>
              <w:right w:val="single" w:sz="4" w:space="0" w:color="auto"/>
            </w:tcBorders>
            <w:shd w:val="clear" w:color="auto" w:fill="auto"/>
            <w:vAlign w:val="center"/>
          </w:tcPr>
          <w:p w:rsidR="009E6F2D" w:rsidRPr="00CB7C25" w:rsidRDefault="009E6F2D" w:rsidP="00315DA8">
            <w:pPr>
              <w:rPr>
                <w:rFonts w:ascii="ＭＳ ゴシック" w:eastAsia="ＭＳ ゴシック" w:hAnsi="ＭＳ ゴシック" w:cs="ＭＳ Ｐゴシック"/>
                <w:sz w:val="18"/>
                <w:szCs w:val="18"/>
              </w:rPr>
            </w:pPr>
            <w:r w:rsidRPr="00CB7C25">
              <w:rPr>
                <w:rFonts w:ascii="ＭＳ ゴシック" w:eastAsia="ＭＳ ゴシック" w:hAnsi="ＭＳ ゴシック" w:hint="eastAsia"/>
                <w:sz w:val="18"/>
                <w:szCs w:val="18"/>
              </w:rPr>
              <w:t>「みんなでつくる情報通信白書コンテスト2010」表紙絵部門受賞者　顔写真</w:t>
            </w:r>
          </w:p>
        </w:tc>
      </w:tr>
    </w:tbl>
    <w:p w:rsidR="00AC5083" w:rsidRPr="009E6F2D" w:rsidRDefault="00AC5083" w:rsidP="00FB03BA"/>
    <w:sectPr w:rsidR="00AC5083" w:rsidRPr="009E6F2D" w:rsidSect="0083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C2" w:rsidRDefault="007942C2" w:rsidP="00EB150E">
      <w:r>
        <w:separator/>
      </w:r>
    </w:p>
  </w:endnote>
  <w:endnote w:type="continuationSeparator" w:id="0">
    <w:p w:rsidR="007942C2" w:rsidRDefault="007942C2" w:rsidP="00E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C2" w:rsidRDefault="007942C2" w:rsidP="00EB150E">
      <w:r>
        <w:separator/>
      </w:r>
    </w:p>
  </w:footnote>
  <w:footnote w:type="continuationSeparator" w:id="0">
    <w:p w:rsidR="007942C2" w:rsidRDefault="007942C2" w:rsidP="00EB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76174"/>
    <w:rsid w:val="000C0976"/>
    <w:rsid w:val="000C6A5F"/>
    <w:rsid w:val="00122FCF"/>
    <w:rsid w:val="001963E4"/>
    <w:rsid w:val="00245D37"/>
    <w:rsid w:val="002523E4"/>
    <w:rsid w:val="00275B89"/>
    <w:rsid w:val="002C5298"/>
    <w:rsid w:val="0033170F"/>
    <w:rsid w:val="00353F65"/>
    <w:rsid w:val="003A5930"/>
    <w:rsid w:val="004531E5"/>
    <w:rsid w:val="0045772E"/>
    <w:rsid w:val="00511AA4"/>
    <w:rsid w:val="00536EC3"/>
    <w:rsid w:val="00594BBE"/>
    <w:rsid w:val="005C50C5"/>
    <w:rsid w:val="0066035E"/>
    <w:rsid w:val="00746C23"/>
    <w:rsid w:val="00753DF3"/>
    <w:rsid w:val="00793D6B"/>
    <w:rsid w:val="007942C2"/>
    <w:rsid w:val="00831E94"/>
    <w:rsid w:val="00881F81"/>
    <w:rsid w:val="008C14A3"/>
    <w:rsid w:val="00926061"/>
    <w:rsid w:val="00987873"/>
    <w:rsid w:val="009B4751"/>
    <w:rsid w:val="009E6F2D"/>
    <w:rsid w:val="00A04DC6"/>
    <w:rsid w:val="00A25BCA"/>
    <w:rsid w:val="00AC3EF3"/>
    <w:rsid w:val="00AC5083"/>
    <w:rsid w:val="00AE2765"/>
    <w:rsid w:val="00B8047D"/>
    <w:rsid w:val="00BA754E"/>
    <w:rsid w:val="00BB3346"/>
    <w:rsid w:val="00C5361C"/>
    <w:rsid w:val="00C81BA0"/>
    <w:rsid w:val="00C87C0F"/>
    <w:rsid w:val="00D25356"/>
    <w:rsid w:val="00D544F5"/>
    <w:rsid w:val="00D7507A"/>
    <w:rsid w:val="00D8240C"/>
    <w:rsid w:val="00DD7006"/>
    <w:rsid w:val="00E916E4"/>
    <w:rsid w:val="00E96ADC"/>
    <w:rsid w:val="00EB150E"/>
    <w:rsid w:val="00F012BA"/>
    <w:rsid w:val="00F42189"/>
    <w:rsid w:val="00F6402E"/>
    <w:rsid w:val="00FB03BA"/>
    <w:rsid w:val="00FC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51720">
      <w:marLeft w:val="0"/>
      <w:marRight w:val="0"/>
      <w:marTop w:val="0"/>
      <w:marBottom w:val="0"/>
      <w:divBdr>
        <w:top w:val="none" w:sz="0" w:space="0" w:color="auto"/>
        <w:left w:val="none" w:sz="0" w:space="0" w:color="auto"/>
        <w:bottom w:val="none" w:sz="0" w:space="0" w:color="auto"/>
        <w:right w:val="none" w:sz="0" w:space="0" w:color="auto"/>
      </w:divBdr>
    </w:div>
    <w:div w:id="1732851721">
      <w:marLeft w:val="0"/>
      <w:marRight w:val="0"/>
      <w:marTop w:val="0"/>
      <w:marBottom w:val="0"/>
      <w:divBdr>
        <w:top w:val="none" w:sz="0" w:space="0" w:color="auto"/>
        <w:left w:val="none" w:sz="0" w:space="0" w:color="auto"/>
        <w:bottom w:val="none" w:sz="0" w:space="0" w:color="auto"/>
        <w:right w:val="none" w:sz="0" w:space="0" w:color="auto"/>
      </w:divBdr>
    </w:div>
    <w:div w:id="1732851722">
      <w:marLeft w:val="0"/>
      <w:marRight w:val="0"/>
      <w:marTop w:val="0"/>
      <w:marBottom w:val="0"/>
      <w:divBdr>
        <w:top w:val="none" w:sz="0" w:space="0" w:color="auto"/>
        <w:left w:val="none" w:sz="0" w:space="0" w:color="auto"/>
        <w:bottom w:val="none" w:sz="0" w:space="0" w:color="auto"/>
        <w:right w:val="none" w:sz="0" w:space="0" w:color="auto"/>
      </w:divBdr>
    </w:div>
    <w:div w:id="1732851723">
      <w:marLeft w:val="0"/>
      <w:marRight w:val="0"/>
      <w:marTop w:val="0"/>
      <w:marBottom w:val="0"/>
      <w:divBdr>
        <w:top w:val="none" w:sz="0" w:space="0" w:color="auto"/>
        <w:left w:val="none" w:sz="0" w:space="0" w:color="auto"/>
        <w:bottom w:val="none" w:sz="0" w:space="0" w:color="auto"/>
        <w:right w:val="none" w:sz="0" w:space="0" w:color="auto"/>
      </w:divBdr>
    </w:div>
    <w:div w:id="1732851724">
      <w:marLeft w:val="0"/>
      <w:marRight w:val="0"/>
      <w:marTop w:val="0"/>
      <w:marBottom w:val="0"/>
      <w:divBdr>
        <w:top w:val="none" w:sz="0" w:space="0" w:color="auto"/>
        <w:left w:val="none" w:sz="0" w:space="0" w:color="auto"/>
        <w:bottom w:val="none" w:sz="0" w:space="0" w:color="auto"/>
        <w:right w:val="none" w:sz="0" w:space="0" w:color="auto"/>
      </w:divBdr>
    </w:div>
    <w:div w:id="1732851725">
      <w:marLeft w:val="0"/>
      <w:marRight w:val="0"/>
      <w:marTop w:val="0"/>
      <w:marBottom w:val="0"/>
      <w:divBdr>
        <w:top w:val="none" w:sz="0" w:space="0" w:color="auto"/>
        <w:left w:val="none" w:sz="0" w:space="0" w:color="auto"/>
        <w:bottom w:val="none" w:sz="0" w:space="0" w:color="auto"/>
        <w:right w:val="none" w:sz="0" w:space="0" w:color="auto"/>
      </w:divBdr>
    </w:div>
    <w:div w:id="1732851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2264</Words>
  <Characters>1586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平成24年版情報通信白書の利用にあたって</vt:lpstr>
    </vt:vector>
  </TitlesOfParts>
  <Company>総務省</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平成24年版情報通信白書の利用にあたって</dc:title>
  <dc:creator>総務省</dc:creator>
  <cp:lastModifiedBy>総務省</cp:lastModifiedBy>
  <cp:revision>3</cp:revision>
  <dcterms:created xsi:type="dcterms:W3CDTF">2013-04-10T13:59:00Z</dcterms:created>
  <dcterms:modified xsi:type="dcterms:W3CDTF">2013-04-10T14:06:00Z</dcterms:modified>
</cp:coreProperties>
</file>