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429" w:rsidRDefault="00D570AA" w:rsidP="00E50F29">
      <w:pPr>
        <w:jc w:val="right"/>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別紙</w:t>
      </w:r>
      <w:r w:rsidR="0038471C">
        <w:rPr>
          <w:rFonts w:asciiTheme="majorEastAsia" w:eastAsiaTheme="majorEastAsia" w:hAnsiTheme="majorEastAsia" w:hint="eastAsia"/>
          <w:sz w:val="22"/>
          <w:bdr w:val="single" w:sz="4" w:space="0" w:color="auto"/>
        </w:rPr>
        <w:t>３</w:t>
      </w:r>
    </w:p>
    <w:p w:rsidR="00E50F29" w:rsidRDefault="00E50F29" w:rsidP="00E50F29">
      <w:pPr>
        <w:ind w:right="880"/>
        <w:rPr>
          <w:rFonts w:asciiTheme="majorEastAsia" w:eastAsiaTheme="majorEastAsia" w:hAnsiTheme="majorEastAsia"/>
          <w:sz w:val="22"/>
          <w:bdr w:val="single" w:sz="4" w:space="0" w:color="auto"/>
        </w:rPr>
      </w:pPr>
    </w:p>
    <w:p w:rsidR="00E50F29" w:rsidRPr="00E50F29" w:rsidRDefault="009E56C2" w:rsidP="00E50F29">
      <w:pPr>
        <w:ind w:right="880"/>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傍聴</w:t>
      </w:r>
      <w:r w:rsidR="00DA4493">
        <w:rPr>
          <w:rFonts w:ascii="HGP創英角ｺﾞｼｯｸUB" w:eastAsia="HGP創英角ｺﾞｼｯｸUB" w:hAnsi="HGP創英角ｺﾞｼｯｸUB" w:hint="eastAsia"/>
          <w:sz w:val="24"/>
        </w:rPr>
        <w:t>の</w:t>
      </w:r>
      <w:r w:rsidR="00E50F29" w:rsidRPr="00C65A86">
        <w:rPr>
          <w:rFonts w:ascii="HGP創英角ｺﾞｼｯｸUB" w:eastAsia="HGP創英角ｺﾞｼｯｸUB" w:hAnsi="HGP創英角ｺﾞｼｯｸUB" w:hint="eastAsia"/>
          <w:sz w:val="24"/>
        </w:rPr>
        <w:t>申込みについて</w:t>
      </w:r>
    </w:p>
    <w:p w:rsidR="00E50F29" w:rsidRPr="00E50F29" w:rsidRDefault="00E50F29" w:rsidP="00E50F29">
      <w:pPr>
        <w:ind w:right="880"/>
        <w:rPr>
          <w:rFonts w:asciiTheme="majorEastAsia" w:eastAsiaTheme="majorEastAsia" w:hAnsiTheme="majorEastAsia"/>
          <w:sz w:val="22"/>
          <w:bdr w:val="single" w:sz="4" w:space="0" w:color="auto"/>
        </w:rPr>
      </w:pPr>
    </w:p>
    <w:p w:rsidR="00E50F29" w:rsidRDefault="00E50F29" w:rsidP="00E50F29">
      <w:pPr>
        <w:ind w:right="880"/>
        <w:rPr>
          <w:rFonts w:asciiTheme="majorEastAsia" w:eastAsiaTheme="majorEastAsia" w:hAnsiTheme="majorEastAsia"/>
          <w:sz w:val="22"/>
          <w:bdr w:val="single" w:sz="4" w:space="0" w:color="auto"/>
        </w:rPr>
      </w:pPr>
    </w:p>
    <w:p w:rsidR="00E50F29" w:rsidRPr="00C65A86" w:rsidRDefault="009E56C2" w:rsidP="00E50F29">
      <w:pPr>
        <w:ind w:right="880"/>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１．傍聴</w:t>
      </w:r>
      <w:r w:rsidR="00E50F29" w:rsidRPr="00C65A86">
        <w:rPr>
          <w:rFonts w:ascii="HGP創英角ｺﾞｼｯｸUB" w:eastAsia="HGP創英角ｺﾞｼｯｸUB" w:hAnsi="HGP創英角ｺﾞｼｯｸUB" w:hint="eastAsia"/>
          <w:sz w:val="22"/>
        </w:rPr>
        <w:t>の申込み方法</w:t>
      </w:r>
    </w:p>
    <w:p w:rsidR="00E50F29" w:rsidRDefault="009E56C2" w:rsidP="00E50F29">
      <w:pPr>
        <w:ind w:leftChars="100" w:left="210" w:right="-1" w:firstLineChars="100" w:firstLine="220"/>
        <w:rPr>
          <w:rFonts w:asciiTheme="majorEastAsia" w:eastAsiaTheme="majorEastAsia" w:hAnsiTheme="majorEastAsia"/>
          <w:sz w:val="22"/>
          <w:szCs w:val="24"/>
        </w:rPr>
      </w:pPr>
      <w:r>
        <w:rPr>
          <w:rFonts w:asciiTheme="majorEastAsia" w:eastAsiaTheme="majorEastAsia" w:hAnsiTheme="majorEastAsia" w:hint="eastAsia"/>
          <w:sz w:val="22"/>
          <w:szCs w:val="24"/>
        </w:rPr>
        <w:t>傍聴</w:t>
      </w:r>
      <w:r w:rsidR="00E50F29" w:rsidRPr="00E50F29">
        <w:rPr>
          <w:rFonts w:asciiTheme="majorEastAsia" w:eastAsiaTheme="majorEastAsia" w:hAnsiTheme="majorEastAsia" w:hint="eastAsia"/>
          <w:sz w:val="22"/>
          <w:szCs w:val="24"/>
        </w:rPr>
        <w:t>をご希望の方は、別添</w:t>
      </w:r>
      <w:r w:rsidR="00E50F29">
        <w:rPr>
          <w:rFonts w:asciiTheme="majorEastAsia" w:eastAsiaTheme="majorEastAsia" w:hAnsiTheme="majorEastAsia" w:hint="eastAsia"/>
          <w:sz w:val="22"/>
          <w:szCs w:val="24"/>
        </w:rPr>
        <w:t>「</w:t>
      </w:r>
      <w:r w:rsidR="00E50F29" w:rsidRPr="00E50F29">
        <w:rPr>
          <w:rFonts w:asciiTheme="majorEastAsia" w:eastAsiaTheme="majorEastAsia" w:hAnsiTheme="majorEastAsia" w:hint="eastAsia"/>
          <w:sz w:val="22"/>
          <w:szCs w:val="24"/>
        </w:rPr>
        <w:t>第１回ACTIVE</w:t>
      </w:r>
      <w:r w:rsidR="00C8243D">
        <w:rPr>
          <w:rFonts w:asciiTheme="majorEastAsia" w:eastAsiaTheme="majorEastAsia" w:hAnsiTheme="majorEastAsia" w:hint="eastAsia"/>
          <w:sz w:val="22"/>
          <w:szCs w:val="24"/>
        </w:rPr>
        <w:t>推進フォーラム傍聴</w:t>
      </w:r>
      <w:r w:rsidR="00E50F29" w:rsidRPr="00E50F29">
        <w:rPr>
          <w:rFonts w:asciiTheme="majorEastAsia" w:eastAsiaTheme="majorEastAsia" w:hAnsiTheme="majorEastAsia" w:hint="eastAsia"/>
          <w:sz w:val="22"/>
          <w:szCs w:val="24"/>
        </w:rPr>
        <w:t>申込み書」</w:t>
      </w:r>
      <w:r w:rsidR="00E50F29">
        <w:rPr>
          <w:rFonts w:asciiTheme="majorEastAsia" w:eastAsiaTheme="majorEastAsia" w:hAnsiTheme="majorEastAsia" w:hint="eastAsia"/>
          <w:sz w:val="22"/>
          <w:szCs w:val="24"/>
        </w:rPr>
        <w:t>に必要事項を</w:t>
      </w:r>
      <w:r w:rsidR="00E50F29" w:rsidRPr="00E50F29">
        <w:rPr>
          <w:rFonts w:asciiTheme="majorEastAsia" w:eastAsiaTheme="majorEastAsia" w:hAnsiTheme="majorEastAsia" w:hint="eastAsia"/>
          <w:sz w:val="22"/>
          <w:szCs w:val="24"/>
        </w:rPr>
        <w:t>明記の上、平成25年10月</w:t>
      </w:r>
      <w:r w:rsidR="00345F15">
        <w:rPr>
          <w:rFonts w:asciiTheme="majorEastAsia" w:eastAsiaTheme="majorEastAsia" w:hAnsiTheme="majorEastAsia" w:hint="eastAsia"/>
          <w:sz w:val="22"/>
          <w:szCs w:val="24"/>
        </w:rPr>
        <w:t>9</w:t>
      </w:r>
      <w:r w:rsidR="00E50F29" w:rsidRPr="00E50F29">
        <w:rPr>
          <w:rFonts w:asciiTheme="majorEastAsia" w:eastAsiaTheme="majorEastAsia" w:hAnsiTheme="majorEastAsia" w:hint="eastAsia"/>
          <w:sz w:val="22"/>
          <w:szCs w:val="24"/>
        </w:rPr>
        <w:t>日（水）正午（厳守）までに、</w:t>
      </w:r>
      <w:r w:rsidR="00DA4493">
        <w:rPr>
          <w:rFonts w:asciiTheme="majorEastAsia" w:eastAsiaTheme="majorEastAsia" w:hAnsiTheme="majorEastAsia" w:hint="eastAsia"/>
          <w:sz w:val="22"/>
          <w:szCs w:val="24"/>
        </w:rPr>
        <w:t>電子メール</w:t>
      </w:r>
      <w:r w:rsidR="00E50F29">
        <w:rPr>
          <w:rFonts w:asciiTheme="majorEastAsia" w:eastAsiaTheme="majorEastAsia" w:hAnsiTheme="majorEastAsia" w:hint="eastAsia"/>
          <w:sz w:val="22"/>
          <w:szCs w:val="24"/>
        </w:rPr>
        <w:t>にて事前にお申し込みください。</w:t>
      </w:r>
    </w:p>
    <w:p w:rsidR="00E50F29" w:rsidRDefault="00E50F29" w:rsidP="00E50F29">
      <w:pPr>
        <w:ind w:right="-1"/>
        <w:rPr>
          <w:rFonts w:asciiTheme="majorEastAsia" w:eastAsiaTheme="majorEastAsia" w:hAnsiTheme="majorEastAsia"/>
          <w:sz w:val="22"/>
          <w:szCs w:val="24"/>
        </w:rPr>
      </w:pPr>
    </w:p>
    <w:p w:rsidR="00D570AA" w:rsidRDefault="00D570AA" w:rsidP="00E50F29">
      <w:pPr>
        <w:ind w:right="-1"/>
        <w:rPr>
          <w:rFonts w:asciiTheme="majorEastAsia" w:eastAsiaTheme="majorEastAsia" w:hAnsiTheme="majorEastAsia"/>
          <w:sz w:val="22"/>
          <w:szCs w:val="24"/>
        </w:rPr>
      </w:pPr>
    </w:p>
    <w:p w:rsidR="009E56C2" w:rsidRPr="009E56C2" w:rsidRDefault="009E56C2" w:rsidP="00E50F29">
      <w:pPr>
        <w:ind w:right="-1"/>
        <w:rPr>
          <w:rFonts w:ascii="HGP創英角ｺﾞｼｯｸUB" w:eastAsia="HGP創英角ｺﾞｼｯｸUB" w:hAnsi="HGP創英角ｺﾞｼｯｸUB"/>
          <w:sz w:val="22"/>
          <w:szCs w:val="24"/>
        </w:rPr>
      </w:pPr>
      <w:r>
        <w:rPr>
          <w:rFonts w:ascii="HGP創英角ｺﾞｼｯｸUB" w:eastAsia="HGP創英角ｺﾞｼｯｸUB" w:hAnsi="HGP創英角ｺﾞｼｯｸUB" w:hint="eastAsia"/>
          <w:sz w:val="22"/>
          <w:szCs w:val="24"/>
        </w:rPr>
        <w:t>２．希望者多数の場合の制限</w:t>
      </w:r>
    </w:p>
    <w:p w:rsidR="009E56C2" w:rsidRDefault="009E56C2" w:rsidP="009E56C2">
      <w:pPr>
        <w:ind w:left="110" w:right="-1" w:hangingChars="50" w:hanging="110"/>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会場の都合もあり、傍聴希望者多数の場合は抽選により傍聴者を決めさせていただきますので、予めご了承ください。抽選の結果、傍聴できない方には、電子メール又は電話により、連絡を差し上げます。なお、傍聴が可能な方には、特段の連絡はいたしません。</w:t>
      </w:r>
    </w:p>
    <w:p w:rsidR="009E56C2" w:rsidRPr="009E56C2" w:rsidRDefault="009E56C2" w:rsidP="009E56C2">
      <w:pPr>
        <w:ind w:left="110" w:right="-1" w:hangingChars="50" w:hanging="110"/>
        <w:rPr>
          <w:rFonts w:asciiTheme="majorEastAsia" w:eastAsiaTheme="majorEastAsia" w:hAnsiTheme="majorEastAsia"/>
          <w:sz w:val="22"/>
          <w:szCs w:val="24"/>
        </w:rPr>
      </w:pPr>
    </w:p>
    <w:p w:rsidR="009E56C2" w:rsidRPr="009E56C2" w:rsidRDefault="009E56C2" w:rsidP="00E50F29">
      <w:pPr>
        <w:ind w:right="-1"/>
        <w:rPr>
          <w:rFonts w:asciiTheme="majorEastAsia" w:eastAsiaTheme="majorEastAsia" w:hAnsiTheme="majorEastAsia"/>
          <w:sz w:val="22"/>
          <w:szCs w:val="24"/>
        </w:rPr>
      </w:pPr>
    </w:p>
    <w:p w:rsidR="00E50F29" w:rsidRPr="00C65A86" w:rsidRDefault="009E56C2" w:rsidP="00E50F29">
      <w:pPr>
        <w:ind w:right="-1"/>
        <w:rPr>
          <w:rFonts w:ascii="HGP創英角ｺﾞｼｯｸUB" w:eastAsia="HGP創英角ｺﾞｼｯｸUB" w:hAnsi="HGP創英角ｺﾞｼｯｸUB"/>
          <w:sz w:val="22"/>
          <w:szCs w:val="24"/>
        </w:rPr>
      </w:pPr>
      <w:r>
        <w:rPr>
          <w:rFonts w:ascii="HGP創英角ｺﾞｼｯｸUB" w:eastAsia="HGP創英角ｺﾞｼｯｸUB" w:hAnsi="HGP創英角ｺﾞｼｯｸUB" w:hint="eastAsia"/>
          <w:sz w:val="22"/>
          <w:szCs w:val="24"/>
        </w:rPr>
        <w:t>３．傍聴</w:t>
      </w:r>
      <w:r w:rsidR="00E50F29" w:rsidRPr="00C65A86">
        <w:rPr>
          <w:rFonts w:ascii="HGP創英角ｺﾞｼｯｸUB" w:eastAsia="HGP創英角ｺﾞｼｯｸUB" w:hAnsi="HGP創英角ｺﾞｼｯｸUB" w:hint="eastAsia"/>
          <w:sz w:val="22"/>
          <w:szCs w:val="24"/>
        </w:rPr>
        <w:t>に当たっての留意事項</w:t>
      </w:r>
    </w:p>
    <w:p w:rsidR="00E50F29" w:rsidRDefault="00D570AA" w:rsidP="00C65A86">
      <w:pPr>
        <w:ind w:left="220" w:right="-1" w:hangingChars="100" w:hanging="220"/>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sidR="009E56C2">
        <w:rPr>
          <w:rFonts w:asciiTheme="majorEastAsia" w:eastAsiaTheme="majorEastAsia" w:hAnsiTheme="majorEastAsia" w:hint="eastAsia"/>
          <w:sz w:val="22"/>
          <w:szCs w:val="24"/>
        </w:rPr>
        <w:t>傍聴</w:t>
      </w:r>
      <w:r w:rsidR="00E50F29">
        <w:rPr>
          <w:rFonts w:asciiTheme="majorEastAsia" w:eastAsiaTheme="majorEastAsia" w:hAnsiTheme="majorEastAsia" w:hint="eastAsia"/>
          <w:sz w:val="22"/>
          <w:szCs w:val="24"/>
        </w:rPr>
        <w:t>に当たっては、以下の留意事項をお守りください。お守りいただけない場合は、退室していただくことがあります。</w:t>
      </w:r>
    </w:p>
    <w:p w:rsidR="00D570AA" w:rsidRDefault="00C65A86" w:rsidP="009E56C2">
      <w:pPr>
        <w:ind w:left="220" w:right="-1" w:hangingChars="100" w:hanging="220"/>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(1)</w:t>
      </w:r>
      <w:r w:rsidR="00DA4493">
        <w:rPr>
          <w:rFonts w:asciiTheme="majorEastAsia" w:eastAsiaTheme="majorEastAsia" w:hAnsiTheme="majorEastAsia" w:hint="eastAsia"/>
          <w:sz w:val="22"/>
          <w:szCs w:val="24"/>
        </w:rPr>
        <w:t xml:space="preserve">　フォーラム</w:t>
      </w:r>
      <w:r w:rsidR="009E56C2">
        <w:rPr>
          <w:rFonts w:asciiTheme="majorEastAsia" w:eastAsiaTheme="majorEastAsia" w:hAnsiTheme="majorEastAsia" w:hint="eastAsia"/>
          <w:sz w:val="22"/>
          <w:szCs w:val="24"/>
        </w:rPr>
        <w:t>開始５分前までに受付を済ませ、入室願い</w:t>
      </w:r>
      <w:r w:rsidR="00D570AA">
        <w:rPr>
          <w:rFonts w:asciiTheme="majorEastAsia" w:eastAsiaTheme="majorEastAsia" w:hAnsiTheme="majorEastAsia" w:hint="eastAsia"/>
          <w:sz w:val="22"/>
          <w:szCs w:val="24"/>
        </w:rPr>
        <w:t>ます</w:t>
      </w:r>
      <w:r>
        <w:rPr>
          <w:rFonts w:asciiTheme="majorEastAsia" w:eastAsiaTheme="majorEastAsia" w:hAnsiTheme="majorEastAsia" w:hint="eastAsia"/>
          <w:sz w:val="22"/>
          <w:szCs w:val="24"/>
        </w:rPr>
        <w:t>。</w:t>
      </w:r>
    </w:p>
    <w:p w:rsidR="00766D90" w:rsidRDefault="00E50F29" w:rsidP="00766D90">
      <w:pPr>
        <w:ind w:leftChars="100" w:left="540" w:right="-1" w:hangingChars="150" w:hanging="330"/>
        <w:rPr>
          <w:rFonts w:asciiTheme="majorEastAsia" w:eastAsiaTheme="majorEastAsia" w:hAnsiTheme="majorEastAsia"/>
          <w:sz w:val="22"/>
          <w:szCs w:val="24"/>
        </w:rPr>
      </w:pPr>
      <w:r>
        <w:rPr>
          <w:rFonts w:asciiTheme="majorEastAsia" w:eastAsiaTheme="majorEastAsia" w:hAnsiTheme="majorEastAsia" w:hint="eastAsia"/>
          <w:sz w:val="22"/>
          <w:szCs w:val="24"/>
        </w:rPr>
        <w:t>(</w:t>
      </w:r>
      <w:r w:rsidR="009E56C2">
        <w:rPr>
          <w:rFonts w:asciiTheme="majorEastAsia" w:eastAsiaTheme="majorEastAsia" w:hAnsiTheme="majorEastAsia" w:hint="eastAsia"/>
          <w:sz w:val="22"/>
          <w:szCs w:val="24"/>
        </w:rPr>
        <w:t>2</w:t>
      </w:r>
      <w:r>
        <w:rPr>
          <w:rFonts w:asciiTheme="majorEastAsia" w:eastAsiaTheme="majorEastAsia" w:hAnsiTheme="majorEastAsia" w:hint="eastAsia"/>
          <w:sz w:val="22"/>
          <w:szCs w:val="24"/>
        </w:rPr>
        <w:t>)</w:t>
      </w:r>
      <w:r w:rsidR="009E56C2">
        <w:rPr>
          <w:rFonts w:asciiTheme="majorEastAsia" w:eastAsiaTheme="majorEastAsia" w:hAnsiTheme="majorEastAsia" w:hint="eastAsia"/>
          <w:sz w:val="22"/>
          <w:szCs w:val="24"/>
        </w:rPr>
        <w:t xml:space="preserve">　傍聴</w:t>
      </w:r>
      <w:r>
        <w:rPr>
          <w:rFonts w:asciiTheme="majorEastAsia" w:eastAsiaTheme="majorEastAsia" w:hAnsiTheme="majorEastAsia" w:hint="eastAsia"/>
          <w:sz w:val="22"/>
          <w:szCs w:val="24"/>
        </w:rPr>
        <w:t>は、指定された場所でお願いいたします。</w:t>
      </w:r>
    </w:p>
    <w:p w:rsidR="00766D90" w:rsidRDefault="00766D90" w:rsidP="00766D90">
      <w:pPr>
        <w:ind w:leftChars="100" w:left="540" w:right="-1" w:hangingChars="150" w:hanging="330"/>
        <w:rPr>
          <w:rFonts w:asciiTheme="majorEastAsia" w:eastAsiaTheme="majorEastAsia" w:hAnsiTheme="majorEastAsia"/>
          <w:sz w:val="22"/>
          <w:szCs w:val="24"/>
        </w:rPr>
      </w:pPr>
      <w:r>
        <w:rPr>
          <w:rFonts w:asciiTheme="majorEastAsia" w:eastAsiaTheme="majorEastAsia" w:hAnsiTheme="majorEastAsia" w:hint="eastAsia"/>
          <w:sz w:val="22"/>
          <w:szCs w:val="24"/>
        </w:rPr>
        <w:t>(4)　会場への入退室のタイミングに関しては、総務省職員の指示に従ってください。</w:t>
      </w:r>
    </w:p>
    <w:p w:rsidR="00E50F29" w:rsidRDefault="00E50F29" w:rsidP="00E50F29">
      <w:pPr>
        <w:ind w:leftChars="100" w:left="540" w:right="-1" w:hangingChars="150" w:hanging="330"/>
        <w:rPr>
          <w:rFonts w:asciiTheme="majorEastAsia" w:eastAsiaTheme="majorEastAsia" w:hAnsiTheme="majorEastAsia"/>
          <w:sz w:val="22"/>
          <w:szCs w:val="24"/>
        </w:rPr>
      </w:pPr>
      <w:r>
        <w:rPr>
          <w:rFonts w:asciiTheme="majorEastAsia" w:eastAsiaTheme="majorEastAsia" w:hAnsiTheme="majorEastAsia" w:hint="eastAsia"/>
          <w:sz w:val="22"/>
          <w:szCs w:val="24"/>
        </w:rPr>
        <w:t>(</w:t>
      </w:r>
      <w:r w:rsidR="00766D90">
        <w:rPr>
          <w:rFonts w:asciiTheme="majorEastAsia" w:eastAsiaTheme="majorEastAsia" w:hAnsiTheme="majorEastAsia" w:hint="eastAsia"/>
          <w:sz w:val="22"/>
          <w:szCs w:val="24"/>
        </w:rPr>
        <w:t>5</w:t>
      </w:r>
      <w:r>
        <w:rPr>
          <w:rFonts w:asciiTheme="majorEastAsia" w:eastAsiaTheme="majorEastAsia" w:hAnsiTheme="majorEastAsia" w:hint="eastAsia"/>
          <w:sz w:val="22"/>
          <w:szCs w:val="24"/>
        </w:rPr>
        <w:t>)　携帯電話及びPHSについては、必ず電源を切るか、呼び出し音を消音してください。</w:t>
      </w:r>
    </w:p>
    <w:p w:rsidR="00E50F29" w:rsidRDefault="00C65A86" w:rsidP="00C65A86">
      <w:pPr>
        <w:ind w:leftChars="38" w:left="520" w:right="-1" w:hangingChars="200" w:hanging="440"/>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sidR="00E50F29">
        <w:rPr>
          <w:rFonts w:asciiTheme="majorEastAsia" w:eastAsiaTheme="majorEastAsia" w:hAnsiTheme="majorEastAsia" w:hint="eastAsia"/>
          <w:sz w:val="22"/>
          <w:szCs w:val="24"/>
        </w:rPr>
        <w:t>(</w:t>
      </w:r>
      <w:r w:rsidR="00766D90">
        <w:rPr>
          <w:rFonts w:asciiTheme="majorEastAsia" w:eastAsiaTheme="majorEastAsia" w:hAnsiTheme="majorEastAsia" w:hint="eastAsia"/>
          <w:sz w:val="22"/>
          <w:szCs w:val="24"/>
        </w:rPr>
        <w:t>6</w:t>
      </w:r>
      <w:r w:rsidR="00E50F29">
        <w:rPr>
          <w:rFonts w:asciiTheme="majorEastAsia" w:eastAsiaTheme="majorEastAsia" w:hAnsiTheme="majorEastAsia" w:hint="eastAsia"/>
          <w:sz w:val="22"/>
          <w:szCs w:val="24"/>
        </w:rPr>
        <w:t xml:space="preserve">)　</w:t>
      </w:r>
      <w:r>
        <w:rPr>
          <w:rFonts w:asciiTheme="majorEastAsia" w:eastAsiaTheme="majorEastAsia" w:hAnsiTheme="majorEastAsia" w:hint="eastAsia"/>
          <w:sz w:val="22"/>
          <w:szCs w:val="24"/>
        </w:rPr>
        <w:t>フォーラム開催中の録音及び撮影については、総務省職員の指示に従ってください。</w:t>
      </w:r>
    </w:p>
    <w:p w:rsidR="00C65A86" w:rsidRDefault="00766D90" w:rsidP="00C65A86">
      <w:pPr>
        <w:ind w:leftChars="100" w:left="540" w:right="-1" w:hangingChars="150" w:hanging="330"/>
        <w:rPr>
          <w:rFonts w:asciiTheme="majorEastAsia" w:eastAsiaTheme="majorEastAsia" w:hAnsiTheme="majorEastAsia"/>
          <w:sz w:val="22"/>
          <w:szCs w:val="24"/>
        </w:rPr>
      </w:pPr>
      <w:r>
        <w:rPr>
          <w:rFonts w:asciiTheme="majorEastAsia" w:eastAsiaTheme="majorEastAsia" w:hAnsiTheme="majorEastAsia" w:hint="eastAsia"/>
          <w:sz w:val="22"/>
          <w:szCs w:val="24"/>
        </w:rPr>
        <w:t>(7</w:t>
      </w:r>
      <w:r w:rsidR="00C65A86">
        <w:rPr>
          <w:rFonts w:asciiTheme="majorEastAsia" w:eastAsiaTheme="majorEastAsia" w:hAnsiTheme="majorEastAsia" w:hint="eastAsia"/>
          <w:sz w:val="22"/>
          <w:szCs w:val="24"/>
        </w:rPr>
        <w:t>)　フォーラム開催中の入退室は、やむを得ない場合を除き、ご遠慮ください。</w:t>
      </w:r>
    </w:p>
    <w:p w:rsidR="00C65A86" w:rsidRDefault="00766D90" w:rsidP="00C65A86">
      <w:pPr>
        <w:ind w:leftChars="100" w:left="540" w:right="-1" w:hangingChars="150" w:hanging="330"/>
        <w:rPr>
          <w:rFonts w:asciiTheme="majorEastAsia" w:eastAsiaTheme="majorEastAsia" w:hAnsiTheme="majorEastAsia"/>
          <w:sz w:val="22"/>
          <w:szCs w:val="24"/>
        </w:rPr>
      </w:pPr>
      <w:r>
        <w:rPr>
          <w:rFonts w:asciiTheme="majorEastAsia" w:eastAsiaTheme="majorEastAsia" w:hAnsiTheme="majorEastAsia" w:hint="eastAsia"/>
          <w:sz w:val="22"/>
          <w:szCs w:val="24"/>
        </w:rPr>
        <w:t>(8</w:t>
      </w:r>
      <w:r w:rsidR="00C65A86">
        <w:rPr>
          <w:rFonts w:asciiTheme="majorEastAsia" w:eastAsiaTheme="majorEastAsia" w:hAnsiTheme="majorEastAsia" w:hint="eastAsia"/>
          <w:sz w:val="22"/>
          <w:szCs w:val="24"/>
        </w:rPr>
        <w:t xml:space="preserve">)　</w:t>
      </w:r>
      <w:r w:rsidR="009E56C2">
        <w:rPr>
          <w:rFonts w:asciiTheme="majorEastAsia" w:eastAsiaTheme="majorEastAsia" w:hAnsiTheme="majorEastAsia" w:hint="eastAsia"/>
          <w:sz w:val="22"/>
          <w:szCs w:val="24"/>
        </w:rPr>
        <w:t>静粛に傍聴し、</w:t>
      </w:r>
      <w:r w:rsidR="00C65A86">
        <w:rPr>
          <w:rFonts w:asciiTheme="majorEastAsia" w:eastAsiaTheme="majorEastAsia" w:hAnsiTheme="majorEastAsia" w:hint="eastAsia"/>
          <w:sz w:val="22"/>
          <w:szCs w:val="24"/>
        </w:rPr>
        <w:t>喧噪にわたる行為は行わないようにしてください。</w:t>
      </w:r>
    </w:p>
    <w:p w:rsidR="00C65A86" w:rsidRPr="00C65A86" w:rsidRDefault="00766D90" w:rsidP="00E50F29">
      <w:pPr>
        <w:ind w:leftChars="100" w:left="540" w:right="-1" w:hangingChars="150" w:hanging="330"/>
        <w:rPr>
          <w:rFonts w:asciiTheme="majorEastAsia" w:eastAsiaTheme="majorEastAsia" w:hAnsiTheme="majorEastAsia"/>
          <w:sz w:val="22"/>
          <w:szCs w:val="24"/>
        </w:rPr>
      </w:pPr>
      <w:r>
        <w:rPr>
          <w:rFonts w:asciiTheme="majorEastAsia" w:eastAsiaTheme="majorEastAsia" w:hAnsiTheme="majorEastAsia" w:hint="eastAsia"/>
          <w:sz w:val="22"/>
          <w:szCs w:val="24"/>
        </w:rPr>
        <w:t>(9</w:t>
      </w:r>
      <w:r w:rsidR="00C65A86">
        <w:rPr>
          <w:rFonts w:asciiTheme="majorEastAsia" w:eastAsiaTheme="majorEastAsia" w:hAnsiTheme="majorEastAsia" w:hint="eastAsia"/>
          <w:sz w:val="22"/>
          <w:szCs w:val="24"/>
        </w:rPr>
        <w:t>)　その他、総務省職員の指示に従うようお願いいたします。</w:t>
      </w:r>
    </w:p>
    <w:p w:rsidR="00E50F29" w:rsidRPr="00E50F29" w:rsidRDefault="00E50F29" w:rsidP="00E50F29">
      <w:pPr>
        <w:ind w:leftChars="100" w:left="540" w:right="-1" w:hangingChars="150" w:hanging="330"/>
        <w:rPr>
          <w:rFonts w:asciiTheme="majorEastAsia" w:eastAsiaTheme="majorEastAsia" w:hAnsiTheme="majorEastAsia"/>
          <w:sz w:val="22"/>
          <w:szCs w:val="24"/>
        </w:rPr>
      </w:pPr>
    </w:p>
    <w:p w:rsidR="00E50F29" w:rsidRDefault="00E50F29" w:rsidP="00BA189A">
      <w:pPr>
        <w:widowControl/>
        <w:ind w:right="879"/>
        <w:rPr>
          <w:rFonts w:asciiTheme="majorEastAsia" w:eastAsiaTheme="majorEastAsia" w:hAnsiTheme="majorEastAsia" w:hint="eastAsia"/>
          <w:sz w:val="22"/>
          <w:bdr w:val="single" w:sz="4" w:space="0" w:color="auto"/>
        </w:rPr>
      </w:pPr>
    </w:p>
    <w:p w:rsidR="00BA189A" w:rsidRDefault="00BA189A" w:rsidP="00BA189A">
      <w:pPr>
        <w:widowControl/>
        <w:ind w:right="879"/>
        <w:rPr>
          <w:rFonts w:asciiTheme="majorEastAsia" w:eastAsiaTheme="majorEastAsia" w:hAnsiTheme="majorEastAsia" w:hint="eastAsia"/>
          <w:sz w:val="22"/>
          <w:bdr w:val="single" w:sz="4" w:space="0" w:color="auto"/>
        </w:rPr>
      </w:pPr>
    </w:p>
    <w:p w:rsidR="00BA189A" w:rsidRDefault="00BA189A" w:rsidP="00BA189A">
      <w:pPr>
        <w:widowControl/>
        <w:ind w:right="879"/>
        <w:rPr>
          <w:rFonts w:asciiTheme="majorEastAsia" w:eastAsiaTheme="majorEastAsia" w:hAnsiTheme="majorEastAsia" w:hint="eastAsia"/>
          <w:sz w:val="22"/>
          <w:bdr w:val="single" w:sz="4" w:space="0" w:color="auto"/>
        </w:rPr>
      </w:pPr>
    </w:p>
    <w:p w:rsidR="00BA189A" w:rsidRDefault="00BA189A" w:rsidP="00BA189A">
      <w:pPr>
        <w:widowControl/>
        <w:ind w:right="879"/>
        <w:rPr>
          <w:rFonts w:asciiTheme="majorEastAsia" w:eastAsiaTheme="majorEastAsia" w:hAnsiTheme="majorEastAsia" w:hint="eastAsia"/>
          <w:sz w:val="22"/>
          <w:bdr w:val="single" w:sz="4" w:space="0" w:color="auto"/>
        </w:rPr>
      </w:pPr>
    </w:p>
    <w:p w:rsidR="00BA189A" w:rsidRDefault="00BA189A" w:rsidP="00BA189A">
      <w:pPr>
        <w:widowControl/>
        <w:ind w:right="879"/>
        <w:rPr>
          <w:rFonts w:asciiTheme="majorEastAsia" w:eastAsiaTheme="majorEastAsia" w:hAnsiTheme="majorEastAsia"/>
          <w:sz w:val="22"/>
          <w:bdr w:val="single" w:sz="4" w:space="0" w:color="auto"/>
        </w:rPr>
        <w:sectPr w:rsidR="00BA189A">
          <w:pgSz w:w="11906" w:h="16838"/>
          <w:pgMar w:top="1985" w:right="1701" w:bottom="1701" w:left="1701" w:header="851" w:footer="992" w:gutter="0"/>
          <w:cols w:space="425"/>
          <w:docGrid w:type="lines" w:linePitch="360"/>
        </w:sectPr>
      </w:pPr>
    </w:p>
    <w:p w:rsidR="00BA189A" w:rsidRPr="00C51527" w:rsidRDefault="00BA189A" w:rsidP="00BA189A">
      <w:pPr>
        <w:spacing w:line="400" w:lineRule="exact"/>
        <w:jc w:val="right"/>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lastRenderedPageBreak/>
        <w:t>別添</w:t>
      </w:r>
    </w:p>
    <w:p w:rsidR="00BA189A" w:rsidRPr="00950746" w:rsidRDefault="00BA189A" w:rsidP="00BA189A">
      <w:pPr>
        <w:spacing w:line="400" w:lineRule="exact"/>
        <w:rPr>
          <w:rFonts w:asciiTheme="majorEastAsia" w:eastAsiaTheme="majorEastAsia" w:hAnsiTheme="majorEastAsia"/>
          <w:sz w:val="24"/>
          <w:szCs w:val="24"/>
        </w:rPr>
      </w:pPr>
      <w:bookmarkStart w:id="0" w:name="_GoBack"/>
      <w:bookmarkEnd w:id="0"/>
    </w:p>
    <w:p w:rsidR="00BA189A" w:rsidRPr="00950746" w:rsidRDefault="00BA189A" w:rsidP="00BA189A">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総務省情報流通行政</w:t>
      </w:r>
      <w:r w:rsidRPr="00D54B40">
        <w:rPr>
          <w:rFonts w:asciiTheme="majorEastAsia" w:eastAsiaTheme="majorEastAsia" w:hAnsiTheme="majorEastAsia" w:hint="eastAsia"/>
          <w:sz w:val="24"/>
          <w:szCs w:val="24"/>
        </w:rPr>
        <w:t>局</w:t>
      </w:r>
      <w:r>
        <w:rPr>
          <w:rFonts w:asciiTheme="majorEastAsia" w:eastAsiaTheme="majorEastAsia" w:hAnsiTheme="majorEastAsia" w:hint="eastAsia"/>
          <w:sz w:val="24"/>
          <w:szCs w:val="24"/>
        </w:rPr>
        <w:t>情報流通振興課情報セキュリティ対策室</w:t>
      </w:r>
      <w:r w:rsidRPr="00D54B40">
        <w:rPr>
          <w:rFonts w:asciiTheme="majorEastAsia" w:eastAsiaTheme="majorEastAsia" w:hAnsiTheme="majorEastAsia" w:hint="eastAsia"/>
          <w:sz w:val="24"/>
          <w:szCs w:val="24"/>
        </w:rPr>
        <w:t xml:space="preserve">　宛</w:t>
      </w:r>
    </w:p>
    <w:p w:rsidR="00BA189A" w:rsidRPr="00950746" w:rsidRDefault="00BA189A" w:rsidP="00BA189A">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（e-mail：active_atmark_ml.soumu.go.jp</w:t>
      </w:r>
      <w:r w:rsidRPr="00950746">
        <w:rPr>
          <w:rFonts w:asciiTheme="majorEastAsia" w:eastAsiaTheme="majorEastAsia" w:hAnsiTheme="majorEastAsia" w:hint="eastAsia"/>
          <w:sz w:val="24"/>
          <w:szCs w:val="24"/>
        </w:rPr>
        <w:t>）</w:t>
      </w:r>
    </w:p>
    <w:p w:rsidR="00BA189A" w:rsidRPr="00B236CB" w:rsidRDefault="00BA189A" w:rsidP="00BA189A">
      <w:pPr>
        <w:spacing w:line="400" w:lineRule="exact"/>
        <w:ind w:firstLineChars="100" w:firstLine="210"/>
        <w:rPr>
          <w:rFonts w:ascii="ＭＳ ゴシック" w:eastAsia="ＭＳ ゴシック" w:hAnsi="ＭＳ ゴシック"/>
          <w:szCs w:val="21"/>
        </w:rPr>
      </w:pPr>
      <w:r w:rsidRPr="00B236CB">
        <w:rPr>
          <w:rFonts w:asciiTheme="majorEastAsia" w:eastAsiaTheme="majorEastAsia" w:hAnsiTheme="majorEastAsia" w:hint="eastAsia"/>
          <w:szCs w:val="21"/>
        </w:rPr>
        <w:t xml:space="preserve">※　</w:t>
      </w:r>
      <w:r w:rsidRPr="00B236CB">
        <w:rPr>
          <w:rFonts w:ascii="ＭＳ ゴシック" w:eastAsia="ＭＳ ゴシック" w:hAnsi="ＭＳ ゴシック" w:hint="eastAsia"/>
          <w:szCs w:val="21"/>
        </w:rPr>
        <w:t>スパムメール防止のため、「_</w:t>
      </w:r>
      <w:proofErr w:type="spellStart"/>
      <w:r w:rsidRPr="00B236CB">
        <w:rPr>
          <w:rFonts w:ascii="ＭＳ ゴシック" w:eastAsia="ＭＳ ゴシック" w:hAnsi="ＭＳ ゴシック" w:hint="eastAsia"/>
          <w:szCs w:val="21"/>
        </w:rPr>
        <w:t>atmark</w:t>
      </w:r>
      <w:proofErr w:type="spellEnd"/>
      <w:r w:rsidRPr="00B236CB">
        <w:rPr>
          <w:rFonts w:ascii="ＭＳ ゴシック" w:eastAsia="ＭＳ ゴシック" w:hAnsi="ＭＳ ゴシック" w:hint="eastAsia"/>
          <w:szCs w:val="21"/>
        </w:rPr>
        <w:t>_」を＠に直して入力してください。</w:t>
      </w:r>
    </w:p>
    <w:p w:rsidR="00BA189A" w:rsidRPr="00950746" w:rsidRDefault="00BA189A" w:rsidP="00BA189A">
      <w:pPr>
        <w:spacing w:line="400" w:lineRule="exact"/>
        <w:rPr>
          <w:rFonts w:asciiTheme="majorEastAsia" w:eastAsiaTheme="majorEastAsia" w:hAnsiTheme="majorEastAsia"/>
          <w:sz w:val="24"/>
          <w:szCs w:val="24"/>
        </w:rPr>
      </w:pPr>
    </w:p>
    <w:p w:rsidR="00BA189A" w:rsidRPr="002D18D9" w:rsidRDefault="00BA189A" w:rsidP="00BA189A">
      <w:pPr>
        <w:spacing w:line="400" w:lineRule="exact"/>
        <w:jc w:val="center"/>
        <w:rPr>
          <w:rFonts w:ascii="HGP創英角ｺﾞｼｯｸUB" w:eastAsia="HGP創英角ｺﾞｼｯｸUB" w:hAnsi="HGP創英角ｺﾞｼｯｸUB"/>
          <w:sz w:val="28"/>
          <w:szCs w:val="28"/>
        </w:rPr>
      </w:pPr>
      <w:r w:rsidRPr="002D18D9">
        <w:rPr>
          <w:rFonts w:ascii="HGP創英角ｺﾞｼｯｸUB" w:eastAsia="HGP創英角ｺﾞｼｯｸUB" w:hAnsi="HGP創英角ｺﾞｼｯｸUB" w:hint="eastAsia"/>
          <w:sz w:val="28"/>
          <w:szCs w:val="28"/>
        </w:rPr>
        <w:t>第１回ACTIVE推進フォーラム</w:t>
      </w:r>
    </w:p>
    <w:p w:rsidR="00BA189A" w:rsidRPr="002D18D9" w:rsidRDefault="00BA189A" w:rsidP="00BA189A">
      <w:pPr>
        <w:spacing w:beforeLines="50" w:before="180" w:afterLines="50" w:after="180" w:line="40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傍聴</w:t>
      </w:r>
      <w:r w:rsidRPr="002D18D9">
        <w:rPr>
          <w:rFonts w:ascii="HGP創英角ｺﾞｼｯｸUB" w:eastAsia="HGP創英角ｺﾞｼｯｸUB" w:hAnsi="HGP創英角ｺﾞｼｯｸUB" w:hint="eastAsia"/>
          <w:sz w:val="28"/>
          <w:szCs w:val="28"/>
        </w:rPr>
        <w:t>申込</w:t>
      </w:r>
      <w:r>
        <w:rPr>
          <w:rFonts w:ascii="HGP創英角ｺﾞｼｯｸUB" w:eastAsia="HGP創英角ｺﾞｼｯｸUB" w:hAnsi="HGP創英角ｺﾞｼｯｸUB" w:hint="eastAsia"/>
          <w:sz w:val="28"/>
          <w:szCs w:val="28"/>
        </w:rPr>
        <w:t>み</w:t>
      </w:r>
      <w:r w:rsidRPr="002D18D9">
        <w:rPr>
          <w:rFonts w:ascii="HGP創英角ｺﾞｼｯｸUB" w:eastAsia="HGP創英角ｺﾞｼｯｸUB" w:hAnsi="HGP創英角ｺﾞｼｯｸUB" w:hint="eastAsia"/>
          <w:sz w:val="28"/>
          <w:szCs w:val="28"/>
        </w:rPr>
        <w:t>書</w:t>
      </w:r>
    </w:p>
    <w:p w:rsidR="00BA189A" w:rsidRDefault="00BA189A" w:rsidP="00BA189A">
      <w:pPr>
        <w:spacing w:line="400" w:lineRule="exact"/>
        <w:rPr>
          <w:rFonts w:asciiTheme="majorEastAsia" w:eastAsiaTheme="majorEastAsia" w:hAnsiTheme="majorEastAsia"/>
          <w:sz w:val="24"/>
          <w:szCs w:val="24"/>
        </w:rPr>
      </w:pPr>
    </w:p>
    <w:tbl>
      <w:tblPr>
        <w:tblStyle w:val="a7"/>
        <w:tblW w:w="9747" w:type="dxa"/>
        <w:tblLook w:val="04A0" w:firstRow="1" w:lastRow="0" w:firstColumn="1" w:lastColumn="0" w:noHBand="0" w:noVBand="1"/>
      </w:tblPr>
      <w:tblGrid>
        <w:gridCol w:w="675"/>
        <w:gridCol w:w="567"/>
        <w:gridCol w:w="1560"/>
        <w:gridCol w:w="6945"/>
      </w:tblGrid>
      <w:tr w:rsidR="00BA189A" w:rsidRPr="002D2F90" w:rsidTr="009E2785">
        <w:trPr>
          <w:trHeight w:val="1100"/>
        </w:trPr>
        <w:tc>
          <w:tcPr>
            <w:tcW w:w="2802" w:type="dxa"/>
            <w:gridSpan w:val="3"/>
            <w:tcBorders>
              <w:top w:val="single" w:sz="18" w:space="0" w:color="auto"/>
              <w:left w:val="single" w:sz="18" w:space="0" w:color="auto"/>
              <w:bottom w:val="single" w:sz="18" w:space="0" w:color="auto"/>
            </w:tcBorders>
            <w:vAlign w:val="center"/>
          </w:tcPr>
          <w:p w:rsidR="00BA189A" w:rsidRPr="002D2F90" w:rsidRDefault="00BA189A" w:rsidP="009E2785">
            <w:pPr>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所属組織名</w:t>
            </w:r>
          </w:p>
        </w:tc>
        <w:tc>
          <w:tcPr>
            <w:tcW w:w="6945" w:type="dxa"/>
            <w:tcBorders>
              <w:top w:val="single" w:sz="18" w:space="0" w:color="auto"/>
              <w:bottom w:val="single" w:sz="18" w:space="0" w:color="auto"/>
              <w:right w:val="single" w:sz="18" w:space="0" w:color="auto"/>
            </w:tcBorders>
            <w:vAlign w:val="center"/>
          </w:tcPr>
          <w:p w:rsidR="00BA189A" w:rsidRPr="002D2F90" w:rsidRDefault="00BA189A" w:rsidP="009E2785">
            <w:pPr>
              <w:spacing w:line="400" w:lineRule="exact"/>
              <w:rPr>
                <w:rFonts w:asciiTheme="majorEastAsia" w:eastAsiaTheme="majorEastAsia" w:hAnsiTheme="majorEastAsia"/>
                <w:szCs w:val="21"/>
              </w:rPr>
            </w:pPr>
          </w:p>
        </w:tc>
      </w:tr>
      <w:tr w:rsidR="00BA189A" w:rsidRPr="002D2F90" w:rsidTr="009E2785">
        <w:trPr>
          <w:trHeight w:val="988"/>
        </w:trPr>
        <w:tc>
          <w:tcPr>
            <w:tcW w:w="675" w:type="dxa"/>
            <w:vMerge w:val="restart"/>
            <w:tcBorders>
              <w:top w:val="single" w:sz="18" w:space="0" w:color="auto"/>
            </w:tcBorders>
            <w:vAlign w:val="center"/>
          </w:tcPr>
          <w:p w:rsidR="00BA189A" w:rsidRDefault="00BA189A" w:rsidP="009E2785">
            <w:pPr>
              <w:spacing w:line="400" w:lineRule="exact"/>
              <w:rPr>
                <w:rFonts w:asciiTheme="majorEastAsia" w:eastAsiaTheme="majorEastAsia" w:hAnsiTheme="majorEastAsia"/>
                <w:szCs w:val="21"/>
              </w:rPr>
            </w:pPr>
            <w:r>
              <w:rPr>
                <w:rFonts w:asciiTheme="majorEastAsia" w:eastAsiaTheme="majorEastAsia" w:hAnsiTheme="majorEastAsia" w:hint="eastAsia"/>
                <w:szCs w:val="21"/>
              </w:rPr>
              <w:t>傍</w:t>
            </w:r>
          </w:p>
          <w:p w:rsidR="00BA189A" w:rsidRDefault="00BA189A" w:rsidP="009E2785">
            <w:pPr>
              <w:spacing w:line="400" w:lineRule="exact"/>
              <w:rPr>
                <w:rFonts w:asciiTheme="majorEastAsia" w:eastAsiaTheme="majorEastAsia" w:hAnsiTheme="majorEastAsia"/>
                <w:szCs w:val="21"/>
              </w:rPr>
            </w:pPr>
            <w:r>
              <w:rPr>
                <w:rFonts w:asciiTheme="majorEastAsia" w:eastAsiaTheme="majorEastAsia" w:hAnsiTheme="majorEastAsia" w:hint="eastAsia"/>
                <w:szCs w:val="21"/>
              </w:rPr>
              <w:t>聴</w:t>
            </w:r>
          </w:p>
          <w:p w:rsidR="00BA189A" w:rsidRDefault="00BA189A" w:rsidP="009E2785">
            <w:pPr>
              <w:spacing w:line="400" w:lineRule="exact"/>
              <w:rPr>
                <w:rFonts w:asciiTheme="majorEastAsia" w:eastAsiaTheme="majorEastAsia" w:hAnsiTheme="majorEastAsia"/>
                <w:szCs w:val="21"/>
              </w:rPr>
            </w:pPr>
            <w:r>
              <w:rPr>
                <w:rFonts w:asciiTheme="majorEastAsia" w:eastAsiaTheme="majorEastAsia" w:hAnsiTheme="majorEastAsia" w:hint="eastAsia"/>
                <w:szCs w:val="21"/>
              </w:rPr>
              <w:t>希</w:t>
            </w:r>
          </w:p>
          <w:p w:rsidR="00BA189A" w:rsidRDefault="00BA189A" w:rsidP="009E2785">
            <w:pPr>
              <w:spacing w:line="400" w:lineRule="exact"/>
              <w:rPr>
                <w:rFonts w:asciiTheme="majorEastAsia" w:eastAsiaTheme="majorEastAsia" w:hAnsiTheme="majorEastAsia"/>
                <w:szCs w:val="21"/>
              </w:rPr>
            </w:pPr>
            <w:r>
              <w:rPr>
                <w:rFonts w:asciiTheme="majorEastAsia" w:eastAsiaTheme="majorEastAsia" w:hAnsiTheme="majorEastAsia" w:hint="eastAsia"/>
                <w:szCs w:val="21"/>
              </w:rPr>
              <w:t>望</w:t>
            </w:r>
          </w:p>
          <w:p w:rsidR="00BA189A" w:rsidRDefault="00BA189A" w:rsidP="009E2785">
            <w:pPr>
              <w:spacing w:line="400" w:lineRule="exact"/>
              <w:rPr>
                <w:rFonts w:asciiTheme="majorEastAsia" w:eastAsiaTheme="majorEastAsia" w:hAnsiTheme="majorEastAsia"/>
                <w:szCs w:val="21"/>
              </w:rPr>
            </w:pPr>
            <w:r>
              <w:rPr>
                <w:rFonts w:asciiTheme="majorEastAsia" w:eastAsiaTheme="majorEastAsia" w:hAnsiTheme="majorEastAsia" w:hint="eastAsia"/>
                <w:szCs w:val="21"/>
              </w:rPr>
              <w:t>者</w:t>
            </w:r>
          </w:p>
          <w:p w:rsidR="00BA189A" w:rsidRPr="002D2F90" w:rsidRDefault="00BA189A" w:rsidP="009E2785">
            <w:pPr>
              <w:spacing w:line="400" w:lineRule="exact"/>
              <w:rPr>
                <w:rFonts w:asciiTheme="majorEastAsia" w:eastAsiaTheme="majorEastAsia" w:hAnsiTheme="majorEastAsia"/>
                <w:szCs w:val="21"/>
              </w:rPr>
            </w:pPr>
          </w:p>
        </w:tc>
        <w:tc>
          <w:tcPr>
            <w:tcW w:w="2127" w:type="dxa"/>
            <w:gridSpan w:val="2"/>
            <w:tcBorders>
              <w:top w:val="single" w:sz="18" w:space="0" w:color="auto"/>
            </w:tcBorders>
            <w:vAlign w:val="center"/>
          </w:tcPr>
          <w:p w:rsidR="00BA189A" w:rsidRDefault="00BA189A" w:rsidP="009E2785">
            <w:pPr>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（ふりがな）</w:t>
            </w:r>
          </w:p>
          <w:p w:rsidR="00BA189A" w:rsidRPr="002D2F90" w:rsidRDefault="00BA189A" w:rsidP="009E2785">
            <w:pPr>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6945" w:type="dxa"/>
            <w:tcBorders>
              <w:top w:val="single" w:sz="18" w:space="0" w:color="auto"/>
            </w:tcBorders>
            <w:vAlign w:val="center"/>
          </w:tcPr>
          <w:p w:rsidR="00BA189A" w:rsidRPr="002D2F90" w:rsidRDefault="00BA189A" w:rsidP="009E2785">
            <w:pPr>
              <w:spacing w:line="400" w:lineRule="exact"/>
              <w:rPr>
                <w:rFonts w:asciiTheme="majorEastAsia" w:eastAsiaTheme="majorEastAsia" w:hAnsiTheme="majorEastAsia"/>
                <w:szCs w:val="21"/>
              </w:rPr>
            </w:pPr>
          </w:p>
        </w:tc>
      </w:tr>
      <w:tr w:rsidR="00BA189A" w:rsidRPr="002D2F90" w:rsidTr="009E2785">
        <w:trPr>
          <w:trHeight w:val="988"/>
        </w:trPr>
        <w:tc>
          <w:tcPr>
            <w:tcW w:w="675" w:type="dxa"/>
            <w:vMerge/>
            <w:vAlign w:val="center"/>
          </w:tcPr>
          <w:p w:rsidR="00BA189A" w:rsidRPr="002D2F90" w:rsidRDefault="00BA189A" w:rsidP="009E2785">
            <w:pPr>
              <w:spacing w:line="400" w:lineRule="exact"/>
              <w:rPr>
                <w:rFonts w:asciiTheme="majorEastAsia" w:eastAsiaTheme="majorEastAsia" w:hAnsiTheme="majorEastAsia"/>
                <w:szCs w:val="21"/>
              </w:rPr>
            </w:pPr>
          </w:p>
        </w:tc>
        <w:tc>
          <w:tcPr>
            <w:tcW w:w="2127" w:type="dxa"/>
            <w:gridSpan w:val="2"/>
            <w:vAlign w:val="center"/>
          </w:tcPr>
          <w:p w:rsidR="00BA189A" w:rsidRDefault="00BA189A" w:rsidP="009E2785">
            <w:pPr>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（ふりがな）</w:t>
            </w:r>
          </w:p>
          <w:p w:rsidR="00BA189A" w:rsidRPr="002D2F90" w:rsidRDefault="00BA189A" w:rsidP="009E2785">
            <w:pPr>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6945" w:type="dxa"/>
            <w:vAlign w:val="center"/>
          </w:tcPr>
          <w:p w:rsidR="00BA189A" w:rsidRPr="002D2F90" w:rsidRDefault="00BA189A" w:rsidP="009E2785">
            <w:pPr>
              <w:spacing w:line="400" w:lineRule="exact"/>
              <w:rPr>
                <w:rFonts w:asciiTheme="majorEastAsia" w:eastAsiaTheme="majorEastAsia" w:hAnsiTheme="majorEastAsia"/>
                <w:szCs w:val="21"/>
              </w:rPr>
            </w:pPr>
          </w:p>
        </w:tc>
      </w:tr>
      <w:tr w:rsidR="00BA189A" w:rsidRPr="002D2F90" w:rsidTr="009E2785">
        <w:trPr>
          <w:trHeight w:val="975"/>
        </w:trPr>
        <w:tc>
          <w:tcPr>
            <w:tcW w:w="675" w:type="dxa"/>
            <w:vMerge/>
            <w:vAlign w:val="center"/>
          </w:tcPr>
          <w:p w:rsidR="00BA189A" w:rsidRPr="002D2F90" w:rsidRDefault="00BA189A" w:rsidP="009E2785">
            <w:pPr>
              <w:spacing w:line="400" w:lineRule="exact"/>
              <w:rPr>
                <w:rFonts w:asciiTheme="majorEastAsia" w:eastAsiaTheme="majorEastAsia" w:hAnsiTheme="majorEastAsia"/>
                <w:szCs w:val="21"/>
              </w:rPr>
            </w:pPr>
          </w:p>
        </w:tc>
        <w:tc>
          <w:tcPr>
            <w:tcW w:w="2127" w:type="dxa"/>
            <w:gridSpan w:val="2"/>
            <w:vAlign w:val="center"/>
          </w:tcPr>
          <w:p w:rsidR="00BA189A" w:rsidRDefault="00BA189A" w:rsidP="009E2785">
            <w:pPr>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（ふりがな）</w:t>
            </w:r>
          </w:p>
          <w:p w:rsidR="00BA189A" w:rsidRPr="002D2F90" w:rsidRDefault="00BA189A" w:rsidP="009E2785">
            <w:pPr>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6945" w:type="dxa"/>
            <w:vAlign w:val="center"/>
          </w:tcPr>
          <w:p w:rsidR="00BA189A" w:rsidRPr="002D2F90" w:rsidRDefault="00BA189A" w:rsidP="009E2785">
            <w:pPr>
              <w:spacing w:line="400" w:lineRule="exact"/>
              <w:rPr>
                <w:rFonts w:asciiTheme="majorEastAsia" w:eastAsiaTheme="majorEastAsia" w:hAnsiTheme="majorEastAsia"/>
                <w:szCs w:val="21"/>
              </w:rPr>
            </w:pPr>
          </w:p>
        </w:tc>
      </w:tr>
      <w:tr w:rsidR="00BA189A" w:rsidRPr="002D2F90" w:rsidTr="009E2785">
        <w:trPr>
          <w:trHeight w:val="975"/>
        </w:trPr>
        <w:tc>
          <w:tcPr>
            <w:tcW w:w="675" w:type="dxa"/>
            <w:vMerge/>
            <w:vAlign w:val="center"/>
          </w:tcPr>
          <w:p w:rsidR="00BA189A" w:rsidRPr="002D2F90" w:rsidRDefault="00BA189A" w:rsidP="009E2785">
            <w:pPr>
              <w:spacing w:line="400" w:lineRule="exact"/>
              <w:rPr>
                <w:rFonts w:asciiTheme="majorEastAsia" w:eastAsiaTheme="majorEastAsia" w:hAnsiTheme="majorEastAsia"/>
                <w:szCs w:val="21"/>
              </w:rPr>
            </w:pPr>
          </w:p>
        </w:tc>
        <w:tc>
          <w:tcPr>
            <w:tcW w:w="2127" w:type="dxa"/>
            <w:gridSpan w:val="2"/>
            <w:vAlign w:val="center"/>
          </w:tcPr>
          <w:p w:rsidR="00BA189A" w:rsidRDefault="00BA189A" w:rsidP="009E2785">
            <w:pPr>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（ふりがな）</w:t>
            </w:r>
          </w:p>
          <w:p w:rsidR="00BA189A" w:rsidRDefault="00BA189A" w:rsidP="009E2785">
            <w:pPr>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6945" w:type="dxa"/>
            <w:vAlign w:val="center"/>
          </w:tcPr>
          <w:p w:rsidR="00BA189A" w:rsidRPr="002D2F90" w:rsidRDefault="00BA189A" w:rsidP="009E2785">
            <w:pPr>
              <w:spacing w:line="400" w:lineRule="exact"/>
              <w:rPr>
                <w:rFonts w:asciiTheme="majorEastAsia" w:eastAsiaTheme="majorEastAsia" w:hAnsiTheme="majorEastAsia"/>
                <w:szCs w:val="21"/>
              </w:rPr>
            </w:pPr>
          </w:p>
        </w:tc>
      </w:tr>
      <w:tr w:rsidR="00BA189A" w:rsidRPr="002D2F90" w:rsidTr="009E2785">
        <w:trPr>
          <w:trHeight w:val="975"/>
        </w:trPr>
        <w:tc>
          <w:tcPr>
            <w:tcW w:w="675" w:type="dxa"/>
            <w:vMerge/>
            <w:vAlign w:val="center"/>
          </w:tcPr>
          <w:p w:rsidR="00BA189A" w:rsidRPr="002D2F90" w:rsidRDefault="00BA189A" w:rsidP="009E2785">
            <w:pPr>
              <w:spacing w:line="400" w:lineRule="exact"/>
              <w:rPr>
                <w:rFonts w:asciiTheme="majorEastAsia" w:eastAsiaTheme="majorEastAsia" w:hAnsiTheme="majorEastAsia"/>
                <w:szCs w:val="21"/>
              </w:rPr>
            </w:pPr>
          </w:p>
        </w:tc>
        <w:tc>
          <w:tcPr>
            <w:tcW w:w="2127" w:type="dxa"/>
            <w:gridSpan w:val="2"/>
            <w:vAlign w:val="center"/>
          </w:tcPr>
          <w:p w:rsidR="00BA189A" w:rsidRDefault="00BA189A" w:rsidP="009E2785">
            <w:pPr>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（ふりがな）</w:t>
            </w:r>
          </w:p>
          <w:p w:rsidR="00BA189A" w:rsidRPr="002D2F90" w:rsidRDefault="00BA189A" w:rsidP="009E2785">
            <w:pPr>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6945" w:type="dxa"/>
            <w:vAlign w:val="center"/>
          </w:tcPr>
          <w:p w:rsidR="00BA189A" w:rsidRPr="002D2F90" w:rsidRDefault="00BA189A" w:rsidP="009E2785">
            <w:pPr>
              <w:spacing w:line="400" w:lineRule="exact"/>
              <w:rPr>
                <w:rFonts w:asciiTheme="majorEastAsia" w:eastAsiaTheme="majorEastAsia" w:hAnsiTheme="majorEastAsia"/>
                <w:szCs w:val="21"/>
              </w:rPr>
            </w:pPr>
          </w:p>
        </w:tc>
      </w:tr>
      <w:tr w:rsidR="00BA189A" w:rsidRPr="002D2F90" w:rsidTr="009E2785">
        <w:trPr>
          <w:trHeight w:val="865"/>
        </w:trPr>
        <w:tc>
          <w:tcPr>
            <w:tcW w:w="675" w:type="dxa"/>
            <w:vMerge/>
            <w:vAlign w:val="center"/>
          </w:tcPr>
          <w:p w:rsidR="00BA189A" w:rsidRPr="002D2F90" w:rsidRDefault="00BA189A" w:rsidP="009E2785">
            <w:pPr>
              <w:spacing w:line="400" w:lineRule="exact"/>
              <w:rPr>
                <w:rFonts w:asciiTheme="majorEastAsia" w:eastAsiaTheme="majorEastAsia" w:hAnsiTheme="majorEastAsia"/>
                <w:szCs w:val="21"/>
              </w:rPr>
            </w:pPr>
          </w:p>
        </w:tc>
        <w:tc>
          <w:tcPr>
            <w:tcW w:w="2127" w:type="dxa"/>
            <w:gridSpan w:val="2"/>
            <w:vAlign w:val="center"/>
          </w:tcPr>
          <w:p w:rsidR="00BA189A" w:rsidRPr="002D2F90" w:rsidRDefault="00BA189A" w:rsidP="009E2785">
            <w:pPr>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合計人数</w:t>
            </w:r>
          </w:p>
        </w:tc>
        <w:tc>
          <w:tcPr>
            <w:tcW w:w="6945" w:type="dxa"/>
            <w:vAlign w:val="center"/>
          </w:tcPr>
          <w:p w:rsidR="00BA189A" w:rsidRPr="002D2F90" w:rsidRDefault="00BA189A" w:rsidP="009E2785">
            <w:pPr>
              <w:wordWrap w:val="0"/>
              <w:spacing w:line="400" w:lineRule="exact"/>
              <w:jc w:val="right"/>
              <w:rPr>
                <w:rFonts w:asciiTheme="majorEastAsia" w:eastAsiaTheme="majorEastAsia" w:hAnsiTheme="majorEastAsia"/>
                <w:szCs w:val="21"/>
              </w:rPr>
            </w:pPr>
            <w:r>
              <w:rPr>
                <w:rFonts w:asciiTheme="majorEastAsia" w:eastAsiaTheme="majorEastAsia" w:hAnsiTheme="majorEastAsia" w:hint="eastAsia"/>
                <w:szCs w:val="21"/>
              </w:rPr>
              <w:t xml:space="preserve">名　</w:t>
            </w:r>
          </w:p>
        </w:tc>
      </w:tr>
      <w:tr w:rsidR="00BA189A" w:rsidRPr="002D2F90" w:rsidTr="009E2785">
        <w:trPr>
          <w:trHeight w:val="777"/>
        </w:trPr>
        <w:tc>
          <w:tcPr>
            <w:tcW w:w="1242" w:type="dxa"/>
            <w:gridSpan w:val="2"/>
            <w:vMerge w:val="restart"/>
          </w:tcPr>
          <w:p w:rsidR="00BA189A" w:rsidRPr="002D2F90" w:rsidRDefault="00BA189A" w:rsidP="009E2785">
            <w:pPr>
              <w:spacing w:line="400" w:lineRule="exact"/>
              <w:jc w:val="center"/>
              <w:rPr>
                <w:rFonts w:asciiTheme="majorEastAsia" w:eastAsiaTheme="majorEastAsia" w:hAnsiTheme="majorEastAsia"/>
                <w:szCs w:val="21"/>
              </w:rPr>
            </w:pPr>
            <w:r w:rsidRPr="002D2F90">
              <w:rPr>
                <w:rFonts w:asciiTheme="majorEastAsia" w:eastAsiaTheme="majorEastAsia" w:hAnsiTheme="majorEastAsia" w:hint="eastAsia"/>
                <w:szCs w:val="21"/>
              </w:rPr>
              <w:t>連絡先</w:t>
            </w:r>
          </w:p>
          <w:p w:rsidR="00BA189A" w:rsidRPr="002D2F90" w:rsidRDefault="00BA189A" w:rsidP="009E2785">
            <w:pPr>
              <w:spacing w:line="400" w:lineRule="exact"/>
              <w:jc w:val="center"/>
              <w:rPr>
                <w:rFonts w:asciiTheme="majorEastAsia" w:eastAsiaTheme="majorEastAsia" w:hAnsiTheme="majorEastAsia"/>
                <w:szCs w:val="21"/>
              </w:rPr>
            </w:pPr>
            <w:r w:rsidRPr="002D2F90">
              <w:rPr>
                <w:rFonts w:asciiTheme="majorEastAsia" w:eastAsiaTheme="majorEastAsia" w:hAnsiTheme="majorEastAsia" w:hint="eastAsia"/>
                <w:szCs w:val="21"/>
              </w:rPr>
              <w:t>（代表者）</w:t>
            </w:r>
          </w:p>
        </w:tc>
        <w:tc>
          <w:tcPr>
            <w:tcW w:w="1560" w:type="dxa"/>
            <w:vAlign w:val="center"/>
          </w:tcPr>
          <w:p w:rsidR="00BA189A" w:rsidRDefault="00BA189A" w:rsidP="009E2785">
            <w:pPr>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（ふりがな）</w:t>
            </w:r>
          </w:p>
          <w:p w:rsidR="00BA189A" w:rsidRPr="002D2F90" w:rsidRDefault="00BA189A" w:rsidP="009E2785">
            <w:pPr>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6945" w:type="dxa"/>
            <w:vAlign w:val="center"/>
          </w:tcPr>
          <w:p w:rsidR="00BA189A" w:rsidRPr="002D2F90" w:rsidRDefault="00BA189A" w:rsidP="009E2785">
            <w:pPr>
              <w:spacing w:line="400" w:lineRule="exact"/>
              <w:rPr>
                <w:rFonts w:asciiTheme="majorEastAsia" w:eastAsiaTheme="majorEastAsia" w:hAnsiTheme="majorEastAsia"/>
                <w:szCs w:val="21"/>
              </w:rPr>
            </w:pPr>
          </w:p>
        </w:tc>
      </w:tr>
      <w:tr w:rsidR="00BA189A" w:rsidRPr="002D2F90" w:rsidTr="009E2785">
        <w:trPr>
          <w:trHeight w:val="777"/>
        </w:trPr>
        <w:tc>
          <w:tcPr>
            <w:tcW w:w="1242" w:type="dxa"/>
            <w:gridSpan w:val="2"/>
            <w:vMerge/>
          </w:tcPr>
          <w:p w:rsidR="00BA189A" w:rsidRPr="002D2F90" w:rsidRDefault="00BA189A" w:rsidP="009E2785">
            <w:pPr>
              <w:spacing w:line="400" w:lineRule="exact"/>
              <w:jc w:val="center"/>
              <w:rPr>
                <w:rFonts w:asciiTheme="majorEastAsia" w:eastAsiaTheme="majorEastAsia" w:hAnsiTheme="majorEastAsia"/>
                <w:szCs w:val="21"/>
              </w:rPr>
            </w:pPr>
          </w:p>
        </w:tc>
        <w:tc>
          <w:tcPr>
            <w:tcW w:w="1560" w:type="dxa"/>
            <w:vAlign w:val="center"/>
          </w:tcPr>
          <w:p w:rsidR="00BA189A" w:rsidRDefault="00BA189A" w:rsidP="009E2785">
            <w:pPr>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ＴＥＬ番号</w:t>
            </w:r>
          </w:p>
        </w:tc>
        <w:tc>
          <w:tcPr>
            <w:tcW w:w="6945" w:type="dxa"/>
            <w:vAlign w:val="center"/>
          </w:tcPr>
          <w:p w:rsidR="00BA189A" w:rsidRPr="002D2F90" w:rsidRDefault="00BA189A" w:rsidP="009E2785">
            <w:pPr>
              <w:spacing w:line="400" w:lineRule="exact"/>
              <w:rPr>
                <w:rFonts w:asciiTheme="majorEastAsia" w:eastAsiaTheme="majorEastAsia" w:hAnsiTheme="majorEastAsia"/>
                <w:szCs w:val="21"/>
              </w:rPr>
            </w:pPr>
          </w:p>
        </w:tc>
      </w:tr>
      <w:tr w:rsidR="00BA189A" w:rsidRPr="002D2F90" w:rsidTr="009E2785">
        <w:trPr>
          <w:trHeight w:val="703"/>
        </w:trPr>
        <w:tc>
          <w:tcPr>
            <w:tcW w:w="1242" w:type="dxa"/>
            <w:gridSpan w:val="2"/>
            <w:vMerge/>
          </w:tcPr>
          <w:p w:rsidR="00BA189A" w:rsidRPr="002D2F90" w:rsidRDefault="00BA189A" w:rsidP="009E2785">
            <w:pPr>
              <w:spacing w:line="400" w:lineRule="exact"/>
              <w:rPr>
                <w:rFonts w:asciiTheme="majorEastAsia" w:eastAsiaTheme="majorEastAsia" w:hAnsiTheme="majorEastAsia"/>
                <w:szCs w:val="21"/>
              </w:rPr>
            </w:pPr>
          </w:p>
        </w:tc>
        <w:tc>
          <w:tcPr>
            <w:tcW w:w="1560" w:type="dxa"/>
            <w:vAlign w:val="center"/>
          </w:tcPr>
          <w:p w:rsidR="00BA189A" w:rsidRPr="002D2F90" w:rsidRDefault="00BA189A" w:rsidP="009E2785">
            <w:pPr>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e-mail</w:t>
            </w:r>
          </w:p>
        </w:tc>
        <w:tc>
          <w:tcPr>
            <w:tcW w:w="6945" w:type="dxa"/>
            <w:vAlign w:val="center"/>
          </w:tcPr>
          <w:p w:rsidR="00BA189A" w:rsidRPr="002D2F90" w:rsidRDefault="00BA189A" w:rsidP="009E2785">
            <w:pPr>
              <w:spacing w:line="400" w:lineRule="exact"/>
              <w:rPr>
                <w:rFonts w:asciiTheme="majorEastAsia" w:eastAsiaTheme="majorEastAsia" w:hAnsiTheme="majorEastAsia"/>
                <w:szCs w:val="21"/>
              </w:rPr>
            </w:pPr>
          </w:p>
        </w:tc>
      </w:tr>
    </w:tbl>
    <w:p w:rsidR="00BA189A" w:rsidRDefault="00BA189A" w:rsidP="00BA189A">
      <w:pPr>
        <w:spacing w:line="400" w:lineRule="exact"/>
        <w:jc w:val="center"/>
        <w:rPr>
          <w:rFonts w:asciiTheme="majorEastAsia" w:eastAsiaTheme="majorEastAsia" w:hAnsiTheme="majorEastAsia"/>
          <w:b/>
          <w:sz w:val="24"/>
          <w:szCs w:val="24"/>
          <w:u w:val="double"/>
        </w:rPr>
      </w:pPr>
    </w:p>
    <w:p w:rsidR="00BA189A" w:rsidRPr="00B236CB" w:rsidRDefault="00BA189A" w:rsidP="00BA189A">
      <w:pPr>
        <w:spacing w:line="400" w:lineRule="exact"/>
        <w:jc w:val="center"/>
        <w:rPr>
          <w:rFonts w:asciiTheme="majorEastAsia" w:eastAsiaTheme="majorEastAsia" w:hAnsiTheme="majorEastAsia"/>
          <w:b/>
          <w:sz w:val="24"/>
          <w:szCs w:val="24"/>
          <w:u w:val="double"/>
        </w:rPr>
      </w:pPr>
      <w:r>
        <w:rPr>
          <w:rFonts w:asciiTheme="majorEastAsia" w:eastAsiaTheme="majorEastAsia" w:hAnsiTheme="majorEastAsia" w:hint="eastAsia"/>
          <w:b/>
          <w:sz w:val="24"/>
          <w:szCs w:val="24"/>
          <w:u w:val="double"/>
        </w:rPr>
        <w:t>10月９</w:t>
      </w:r>
      <w:r w:rsidRPr="00857209">
        <w:rPr>
          <w:rFonts w:asciiTheme="majorEastAsia" w:eastAsiaTheme="majorEastAsia" w:hAnsiTheme="majorEastAsia" w:hint="eastAsia"/>
          <w:b/>
          <w:sz w:val="24"/>
          <w:szCs w:val="24"/>
          <w:u w:val="double"/>
        </w:rPr>
        <w:t>日（</w:t>
      </w:r>
      <w:r>
        <w:rPr>
          <w:rFonts w:asciiTheme="majorEastAsia" w:eastAsiaTheme="majorEastAsia" w:hAnsiTheme="majorEastAsia" w:hint="eastAsia"/>
          <w:b/>
          <w:sz w:val="24"/>
          <w:szCs w:val="24"/>
          <w:u w:val="double"/>
        </w:rPr>
        <w:t>水）正午</w:t>
      </w:r>
      <w:r w:rsidRPr="00857209">
        <w:rPr>
          <w:rFonts w:asciiTheme="majorEastAsia" w:eastAsiaTheme="majorEastAsia" w:hAnsiTheme="majorEastAsia" w:hint="eastAsia"/>
          <w:b/>
          <w:sz w:val="24"/>
          <w:szCs w:val="24"/>
          <w:u w:val="double"/>
        </w:rPr>
        <w:t>必着にてお願いいたします。</w:t>
      </w:r>
    </w:p>
    <w:p w:rsidR="00BA189A" w:rsidRPr="00BA189A" w:rsidRDefault="00BA189A" w:rsidP="00BA189A">
      <w:pPr>
        <w:widowControl/>
        <w:ind w:right="879"/>
        <w:rPr>
          <w:rFonts w:asciiTheme="majorEastAsia" w:eastAsiaTheme="majorEastAsia" w:hAnsiTheme="majorEastAsia"/>
          <w:sz w:val="22"/>
          <w:bdr w:val="single" w:sz="4" w:space="0" w:color="auto"/>
        </w:rPr>
      </w:pPr>
    </w:p>
    <w:sectPr w:rsidR="00BA189A" w:rsidRPr="00BA189A" w:rsidSect="00ED14C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493" w:rsidRDefault="00DA4493" w:rsidP="00DA4493">
      <w:r>
        <w:separator/>
      </w:r>
    </w:p>
  </w:endnote>
  <w:endnote w:type="continuationSeparator" w:id="0">
    <w:p w:rsidR="00DA4493" w:rsidRDefault="00DA4493" w:rsidP="00DA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493" w:rsidRDefault="00DA4493" w:rsidP="00DA4493">
      <w:r>
        <w:separator/>
      </w:r>
    </w:p>
  </w:footnote>
  <w:footnote w:type="continuationSeparator" w:id="0">
    <w:p w:rsidR="00DA4493" w:rsidRDefault="00DA4493" w:rsidP="00DA4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29"/>
    <w:rsid w:val="00345F15"/>
    <w:rsid w:val="0038471C"/>
    <w:rsid w:val="006845B9"/>
    <w:rsid w:val="00766D90"/>
    <w:rsid w:val="009E56C2"/>
    <w:rsid w:val="00BA189A"/>
    <w:rsid w:val="00C30429"/>
    <w:rsid w:val="00C65A86"/>
    <w:rsid w:val="00C8243D"/>
    <w:rsid w:val="00D570AA"/>
    <w:rsid w:val="00DA4493"/>
    <w:rsid w:val="00E50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493"/>
    <w:pPr>
      <w:tabs>
        <w:tab w:val="center" w:pos="4252"/>
        <w:tab w:val="right" w:pos="8504"/>
      </w:tabs>
      <w:snapToGrid w:val="0"/>
    </w:pPr>
  </w:style>
  <w:style w:type="character" w:customStyle="1" w:styleId="a4">
    <w:name w:val="ヘッダー (文字)"/>
    <w:basedOn w:val="a0"/>
    <w:link w:val="a3"/>
    <w:uiPriority w:val="99"/>
    <w:rsid w:val="00DA4493"/>
  </w:style>
  <w:style w:type="paragraph" w:styleId="a5">
    <w:name w:val="footer"/>
    <w:basedOn w:val="a"/>
    <w:link w:val="a6"/>
    <w:uiPriority w:val="99"/>
    <w:unhideWhenUsed/>
    <w:rsid w:val="00DA4493"/>
    <w:pPr>
      <w:tabs>
        <w:tab w:val="center" w:pos="4252"/>
        <w:tab w:val="right" w:pos="8504"/>
      </w:tabs>
      <w:snapToGrid w:val="0"/>
    </w:pPr>
  </w:style>
  <w:style w:type="character" w:customStyle="1" w:styleId="a6">
    <w:name w:val="フッター (文字)"/>
    <w:basedOn w:val="a0"/>
    <w:link w:val="a5"/>
    <w:uiPriority w:val="99"/>
    <w:rsid w:val="00DA4493"/>
  </w:style>
  <w:style w:type="table" w:styleId="a7">
    <w:name w:val="Table Grid"/>
    <w:basedOn w:val="a1"/>
    <w:uiPriority w:val="59"/>
    <w:rsid w:val="00BA18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493"/>
    <w:pPr>
      <w:tabs>
        <w:tab w:val="center" w:pos="4252"/>
        <w:tab w:val="right" w:pos="8504"/>
      </w:tabs>
      <w:snapToGrid w:val="0"/>
    </w:pPr>
  </w:style>
  <w:style w:type="character" w:customStyle="1" w:styleId="a4">
    <w:name w:val="ヘッダー (文字)"/>
    <w:basedOn w:val="a0"/>
    <w:link w:val="a3"/>
    <w:uiPriority w:val="99"/>
    <w:rsid w:val="00DA4493"/>
  </w:style>
  <w:style w:type="paragraph" w:styleId="a5">
    <w:name w:val="footer"/>
    <w:basedOn w:val="a"/>
    <w:link w:val="a6"/>
    <w:uiPriority w:val="99"/>
    <w:unhideWhenUsed/>
    <w:rsid w:val="00DA4493"/>
    <w:pPr>
      <w:tabs>
        <w:tab w:val="center" w:pos="4252"/>
        <w:tab w:val="right" w:pos="8504"/>
      </w:tabs>
      <w:snapToGrid w:val="0"/>
    </w:pPr>
  </w:style>
  <w:style w:type="character" w:customStyle="1" w:styleId="a6">
    <w:name w:val="フッター (文字)"/>
    <w:basedOn w:val="a0"/>
    <w:link w:val="a5"/>
    <w:uiPriority w:val="99"/>
    <w:rsid w:val="00DA4493"/>
  </w:style>
  <w:style w:type="table" w:styleId="a7">
    <w:name w:val="Table Grid"/>
    <w:basedOn w:val="a1"/>
    <w:uiPriority w:val="59"/>
    <w:rsid w:val="00BA18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2013-10-01T10:36:00Z</dcterms:created>
  <dcterms:modified xsi:type="dcterms:W3CDTF">2013-10-01T10:36:00Z</dcterms:modified>
</cp:coreProperties>
</file>