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D6" w:rsidRPr="00EC52C5" w:rsidRDefault="00774A86" w:rsidP="00841897">
      <w:pPr>
        <w:ind w:left="7528" w:hangingChars="3280" w:hanging="7528"/>
        <w:rPr>
          <w:rFonts w:hAnsi="ＭＳ 明朝"/>
        </w:rPr>
      </w:pPr>
      <w:bookmarkStart w:id="0" w:name="_GoBack"/>
      <w:bookmarkEnd w:id="0"/>
      <w:r>
        <w:pict w14:anchorId="4BBEF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5pt;height:71.5pt">
            <v:imagedata r:id="rId10" o:title=""/>
          </v:shape>
        </w:pict>
      </w:r>
      <w:r w:rsidR="002556D6" w:rsidRPr="00EC52C5">
        <w:rPr>
          <w:rFonts w:hAnsi="ＭＳ 明朝" w:hint="eastAsia"/>
        </w:rPr>
        <w:t>平成</w:t>
      </w:r>
      <w:r w:rsidR="00734E6B">
        <w:rPr>
          <w:rFonts w:hAnsi="ＭＳ 明朝" w:hint="eastAsia"/>
        </w:rPr>
        <w:t>25</w:t>
      </w:r>
      <w:r w:rsidR="002556D6" w:rsidRPr="00EC52C5">
        <w:rPr>
          <w:rFonts w:hAnsi="ＭＳ 明朝" w:hint="eastAsia"/>
        </w:rPr>
        <w:t>年</w:t>
      </w:r>
      <w:r w:rsidR="006F7959">
        <w:rPr>
          <w:rFonts w:hAnsi="ＭＳ 明朝" w:hint="eastAsia"/>
        </w:rPr>
        <w:t>12</w:t>
      </w:r>
      <w:r w:rsidR="002136F5" w:rsidRPr="00EC52C5">
        <w:rPr>
          <w:rFonts w:hAnsi="ＭＳ 明朝" w:hint="eastAsia"/>
        </w:rPr>
        <w:t>月</w:t>
      </w:r>
      <w:r w:rsidR="00235C7F">
        <w:rPr>
          <w:rFonts w:hAnsi="ＭＳ 明朝" w:hint="eastAsia"/>
        </w:rPr>
        <w:t>25</w:t>
      </w:r>
      <w:r w:rsidR="002556D6" w:rsidRPr="00EC52C5">
        <w:rPr>
          <w:rFonts w:hAnsi="ＭＳ 明朝" w:hint="eastAsia"/>
        </w:rPr>
        <w:t>日</w:t>
      </w:r>
    </w:p>
    <w:p w:rsidR="005B3F7A" w:rsidRDefault="005B3F7A" w:rsidP="005B3F7A">
      <w:pPr>
        <w:rPr>
          <w:rFonts w:hAnsi="ＭＳ 明朝"/>
        </w:rPr>
      </w:pPr>
    </w:p>
    <w:p w:rsidR="005B3F7A" w:rsidRPr="005B3F7A" w:rsidRDefault="005B3F7A" w:rsidP="005B3F7A">
      <w:pPr>
        <w:jc w:val="center"/>
        <w:rPr>
          <w:rFonts w:ascii="ＭＳ ゴシック" w:eastAsia="ＭＳ ゴシック" w:hAnsi="ＭＳ ゴシック"/>
          <w:b/>
          <w:sz w:val="28"/>
          <w:szCs w:val="28"/>
        </w:rPr>
      </w:pPr>
      <w:r w:rsidRPr="005B3F7A">
        <w:rPr>
          <w:rFonts w:ascii="ＭＳ ゴシック" w:eastAsia="ＭＳ ゴシック" w:hAnsi="ＭＳ ゴシック" w:hint="eastAsia"/>
          <w:b/>
          <w:sz w:val="28"/>
          <w:szCs w:val="28"/>
        </w:rPr>
        <w:t>平成</w:t>
      </w:r>
      <w:r w:rsidR="00734E6B">
        <w:rPr>
          <w:rFonts w:ascii="ＭＳ ゴシック" w:eastAsia="ＭＳ ゴシック" w:hAnsi="ＭＳ ゴシック" w:hint="eastAsia"/>
          <w:b/>
          <w:sz w:val="28"/>
          <w:szCs w:val="28"/>
        </w:rPr>
        <w:t>24</w:t>
      </w:r>
      <w:r w:rsidRPr="005B3F7A">
        <w:rPr>
          <w:rFonts w:ascii="ＭＳ ゴシック" w:eastAsia="ＭＳ ゴシック" w:hAnsi="ＭＳ ゴシック" w:hint="eastAsia"/>
          <w:b/>
          <w:sz w:val="28"/>
          <w:szCs w:val="28"/>
        </w:rPr>
        <w:t>年度における行政手続オンライン化等の状況</w:t>
      </w:r>
    </w:p>
    <w:p w:rsidR="000D78D5" w:rsidRDefault="000D78D5" w:rsidP="005B3F7A">
      <w:pPr>
        <w:rPr>
          <w:rFonts w:ascii="ＭＳ ゴシック" w:eastAsia="ＭＳ ゴシック" w:hAnsi="ＭＳ ゴシック"/>
          <w:b/>
        </w:rPr>
      </w:pP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t>１　公表の趣旨</w:t>
      </w:r>
    </w:p>
    <w:p w:rsidR="0002769C" w:rsidRPr="0002769C" w:rsidRDefault="0002769C" w:rsidP="005B3F7A">
      <w:pPr>
        <w:ind w:leftChars="100" w:left="229" w:firstLineChars="100" w:firstLine="229"/>
        <w:rPr>
          <w:rFonts w:hAnsi="ＭＳ 明朝"/>
        </w:rPr>
      </w:pPr>
      <w:r w:rsidRPr="0002769C">
        <w:rPr>
          <w:rFonts w:hAnsi="ＭＳ 明朝" w:hint="eastAsia"/>
        </w:rPr>
        <w:t>行政手続等における情報通信の技術の利用に関する法律（平成</w:t>
      </w:r>
      <w:r w:rsidRPr="0002769C">
        <w:rPr>
          <w:rFonts w:hAnsi="ＭＳ 明朝"/>
        </w:rPr>
        <w:t>14</w:t>
      </w:r>
      <w:r w:rsidRPr="0002769C">
        <w:rPr>
          <w:rFonts w:hAnsi="ＭＳ 明朝" w:hint="eastAsia"/>
        </w:rPr>
        <w:t>年法律第</w:t>
      </w:r>
      <w:r w:rsidRPr="0002769C">
        <w:rPr>
          <w:rFonts w:hAnsi="ＭＳ 明朝"/>
        </w:rPr>
        <w:t>151</w:t>
      </w:r>
      <w:r w:rsidRPr="0002769C">
        <w:rPr>
          <w:rFonts w:hAnsi="ＭＳ 明朝" w:hint="eastAsia"/>
        </w:rPr>
        <w:t>号。以下「行政手続オンライン化法」という。）第</w:t>
      </w:r>
      <w:r w:rsidRPr="0002769C">
        <w:rPr>
          <w:rFonts w:hAnsi="ＭＳ 明朝"/>
        </w:rPr>
        <w:t>10</w:t>
      </w:r>
      <w:r w:rsidRPr="0002769C">
        <w:rPr>
          <w:rFonts w:hAnsi="ＭＳ 明朝" w:hint="eastAsia"/>
        </w:rPr>
        <w:t>条第２項において、総務大臣は、行政機関等が公表した国民や企業が</w:t>
      </w:r>
      <w:r w:rsidR="00D836E1" w:rsidRPr="00F45070">
        <w:rPr>
          <w:rFonts w:hAnsi="ＭＳ 明朝" w:hint="eastAsia"/>
        </w:rPr>
        <w:t>インターネット等を経由して</w:t>
      </w:r>
      <w:r w:rsidRPr="00D836E1">
        <w:rPr>
          <w:rFonts w:hAnsi="ＭＳ 明朝" w:hint="eastAsia"/>
        </w:rPr>
        <w:t>行うことができる行</w:t>
      </w:r>
      <w:r w:rsidRPr="0002769C">
        <w:rPr>
          <w:rFonts w:hAnsi="ＭＳ 明朝" w:hint="eastAsia"/>
        </w:rPr>
        <w:t>政手続等の状況（以下「オンライン化の状況」という。）を取りまとめ、その概要を公表することとされています。</w:t>
      </w:r>
    </w:p>
    <w:p w:rsidR="0002769C" w:rsidRPr="0002769C" w:rsidRDefault="0002769C" w:rsidP="005B3F7A">
      <w:pPr>
        <w:ind w:leftChars="100" w:left="229" w:firstLineChars="100" w:firstLine="229"/>
        <w:rPr>
          <w:rFonts w:hAnsi="ＭＳ 明朝"/>
        </w:rPr>
      </w:pPr>
      <w:r w:rsidRPr="0002769C">
        <w:rPr>
          <w:rFonts w:hAnsi="ＭＳ 明朝" w:hint="eastAsia"/>
        </w:rPr>
        <w:t>今般、平成</w:t>
      </w:r>
      <w:r w:rsidR="00734E6B">
        <w:rPr>
          <w:rFonts w:hAnsi="ＭＳ 明朝" w:hint="eastAsia"/>
        </w:rPr>
        <w:t>24</w:t>
      </w:r>
      <w:r w:rsidRPr="0002769C">
        <w:rPr>
          <w:rFonts w:hAnsi="ＭＳ 明朝" w:hint="eastAsia"/>
        </w:rPr>
        <w:t>年度におけるオンライン化の状況及び</w:t>
      </w:r>
      <w:r w:rsidRPr="00D836E1">
        <w:rPr>
          <w:rFonts w:hAnsi="ＭＳ 明朝" w:hint="eastAsia"/>
        </w:rPr>
        <w:t>オンラインでの利用が可能な</w:t>
      </w:r>
      <w:r w:rsidRPr="0002769C">
        <w:rPr>
          <w:rFonts w:hAnsi="ＭＳ 明朝" w:hint="eastAsia"/>
        </w:rPr>
        <w:t>申請・届出等手続</w:t>
      </w:r>
      <w:r w:rsidRPr="007B52DB">
        <w:rPr>
          <w:rFonts w:hAnsi="ＭＳ 明朝" w:hint="eastAsia"/>
          <w:sz w:val="20"/>
          <w:szCs w:val="20"/>
        </w:rPr>
        <w:t>（注）</w:t>
      </w:r>
      <w:r w:rsidRPr="0002769C">
        <w:rPr>
          <w:rFonts w:hAnsi="ＭＳ 明朝" w:hint="eastAsia"/>
        </w:rPr>
        <w:t>の利用状況（以下「オンライン利用状況」という。）を</w:t>
      </w:r>
      <w:r w:rsidR="00494DFA">
        <w:rPr>
          <w:rFonts w:hAnsi="ＭＳ 明朝" w:hint="eastAsia"/>
        </w:rPr>
        <w:t>取り</w:t>
      </w:r>
      <w:r w:rsidRPr="0002769C">
        <w:rPr>
          <w:rFonts w:hAnsi="ＭＳ 明朝" w:hint="eastAsia"/>
        </w:rPr>
        <w:t>まとめましたので、公表します。</w:t>
      </w:r>
    </w:p>
    <w:p w:rsidR="0002769C" w:rsidRPr="005B3F7A" w:rsidRDefault="0002769C" w:rsidP="005B3F7A">
      <w:pPr>
        <w:ind w:leftChars="200" w:left="838" w:hangingChars="200" w:hanging="379"/>
        <w:rPr>
          <w:rFonts w:hAnsi="ＭＳ 明朝"/>
          <w:sz w:val="20"/>
          <w:szCs w:val="20"/>
        </w:rPr>
      </w:pPr>
      <w:r w:rsidRPr="005B3F7A">
        <w:rPr>
          <w:rFonts w:hAnsi="ＭＳ 明朝" w:hint="eastAsia"/>
          <w:sz w:val="20"/>
          <w:szCs w:val="20"/>
        </w:rPr>
        <w:t>（注）申請・届出等手続とは、国の事務・事業に関して法令の規定に基づき、国民等が行政機関に対して行う申請、届出、報告、相談等のことをいいます。</w:t>
      </w:r>
    </w:p>
    <w:p w:rsidR="0002769C" w:rsidRDefault="0002769C" w:rsidP="005B3F7A">
      <w:pPr>
        <w:rPr>
          <w:rFonts w:hAnsi="ＭＳ 明朝"/>
          <w:b/>
        </w:rPr>
      </w:pPr>
    </w:p>
    <w:p w:rsidR="00D544B5" w:rsidRPr="0002769C" w:rsidRDefault="00D544B5" w:rsidP="005B3F7A">
      <w:pPr>
        <w:rPr>
          <w:rFonts w:hAnsi="ＭＳ 明朝"/>
          <w:b/>
        </w:rPr>
      </w:pP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t>２　結果の概要</w:t>
      </w:r>
    </w:p>
    <w:p w:rsidR="0002769C" w:rsidRPr="005B3F7A" w:rsidRDefault="0002769C" w:rsidP="005B3F7A">
      <w:pPr>
        <w:numPr>
          <w:ilvl w:val="0"/>
          <w:numId w:val="11"/>
        </w:numPr>
        <w:rPr>
          <w:rFonts w:ascii="ＭＳ ゴシック" w:eastAsia="ＭＳ ゴシック" w:hAnsi="ＭＳ ゴシック"/>
          <w:b/>
        </w:rPr>
      </w:pPr>
      <w:r w:rsidRPr="005B3F7A">
        <w:rPr>
          <w:rFonts w:ascii="ＭＳ ゴシック" w:eastAsia="ＭＳ ゴシック" w:hAnsi="ＭＳ ゴシック" w:hint="eastAsia"/>
          <w:b/>
        </w:rPr>
        <w:t>国の行政機関が扱う申請・届出等手続のオンライン化等の状況</w:t>
      </w:r>
    </w:p>
    <w:p w:rsidR="0002769C" w:rsidRPr="005B3F7A" w:rsidRDefault="005B3F7A" w:rsidP="005B3F7A">
      <w:pPr>
        <w:ind w:firstLineChars="200" w:firstLine="461"/>
        <w:rPr>
          <w:rFonts w:ascii="ＭＳ ゴシック" w:eastAsia="ＭＳ ゴシック" w:hAnsi="ＭＳ ゴシック"/>
          <w:b/>
        </w:rPr>
      </w:pPr>
      <w:r w:rsidRPr="005B3F7A">
        <w:rPr>
          <w:rFonts w:ascii="ＭＳ ゴシック" w:eastAsia="ＭＳ ゴシック" w:hAnsi="ＭＳ ゴシック" w:hint="eastAsia"/>
          <w:b/>
        </w:rPr>
        <w:t xml:space="preserve">ア　</w:t>
      </w:r>
      <w:r w:rsidR="0002769C" w:rsidRPr="005B3F7A">
        <w:rPr>
          <w:rFonts w:ascii="ＭＳ ゴシック" w:eastAsia="ＭＳ ゴシック" w:hAnsi="ＭＳ ゴシック" w:hint="eastAsia"/>
          <w:b/>
        </w:rPr>
        <w:t>オンライン化の状況</w:t>
      </w:r>
    </w:p>
    <w:p w:rsidR="008C0FFF" w:rsidRDefault="0002769C" w:rsidP="005B3F7A">
      <w:pPr>
        <w:ind w:leftChars="300" w:left="688" w:firstLineChars="100" w:firstLine="229"/>
        <w:rPr>
          <w:rFonts w:hAnsi="ＭＳ 明朝"/>
          <w:color w:val="FF0000"/>
        </w:rPr>
      </w:pPr>
      <w:r w:rsidRPr="0002769C">
        <w:rPr>
          <w:rFonts w:hAnsi="ＭＳ 明朝" w:hint="eastAsia"/>
        </w:rPr>
        <w:t>オンラインでの利用が可能な申請・届出等手続は、平成</w:t>
      </w:r>
      <w:r w:rsidR="00734E6B">
        <w:rPr>
          <w:rFonts w:hAnsi="ＭＳ 明朝" w:hint="eastAsia"/>
        </w:rPr>
        <w:t>24</w:t>
      </w:r>
      <w:r w:rsidRPr="0002769C">
        <w:rPr>
          <w:rFonts w:hAnsi="ＭＳ 明朝" w:hint="eastAsia"/>
        </w:rPr>
        <w:t>年度においては、</w:t>
      </w:r>
      <w:r w:rsidR="00734E6B" w:rsidRPr="00734E6B">
        <w:rPr>
          <w:rFonts w:hAnsi="ＭＳ 明朝"/>
        </w:rPr>
        <w:t>7</w:t>
      </w:r>
      <w:r w:rsidR="00734E6B">
        <w:rPr>
          <w:rFonts w:hAnsi="ＭＳ 明朝" w:hint="eastAsia"/>
        </w:rPr>
        <w:t>,</w:t>
      </w:r>
      <w:r w:rsidR="00734E6B" w:rsidRPr="00734E6B">
        <w:rPr>
          <w:rFonts w:hAnsi="ＭＳ 明朝"/>
        </w:rPr>
        <w:t>188</w:t>
      </w:r>
      <w:r w:rsidRPr="0002769C">
        <w:rPr>
          <w:rFonts w:hAnsi="ＭＳ 明朝" w:hint="eastAsia"/>
        </w:rPr>
        <w:t>種類あり</w:t>
      </w:r>
      <w:r w:rsidR="0085133B" w:rsidRPr="00AD524A">
        <w:rPr>
          <w:rFonts w:hAnsi="ＭＳ 明朝" w:hint="eastAsia"/>
        </w:rPr>
        <w:t>、</w:t>
      </w:r>
      <w:r w:rsidRPr="0002769C">
        <w:rPr>
          <w:rFonts w:hAnsi="ＭＳ 明朝" w:hint="eastAsia"/>
        </w:rPr>
        <w:t>前年度（</w:t>
      </w:r>
      <w:r w:rsidR="00734E6B">
        <w:rPr>
          <w:rFonts w:hAnsi="ＭＳ 明朝" w:hint="eastAsia"/>
        </w:rPr>
        <w:t>7,516</w:t>
      </w:r>
      <w:r w:rsidRPr="0002769C">
        <w:rPr>
          <w:rFonts w:hAnsi="ＭＳ 明朝" w:hint="eastAsia"/>
        </w:rPr>
        <w:t>種類）</w:t>
      </w:r>
      <w:r w:rsidR="00CA4027">
        <w:rPr>
          <w:rFonts w:hAnsi="ＭＳ 明朝" w:hint="eastAsia"/>
        </w:rPr>
        <w:t>から</w:t>
      </w:r>
      <w:r w:rsidR="00734E6B">
        <w:rPr>
          <w:rFonts w:hAnsi="ＭＳ 明朝" w:hint="eastAsia"/>
        </w:rPr>
        <w:t>328</w:t>
      </w:r>
      <w:r w:rsidR="00CA4027">
        <w:rPr>
          <w:rFonts w:hAnsi="ＭＳ 明朝" w:hint="eastAsia"/>
        </w:rPr>
        <w:t>種類減少しています</w:t>
      </w:r>
      <w:r w:rsidR="0085133B" w:rsidRPr="008E4610">
        <w:rPr>
          <w:rFonts w:hAnsi="ＭＳ 明朝" w:hint="eastAsia"/>
        </w:rPr>
        <w:t>。</w:t>
      </w:r>
    </w:p>
    <w:p w:rsidR="0002769C" w:rsidRPr="0002769C" w:rsidRDefault="008622B1" w:rsidP="008B3DDD">
      <w:pPr>
        <w:ind w:leftChars="300" w:left="688" w:firstLineChars="100" w:firstLine="229"/>
        <w:rPr>
          <w:rFonts w:hAnsi="ＭＳ 明朝"/>
        </w:rPr>
      </w:pPr>
      <w:r>
        <w:rPr>
          <w:rFonts w:hAnsi="ＭＳ 明朝" w:hint="eastAsia"/>
        </w:rPr>
        <w:t>これは、</w:t>
      </w:r>
      <w:r w:rsidR="0002769C" w:rsidRPr="0002769C">
        <w:rPr>
          <w:rFonts w:hAnsi="ＭＳ 明朝" w:hint="eastAsia"/>
        </w:rPr>
        <w:t>各府省において、平成23年８月３日に</w:t>
      </w:r>
      <w:r w:rsidR="00AD4BAD">
        <w:rPr>
          <w:rFonts w:hAnsi="ＭＳ 明朝" w:hint="eastAsia"/>
        </w:rPr>
        <w:t>ＩＴ</w:t>
      </w:r>
      <w:r w:rsidR="0002769C" w:rsidRPr="0002769C">
        <w:rPr>
          <w:rFonts w:hAnsi="ＭＳ 明朝" w:hint="eastAsia"/>
        </w:rPr>
        <w:t>戦略本部決定された「新たなオンライン利用に関する計画」（以下「新オンライン計画」</w:t>
      </w:r>
      <w:r w:rsidR="0002769C" w:rsidRPr="002711B4">
        <w:rPr>
          <w:rFonts w:hAnsi="ＭＳ 明朝" w:hint="eastAsia"/>
          <w:sz w:val="20"/>
          <w:szCs w:val="20"/>
        </w:rPr>
        <w:t>(注)</w:t>
      </w:r>
      <w:r w:rsidR="0002769C" w:rsidRPr="0002769C">
        <w:rPr>
          <w:rFonts w:hAnsi="ＭＳ 明朝" w:hint="eastAsia"/>
        </w:rPr>
        <w:t>という。）に基づき、オンラインでの利用が可能</w:t>
      </w:r>
      <w:r w:rsidR="00852FA1">
        <w:rPr>
          <w:rFonts w:hAnsi="ＭＳ 明朝" w:hint="eastAsia"/>
        </w:rPr>
        <w:t>となっている</w:t>
      </w:r>
      <w:r w:rsidR="0002769C" w:rsidRPr="0002769C">
        <w:rPr>
          <w:rFonts w:hAnsi="ＭＳ 明朝" w:hint="eastAsia"/>
        </w:rPr>
        <w:t>手続について、費用対効果等を踏まえたオンライン利用の範囲の</w:t>
      </w:r>
      <w:r w:rsidR="00CA4027">
        <w:rPr>
          <w:rFonts w:hAnsi="ＭＳ 明朝" w:hint="eastAsia"/>
        </w:rPr>
        <w:t>更なる</w:t>
      </w:r>
      <w:r w:rsidR="0002769C" w:rsidRPr="0002769C">
        <w:rPr>
          <w:rFonts w:hAnsi="ＭＳ 明朝" w:hint="eastAsia"/>
        </w:rPr>
        <w:t>見直し</w:t>
      </w:r>
      <w:r w:rsidR="00B9307D">
        <w:rPr>
          <w:rFonts w:hAnsi="ＭＳ 明朝" w:hint="eastAsia"/>
        </w:rPr>
        <w:t>の判断</w:t>
      </w:r>
      <w:r w:rsidR="000D1D79">
        <w:rPr>
          <w:rFonts w:hAnsi="ＭＳ 明朝" w:hint="eastAsia"/>
        </w:rPr>
        <w:t>を</w:t>
      </w:r>
      <w:r w:rsidR="00734E6B">
        <w:rPr>
          <w:rFonts w:hAnsi="ＭＳ 明朝" w:hint="eastAsia"/>
        </w:rPr>
        <w:t>行</w:t>
      </w:r>
      <w:r w:rsidR="000D1D79">
        <w:rPr>
          <w:rFonts w:hAnsi="ＭＳ 明朝" w:hint="eastAsia"/>
        </w:rPr>
        <w:t>ったことによるものです</w:t>
      </w:r>
      <w:r w:rsidR="0002769C" w:rsidRPr="0002769C">
        <w:rPr>
          <w:rFonts w:hAnsi="ＭＳ 明朝" w:hint="eastAsia"/>
        </w:rPr>
        <w:t>。</w:t>
      </w:r>
    </w:p>
    <w:p w:rsidR="0002769C" w:rsidRDefault="0002769C" w:rsidP="005B3F7A">
      <w:pPr>
        <w:ind w:leftChars="371" w:left="1275" w:hangingChars="224" w:hanging="424"/>
        <w:rPr>
          <w:rFonts w:hAnsi="ＭＳ 明朝"/>
          <w:sz w:val="20"/>
          <w:szCs w:val="20"/>
        </w:rPr>
      </w:pPr>
      <w:r w:rsidRPr="005B3F7A">
        <w:rPr>
          <w:rFonts w:hAnsi="ＭＳ 明朝" w:hint="eastAsia"/>
          <w:sz w:val="20"/>
          <w:szCs w:val="20"/>
        </w:rPr>
        <w:t>（注）新オンライン計画は、オンライン利用に係る取組（オンライン利用の範囲の更なる見直し、サービスの品質に重点を置いたオンライン利用の改善、業務プロセス改革</w:t>
      </w:r>
      <w:r w:rsidR="006E73F1">
        <w:rPr>
          <w:rFonts w:hAnsi="ＭＳ 明朝" w:hint="eastAsia"/>
          <w:sz w:val="20"/>
          <w:szCs w:val="20"/>
        </w:rPr>
        <w:t>計画</w:t>
      </w:r>
      <w:r w:rsidRPr="005B3F7A">
        <w:rPr>
          <w:rFonts w:hAnsi="ＭＳ 明朝" w:hint="eastAsia"/>
          <w:sz w:val="20"/>
          <w:szCs w:val="20"/>
        </w:rPr>
        <w:t>の推進）を進めるものです。</w:t>
      </w:r>
    </w:p>
    <w:p w:rsidR="00A904A1" w:rsidRDefault="001E7BA4" w:rsidP="00287FD9">
      <w:pPr>
        <w:ind w:leftChars="556" w:left="1276" w:firstLineChars="150" w:firstLine="284"/>
        <w:rPr>
          <w:rFonts w:hAnsi="ＭＳ 明朝"/>
          <w:sz w:val="20"/>
          <w:szCs w:val="20"/>
        </w:rPr>
      </w:pPr>
      <w:r>
        <w:rPr>
          <w:rFonts w:hAnsi="ＭＳ 明朝" w:hint="eastAsia"/>
          <w:sz w:val="20"/>
          <w:szCs w:val="20"/>
        </w:rPr>
        <w:t>このうち、</w:t>
      </w:r>
    </w:p>
    <w:p w:rsidR="00CF3155" w:rsidRDefault="001E7BA4" w:rsidP="00287FD9">
      <w:pPr>
        <w:ind w:leftChars="557" w:left="1562" w:hanging="284"/>
        <w:rPr>
          <w:rFonts w:hAnsi="ＭＳ 明朝"/>
          <w:sz w:val="20"/>
          <w:szCs w:val="20"/>
        </w:rPr>
      </w:pPr>
      <w:r>
        <w:rPr>
          <w:rFonts w:hAnsi="ＭＳ 明朝" w:hint="eastAsia"/>
          <w:sz w:val="20"/>
          <w:szCs w:val="20"/>
        </w:rPr>
        <w:t xml:space="preserve">①　</w:t>
      </w:r>
      <w:r w:rsidR="00CF3155">
        <w:rPr>
          <w:rFonts w:hAnsi="ＭＳ 明朝" w:hint="eastAsia"/>
          <w:sz w:val="20"/>
          <w:szCs w:val="20"/>
        </w:rPr>
        <w:t>「</w:t>
      </w:r>
      <w:r w:rsidR="00CF3155" w:rsidRPr="00CF3155">
        <w:rPr>
          <w:rFonts w:hAnsi="ＭＳ 明朝" w:hint="eastAsia"/>
          <w:sz w:val="20"/>
          <w:szCs w:val="20"/>
        </w:rPr>
        <w:t>オンライン利用の範囲の更なる見直しの判断</w:t>
      </w:r>
      <w:r w:rsidR="00CF3155">
        <w:rPr>
          <w:rFonts w:hAnsi="ＭＳ 明朝" w:hint="eastAsia"/>
          <w:sz w:val="20"/>
          <w:szCs w:val="20"/>
        </w:rPr>
        <w:t>」は、オンライン利用が可能な</w:t>
      </w:r>
      <w:r w:rsidR="00CF3155" w:rsidRPr="00CF3155">
        <w:rPr>
          <w:rFonts w:hAnsi="ＭＳ 明朝" w:hint="eastAsia"/>
          <w:sz w:val="20"/>
          <w:szCs w:val="20"/>
        </w:rPr>
        <w:t>手続全体について、費用対効果等を検討し、オンライン利用の範囲の見直し</w:t>
      </w:r>
      <w:r w:rsidR="00CF3155">
        <w:rPr>
          <w:rFonts w:hAnsi="ＭＳ 明朝" w:hint="eastAsia"/>
          <w:sz w:val="20"/>
          <w:szCs w:val="20"/>
        </w:rPr>
        <w:t>を行ったものです。</w:t>
      </w:r>
    </w:p>
    <w:p w:rsidR="00CF3155" w:rsidRPr="002A1801" w:rsidRDefault="00CF3155" w:rsidP="00CF7524">
      <w:pPr>
        <w:rPr>
          <w:rFonts w:hAnsi="ＭＳ 明朝"/>
          <w:sz w:val="20"/>
          <w:szCs w:val="20"/>
        </w:rPr>
      </w:pPr>
    </w:p>
    <w:p w:rsidR="001E7BA4" w:rsidRDefault="001E7BA4" w:rsidP="00287FD9">
      <w:pPr>
        <w:ind w:leftChars="556" w:left="1276" w:firstLineChars="150" w:firstLine="284"/>
        <w:rPr>
          <w:rFonts w:hAnsi="ＭＳ 明朝"/>
          <w:sz w:val="20"/>
          <w:szCs w:val="20"/>
        </w:rPr>
      </w:pPr>
      <w:r>
        <w:rPr>
          <w:rFonts w:hAnsi="ＭＳ 明朝" w:hint="eastAsia"/>
          <w:sz w:val="20"/>
          <w:szCs w:val="20"/>
        </w:rPr>
        <w:t>「</w:t>
      </w:r>
      <w:r w:rsidRPr="00B9307D">
        <w:rPr>
          <w:rFonts w:hAnsi="ＭＳ 明朝" w:hint="eastAsia"/>
          <w:sz w:val="20"/>
          <w:szCs w:val="20"/>
        </w:rPr>
        <w:t>行政手続のオンライン利用の範囲の判断に係る各府省の判断結果について</w:t>
      </w:r>
      <w:r>
        <w:rPr>
          <w:rFonts w:hAnsi="ＭＳ 明朝" w:hint="eastAsia"/>
          <w:sz w:val="20"/>
          <w:szCs w:val="20"/>
        </w:rPr>
        <w:t>」（首相官邸ＨＰ）</w:t>
      </w:r>
    </w:p>
    <w:p w:rsidR="001E7BA4" w:rsidRDefault="00CF3155" w:rsidP="00287FD9">
      <w:pPr>
        <w:ind w:leftChars="742" w:left="1703"/>
        <w:rPr>
          <w:rFonts w:hAnsi="ＭＳ 明朝"/>
          <w:sz w:val="20"/>
          <w:szCs w:val="20"/>
        </w:rPr>
      </w:pPr>
      <w:r w:rsidRPr="00287FD9">
        <w:rPr>
          <w:rFonts w:hAnsi="ＭＳ 明朝"/>
          <w:sz w:val="20"/>
          <w:szCs w:val="20"/>
        </w:rPr>
        <w:t>http://www.kantei.go.jp/jp/singi/it2/dai55/kekka.html</w:t>
      </w:r>
    </w:p>
    <w:p w:rsidR="00CF3155" w:rsidRDefault="00CF3155" w:rsidP="00287FD9">
      <w:pPr>
        <w:rPr>
          <w:rFonts w:hAnsi="ＭＳ 明朝"/>
          <w:sz w:val="20"/>
          <w:szCs w:val="20"/>
        </w:rPr>
      </w:pPr>
    </w:p>
    <w:p w:rsidR="006E73F1" w:rsidRDefault="001E7BA4" w:rsidP="00CF7524">
      <w:pPr>
        <w:tabs>
          <w:tab w:val="left" w:pos="2142"/>
        </w:tabs>
        <w:ind w:leftChars="557" w:left="1562" w:hangingChars="150" w:hanging="284"/>
        <w:rPr>
          <w:rFonts w:hAnsi="ＭＳ 明朝"/>
          <w:sz w:val="20"/>
          <w:szCs w:val="20"/>
        </w:rPr>
      </w:pPr>
      <w:r>
        <w:rPr>
          <w:rFonts w:hAnsi="ＭＳ 明朝" w:hint="eastAsia"/>
          <w:sz w:val="20"/>
          <w:szCs w:val="20"/>
        </w:rPr>
        <w:t>②　「</w:t>
      </w:r>
      <w:r w:rsidR="006E73F1" w:rsidRPr="006E73F1">
        <w:rPr>
          <w:rFonts w:hAnsi="ＭＳ 明朝" w:hint="eastAsia"/>
          <w:sz w:val="20"/>
          <w:szCs w:val="20"/>
        </w:rPr>
        <w:t>業務プロセス改革計画</w:t>
      </w:r>
      <w:r w:rsidR="006E73F1">
        <w:rPr>
          <w:rFonts w:hAnsi="ＭＳ 明朝" w:hint="eastAsia"/>
          <w:sz w:val="20"/>
          <w:szCs w:val="20"/>
        </w:rPr>
        <w:t>」</w:t>
      </w:r>
      <w:r w:rsidR="006E73F1" w:rsidRPr="006E73F1">
        <w:rPr>
          <w:rFonts w:hAnsi="ＭＳ 明朝" w:hint="eastAsia"/>
          <w:sz w:val="20"/>
          <w:szCs w:val="20"/>
        </w:rPr>
        <w:t>は、各府省が中期的な視点から業務運営をマネジメントしていく自己改善努力を可視化し、国民（申請者、納税者等）への説明責任を遂行していくため、平成23 年</w:t>
      </w:r>
      <w:r w:rsidR="006E73F1" w:rsidRPr="006E73F1">
        <w:rPr>
          <w:rFonts w:hAnsi="ＭＳ 明朝" w:hint="eastAsia"/>
          <w:sz w:val="20"/>
          <w:szCs w:val="20"/>
        </w:rPr>
        <w:lastRenderedPageBreak/>
        <w:t xml:space="preserve">度からおおむね平成25 </w:t>
      </w:r>
      <w:r w:rsidR="006E73F1">
        <w:rPr>
          <w:rFonts w:hAnsi="ＭＳ 明朝" w:hint="eastAsia"/>
          <w:sz w:val="20"/>
          <w:szCs w:val="20"/>
        </w:rPr>
        <w:t>年度末までに取り組む内容・工程を明らかにする行動計画です。</w:t>
      </w:r>
    </w:p>
    <w:p w:rsidR="006E73F1" w:rsidRDefault="006E73F1" w:rsidP="00287FD9">
      <w:pPr>
        <w:rPr>
          <w:rFonts w:hAnsi="ＭＳ 明朝"/>
          <w:sz w:val="20"/>
          <w:szCs w:val="20"/>
        </w:rPr>
      </w:pPr>
    </w:p>
    <w:p w:rsidR="006E73F1" w:rsidRDefault="006E73F1" w:rsidP="00287FD9">
      <w:pPr>
        <w:ind w:leftChars="421" w:left="966" w:firstLineChars="314" w:firstLine="595"/>
        <w:rPr>
          <w:rFonts w:hAnsi="ＭＳ 明朝"/>
          <w:sz w:val="20"/>
          <w:szCs w:val="20"/>
        </w:rPr>
      </w:pPr>
      <w:r w:rsidRPr="00A904A1">
        <w:rPr>
          <w:rFonts w:hAnsi="ＭＳ 明朝" w:hint="eastAsia"/>
          <w:sz w:val="20"/>
          <w:szCs w:val="20"/>
        </w:rPr>
        <w:t>「業務プロセス改革計画の決定について」（首相官邸ＨＰ）</w:t>
      </w:r>
    </w:p>
    <w:p w:rsidR="006E73F1" w:rsidRDefault="006E73F1" w:rsidP="006E73F1">
      <w:pPr>
        <w:ind w:leftChars="421" w:left="966" w:firstLineChars="350" w:firstLine="663"/>
        <w:rPr>
          <w:rFonts w:hAnsi="ＭＳ 明朝"/>
          <w:sz w:val="20"/>
          <w:szCs w:val="20"/>
        </w:rPr>
      </w:pPr>
      <w:r w:rsidRPr="00A904A1">
        <w:rPr>
          <w:rFonts w:hAnsi="ＭＳ 明朝"/>
          <w:sz w:val="20"/>
          <w:szCs w:val="20"/>
        </w:rPr>
        <w:t>http://www.kantei.go.jp/jp/singi/it2/kettei/gyoumu_pro.html</w:t>
      </w:r>
    </w:p>
    <w:p w:rsidR="0002769C" w:rsidRDefault="0002769C" w:rsidP="00287FD9">
      <w:pPr>
        <w:rPr>
          <w:rFonts w:hAnsi="ＭＳ 明朝"/>
          <w:b/>
        </w:rPr>
      </w:pPr>
    </w:p>
    <w:p w:rsidR="0002769C" w:rsidRPr="005B3F7A" w:rsidRDefault="0002769C" w:rsidP="005B3F7A">
      <w:pPr>
        <w:ind w:firstLineChars="185" w:firstLine="426"/>
        <w:rPr>
          <w:rFonts w:ascii="ＭＳ ゴシック" w:eastAsia="ＭＳ ゴシック" w:hAnsi="ＭＳ ゴシック"/>
          <w:b/>
        </w:rPr>
      </w:pPr>
      <w:r w:rsidRPr="005B3F7A">
        <w:rPr>
          <w:rFonts w:ascii="ＭＳ ゴシック" w:eastAsia="ＭＳ ゴシック" w:hAnsi="ＭＳ ゴシック" w:hint="eastAsia"/>
          <w:b/>
        </w:rPr>
        <w:t>イ　オンライン利用状況</w:t>
      </w:r>
    </w:p>
    <w:p w:rsidR="0002769C" w:rsidRPr="003000CB" w:rsidRDefault="0002769C" w:rsidP="00004404">
      <w:pPr>
        <w:ind w:leftChars="300" w:left="688" w:firstLineChars="100" w:firstLine="229"/>
        <w:rPr>
          <w:rFonts w:hAnsi="ＭＳ 明朝"/>
        </w:rPr>
      </w:pPr>
      <w:r w:rsidRPr="0002769C">
        <w:rPr>
          <w:rFonts w:hAnsi="ＭＳ 明朝" w:hint="eastAsia"/>
        </w:rPr>
        <w:t>オンラインでの利用が可能な申請・届出等手続</w:t>
      </w:r>
      <w:r w:rsidRPr="00DE557D">
        <w:rPr>
          <w:rFonts w:hAnsi="ＭＳ 明朝" w:hint="eastAsia"/>
        </w:rPr>
        <w:t>の</w:t>
      </w:r>
      <w:r w:rsidR="004F0F93">
        <w:rPr>
          <w:rFonts w:hAnsi="ＭＳ 明朝" w:hint="eastAsia"/>
        </w:rPr>
        <w:t>全</w:t>
      </w:r>
      <w:r w:rsidRPr="0002769C">
        <w:rPr>
          <w:rFonts w:hAnsi="ＭＳ 明朝" w:hint="eastAsia"/>
        </w:rPr>
        <w:t>申請・届出等件数に占めるオンラ</w:t>
      </w:r>
      <w:r w:rsidRPr="005B1EFC">
        <w:rPr>
          <w:rFonts w:hAnsi="ＭＳ 明朝" w:hint="eastAsia"/>
        </w:rPr>
        <w:t>イン</w:t>
      </w:r>
      <w:r w:rsidR="00DE557D" w:rsidRPr="005B1EFC">
        <w:rPr>
          <w:rFonts w:hAnsi="ＭＳ 明朝" w:hint="eastAsia"/>
        </w:rPr>
        <w:t>利用</w:t>
      </w:r>
      <w:r w:rsidR="00AD4BAD" w:rsidRPr="005B1EFC">
        <w:rPr>
          <w:rFonts w:hAnsi="ＭＳ 明朝" w:hint="eastAsia"/>
        </w:rPr>
        <w:t>の割合（以下</w:t>
      </w:r>
      <w:r w:rsidRPr="005B1EFC">
        <w:rPr>
          <w:rFonts w:hAnsi="ＭＳ 明朝" w:hint="eastAsia"/>
        </w:rPr>
        <w:t>「オンライン利用率」という。）は、平成</w:t>
      </w:r>
      <w:r w:rsidR="00734E6B">
        <w:rPr>
          <w:rFonts w:hAnsi="ＭＳ 明朝" w:hint="eastAsia"/>
        </w:rPr>
        <w:t>24</w:t>
      </w:r>
      <w:r w:rsidRPr="003000CB">
        <w:rPr>
          <w:rFonts w:hAnsi="ＭＳ 明朝" w:hint="eastAsia"/>
        </w:rPr>
        <w:t>年度においては、</w:t>
      </w:r>
      <w:r w:rsidR="00734E6B">
        <w:rPr>
          <w:rFonts w:hAnsi="ＭＳ 明朝" w:hint="eastAsia"/>
        </w:rPr>
        <w:t>41.2</w:t>
      </w:r>
      <w:r w:rsidRPr="005B1EFC">
        <w:rPr>
          <w:rFonts w:hAnsi="ＭＳ 明朝" w:hint="eastAsia"/>
        </w:rPr>
        <w:t>％（</w:t>
      </w:r>
      <w:r w:rsidRPr="005B1EFC">
        <w:rPr>
          <w:rFonts w:hAnsi="ＭＳ 明朝"/>
        </w:rPr>
        <w:t>4</w:t>
      </w:r>
      <w:r w:rsidRPr="003000CB">
        <w:rPr>
          <w:rFonts w:hAnsi="ＭＳ 明朝" w:hint="eastAsia"/>
        </w:rPr>
        <w:t>億</w:t>
      </w:r>
      <w:r w:rsidR="00734E6B">
        <w:rPr>
          <w:rFonts w:hAnsi="ＭＳ 明朝" w:hint="eastAsia"/>
        </w:rPr>
        <w:t>5,849</w:t>
      </w:r>
      <w:r w:rsidRPr="005B1EFC">
        <w:rPr>
          <w:rFonts w:hAnsi="ＭＳ 明朝" w:hint="eastAsia"/>
        </w:rPr>
        <w:t>万</w:t>
      </w:r>
      <w:r w:rsidR="00734E6B">
        <w:rPr>
          <w:rFonts w:hAnsi="ＭＳ 明朝" w:hint="eastAsia"/>
        </w:rPr>
        <w:t>6,90</w:t>
      </w:r>
      <w:r w:rsidR="000D1D79">
        <w:rPr>
          <w:rFonts w:hAnsi="ＭＳ 明朝" w:hint="eastAsia"/>
        </w:rPr>
        <w:t>1</w:t>
      </w:r>
      <w:r w:rsidRPr="005B1EFC">
        <w:rPr>
          <w:rFonts w:hAnsi="ＭＳ 明朝" w:hint="eastAsia"/>
        </w:rPr>
        <w:t>件中</w:t>
      </w:r>
      <w:r w:rsidR="00CE399C" w:rsidRPr="005B1EFC">
        <w:rPr>
          <w:rFonts w:hAnsi="ＭＳ 明朝" w:hint="eastAsia"/>
        </w:rPr>
        <w:t>1</w:t>
      </w:r>
      <w:r w:rsidRPr="003000CB">
        <w:rPr>
          <w:rFonts w:hAnsi="ＭＳ 明朝" w:hint="eastAsia"/>
        </w:rPr>
        <w:t>億</w:t>
      </w:r>
      <w:r w:rsidR="00734E6B">
        <w:rPr>
          <w:rFonts w:hAnsi="ＭＳ 明朝" w:hint="eastAsia"/>
        </w:rPr>
        <w:t>8,896</w:t>
      </w:r>
      <w:r w:rsidRPr="005B1EFC">
        <w:rPr>
          <w:rFonts w:hAnsi="ＭＳ 明朝" w:hint="eastAsia"/>
        </w:rPr>
        <w:t>万</w:t>
      </w:r>
      <w:r w:rsidR="00734E6B">
        <w:rPr>
          <w:rFonts w:hAnsi="ＭＳ 明朝" w:hint="eastAsia"/>
        </w:rPr>
        <w:t>3</w:t>
      </w:r>
      <w:r w:rsidR="000D1D79">
        <w:rPr>
          <w:rFonts w:hAnsi="ＭＳ 明朝" w:hint="eastAsia"/>
        </w:rPr>
        <w:t>05</w:t>
      </w:r>
      <w:r w:rsidRPr="005B1EFC">
        <w:rPr>
          <w:rFonts w:hAnsi="ＭＳ 明朝" w:hint="eastAsia"/>
        </w:rPr>
        <w:t>件）と</w:t>
      </w:r>
      <w:r w:rsidRPr="003000CB">
        <w:rPr>
          <w:rFonts w:hAnsi="ＭＳ 明朝" w:hint="eastAsia"/>
        </w:rPr>
        <w:t>なっています。このうち、</w:t>
      </w:r>
      <w:r w:rsidR="00EF46C5" w:rsidRPr="003000CB">
        <w:rPr>
          <w:rFonts w:hAnsi="ＭＳ 明朝" w:hint="eastAsia"/>
        </w:rPr>
        <w:t>国民や企業による利用頻度の高い</w:t>
      </w:r>
      <w:r w:rsidRPr="003000CB">
        <w:rPr>
          <w:rFonts w:hAnsi="ＭＳ 明朝" w:hint="eastAsia"/>
        </w:rPr>
        <w:t>重点手続</w:t>
      </w:r>
      <w:r w:rsidRPr="003000CB">
        <w:rPr>
          <w:rFonts w:hAnsi="ＭＳ 明朝" w:hint="eastAsia"/>
          <w:sz w:val="20"/>
          <w:szCs w:val="20"/>
        </w:rPr>
        <w:t>（注</w:t>
      </w:r>
      <w:r w:rsidRPr="005B1EFC">
        <w:rPr>
          <w:rFonts w:hAnsi="ＭＳ 明朝" w:hint="eastAsia"/>
          <w:sz w:val="20"/>
          <w:szCs w:val="20"/>
        </w:rPr>
        <w:t>）</w:t>
      </w:r>
      <w:r w:rsidRPr="005B1EFC">
        <w:rPr>
          <w:rFonts w:hAnsi="ＭＳ 明朝" w:hint="eastAsia"/>
        </w:rPr>
        <w:t>のオンライン利用率は、</w:t>
      </w:r>
      <w:r w:rsidR="00734E6B">
        <w:rPr>
          <w:rFonts w:hAnsi="ＭＳ 明朝" w:hint="eastAsia"/>
        </w:rPr>
        <w:t>43.1</w:t>
      </w:r>
      <w:r w:rsidRPr="005B1EFC">
        <w:rPr>
          <w:rFonts w:hAnsi="ＭＳ 明朝" w:hint="eastAsia"/>
        </w:rPr>
        <w:t>％（</w:t>
      </w:r>
      <w:r w:rsidRPr="005B1EFC">
        <w:rPr>
          <w:rFonts w:hAnsi="ＭＳ 明朝"/>
        </w:rPr>
        <w:t>4</w:t>
      </w:r>
      <w:r w:rsidRPr="003000CB">
        <w:rPr>
          <w:rFonts w:hAnsi="ＭＳ 明朝" w:hint="eastAsia"/>
        </w:rPr>
        <w:t>億</w:t>
      </w:r>
      <w:r w:rsidR="00734E6B">
        <w:rPr>
          <w:rFonts w:hAnsi="ＭＳ 明朝" w:hint="eastAsia"/>
        </w:rPr>
        <w:t>2,129</w:t>
      </w:r>
      <w:r w:rsidRPr="005B1EFC">
        <w:rPr>
          <w:rFonts w:hAnsi="ＭＳ 明朝" w:hint="eastAsia"/>
        </w:rPr>
        <w:t>万</w:t>
      </w:r>
      <w:r w:rsidR="00734E6B">
        <w:rPr>
          <w:rFonts w:hAnsi="ＭＳ 明朝" w:hint="eastAsia"/>
        </w:rPr>
        <w:t>7,165</w:t>
      </w:r>
      <w:r w:rsidRPr="005B1EFC">
        <w:rPr>
          <w:rFonts w:hAnsi="ＭＳ 明朝" w:hint="eastAsia"/>
        </w:rPr>
        <w:t>件中</w:t>
      </w:r>
      <w:r w:rsidR="000731D8" w:rsidRPr="005B1EFC">
        <w:rPr>
          <w:rFonts w:hAnsi="ＭＳ 明朝"/>
        </w:rPr>
        <w:t>1</w:t>
      </w:r>
      <w:r w:rsidR="000731D8" w:rsidRPr="003000CB">
        <w:rPr>
          <w:rFonts w:hAnsi="ＭＳ 明朝" w:hint="eastAsia"/>
        </w:rPr>
        <w:t>億</w:t>
      </w:r>
      <w:r w:rsidR="00734E6B">
        <w:rPr>
          <w:rFonts w:hAnsi="ＭＳ 明朝" w:hint="eastAsia"/>
        </w:rPr>
        <w:t>8,147</w:t>
      </w:r>
      <w:r w:rsidR="000731D8" w:rsidRPr="005B1EFC">
        <w:rPr>
          <w:rFonts w:hAnsi="ＭＳ 明朝" w:hint="eastAsia"/>
        </w:rPr>
        <w:t>万</w:t>
      </w:r>
      <w:r w:rsidR="00734E6B">
        <w:rPr>
          <w:rFonts w:hAnsi="ＭＳ 明朝" w:hint="eastAsia"/>
        </w:rPr>
        <w:t>9,301</w:t>
      </w:r>
      <w:r w:rsidR="000731D8" w:rsidRPr="005B1EFC">
        <w:rPr>
          <w:rFonts w:hAnsi="ＭＳ 明朝" w:hint="eastAsia"/>
        </w:rPr>
        <w:t>件</w:t>
      </w:r>
      <w:r w:rsidRPr="005B1EFC">
        <w:rPr>
          <w:rFonts w:hAnsi="ＭＳ 明朝" w:hint="eastAsia"/>
        </w:rPr>
        <w:t>）となっています。</w:t>
      </w:r>
    </w:p>
    <w:p w:rsidR="0002769C" w:rsidRPr="003000CB" w:rsidRDefault="0002769C" w:rsidP="005B3F7A">
      <w:pPr>
        <w:ind w:leftChars="300" w:left="688" w:firstLineChars="100" w:firstLine="229"/>
        <w:rPr>
          <w:rFonts w:hAnsi="ＭＳ 明朝"/>
        </w:rPr>
      </w:pPr>
      <w:r w:rsidRPr="005B1EFC">
        <w:rPr>
          <w:rFonts w:hAnsi="ＭＳ 明朝" w:hint="eastAsia"/>
        </w:rPr>
        <w:t>前年度と比較すると、オンラインでの利用が可能な</w:t>
      </w:r>
      <w:r w:rsidR="002D2714" w:rsidRPr="005B1EFC">
        <w:rPr>
          <w:rFonts w:hAnsi="ＭＳ 明朝" w:hint="eastAsia"/>
        </w:rPr>
        <w:t>申請・届出等</w:t>
      </w:r>
      <w:r w:rsidRPr="005B1EFC">
        <w:rPr>
          <w:rFonts w:hAnsi="ＭＳ 明朝" w:hint="eastAsia"/>
        </w:rPr>
        <w:t>手続全体では</w:t>
      </w:r>
      <w:r w:rsidRPr="003000CB">
        <w:rPr>
          <w:rFonts w:hAnsi="ＭＳ 明朝" w:hint="eastAsia"/>
        </w:rPr>
        <w:t>、</w:t>
      </w:r>
      <w:r w:rsidR="00C65536">
        <w:rPr>
          <w:rFonts w:hAnsi="ＭＳ 明朝" w:hint="eastAsia"/>
        </w:rPr>
        <w:t>2.7</w:t>
      </w:r>
      <w:r w:rsidRPr="003000CB">
        <w:rPr>
          <w:rFonts w:hAnsi="ＭＳ 明朝" w:hint="eastAsia"/>
        </w:rPr>
        <w:t>ポイント増加（</w:t>
      </w:r>
      <w:r w:rsidR="00734E6B">
        <w:rPr>
          <w:rFonts w:hAnsi="ＭＳ 明朝" w:hint="eastAsia"/>
        </w:rPr>
        <w:t>23</w:t>
      </w:r>
      <w:r w:rsidRPr="003000CB">
        <w:rPr>
          <w:rFonts w:hAnsi="ＭＳ 明朝" w:hint="eastAsia"/>
        </w:rPr>
        <w:t>年度</w:t>
      </w:r>
      <w:r w:rsidRPr="003000CB">
        <w:rPr>
          <w:rFonts w:hAnsi="ＭＳ 明朝"/>
        </w:rPr>
        <w:t xml:space="preserve"> </w:t>
      </w:r>
      <w:r w:rsidR="00C65536">
        <w:rPr>
          <w:rFonts w:hAnsi="ＭＳ 明朝" w:hint="eastAsia"/>
        </w:rPr>
        <w:t>38.5</w:t>
      </w:r>
      <w:r w:rsidRPr="003000CB">
        <w:rPr>
          <w:rFonts w:hAnsi="ＭＳ 明朝" w:hint="eastAsia"/>
        </w:rPr>
        <w:t>％）し、重点手続について</w:t>
      </w:r>
      <w:r w:rsidR="00C65536">
        <w:rPr>
          <w:rFonts w:hAnsi="ＭＳ 明朝" w:hint="eastAsia"/>
        </w:rPr>
        <w:t>も</w:t>
      </w:r>
      <w:r w:rsidRPr="003000CB">
        <w:rPr>
          <w:rFonts w:hAnsi="ＭＳ 明朝" w:hint="eastAsia"/>
        </w:rPr>
        <w:t>、</w:t>
      </w:r>
      <w:r w:rsidR="00C65536">
        <w:rPr>
          <w:rFonts w:hAnsi="ＭＳ 明朝" w:hint="eastAsia"/>
        </w:rPr>
        <w:t>2.7</w:t>
      </w:r>
      <w:r w:rsidRPr="003000CB">
        <w:rPr>
          <w:rFonts w:hAnsi="ＭＳ 明朝" w:hint="eastAsia"/>
        </w:rPr>
        <w:t>ポイント増加（</w:t>
      </w:r>
      <w:r w:rsidR="00C65536">
        <w:rPr>
          <w:rFonts w:hAnsi="ＭＳ 明朝" w:hint="eastAsia"/>
        </w:rPr>
        <w:t>23</w:t>
      </w:r>
      <w:r w:rsidRPr="003000CB">
        <w:rPr>
          <w:rFonts w:hAnsi="ＭＳ 明朝" w:hint="eastAsia"/>
        </w:rPr>
        <w:t>年度</w:t>
      </w:r>
      <w:r w:rsidR="00C65536">
        <w:rPr>
          <w:rFonts w:hAnsi="ＭＳ 明朝" w:hint="eastAsia"/>
        </w:rPr>
        <w:t>40.4</w:t>
      </w:r>
      <w:r w:rsidRPr="003000CB">
        <w:rPr>
          <w:rFonts w:hAnsi="ＭＳ 明朝" w:hint="eastAsia"/>
        </w:rPr>
        <w:t>％）しています。</w:t>
      </w:r>
    </w:p>
    <w:p w:rsidR="006E5D2E" w:rsidRDefault="0002769C" w:rsidP="005B3F7A">
      <w:pPr>
        <w:ind w:leftChars="300" w:left="688" w:firstLineChars="100" w:firstLine="229"/>
        <w:rPr>
          <w:rFonts w:hAnsi="ＭＳ 明朝"/>
        </w:rPr>
      </w:pPr>
      <w:r w:rsidRPr="003000CB">
        <w:rPr>
          <w:rFonts w:hAnsi="ＭＳ 明朝" w:hint="eastAsia"/>
        </w:rPr>
        <w:t>この理由としては、</w:t>
      </w:r>
      <w:r w:rsidR="008D6D2B">
        <w:rPr>
          <w:rFonts w:hAnsi="ＭＳ 明朝" w:hint="eastAsia"/>
        </w:rPr>
        <w:t>「新オンライン計画」</w:t>
      </w:r>
      <w:r w:rsidRPr="003000CB">
        <w:rPr>
          <w:rFonts w:hAnsi="ＭＳ 明朝" w:hint="eastAsia"/>
        </w:rPr>
        <w:t>に基づき、重点手続を中心に、</w:t>
      </w:r>
      <w:r w:rsidR="00AC5E62">
        <w:rPr>
          <w:rFonts w:hAnsi="ＭＳ 明朝" w:hint="eastAsia"/>
        </w:rPr>
        <w:t>業務プロセス改革を実施し、申請に必要な書類の削減・簡素化（</w:t>
      </w:r>
      <w:r w:rsidRPr="003000CB">
        <w:rPr>
          <w:rFonts w:hAnsi="ＭＳ 明朝" w:hint="eastAsia"/>
        </w:rPr>
        <w:t>バックオフィス連携による添付書類の削減、自己保管や資格者代理人の確認による添付書類の提出省略等）、申請時</w:t>
      </w:r>
      <w:r w:rsidR="00AC5E62">
        <w:rPr>
          <w:rFonts w:hAnsi="ＭＳ 明朝" w:hint="eastAsia"/>
        </w:rPr>
        <w:t>における</w:t>
      </w:r>
      <w:r w:rsidRPr="003000CB">
        <w:rPr>
          <w:rFonts w:hAnsi="ＭＳ 明朝" w:hint="eastAsia"/>
        </w:rPr>
        <w:t>本人確認方法</w:t>
      </w:r>
      <w:r w:rsidR="00AC5E62">
        <w:rPr>
          <w:rFonts w:hAnsi="ＭＳ 明朝" w:hint="eastAsia"/>
        </w:rPr>
        <w:t>に係る見直し（</w:t>
      </w:r>
      <w:r w:rsidRPr="003000CB">
        <w:rPr>
          <w:rFonts w:hAnsi="ＭＳ 明朝" w:hint="eastAsia"/>
        </w:rPr>
        <w:t>電子署名から</w:t>
      </w:r>
      <w:r w:rsidR="00AD4BAD" w:rsidRPr="003000CB">
        <w:rPr>
          <w:rFonts w:hAnsi="ＭＳ 明朝" w:hint="eastAsia"/>
        </w:rPr>
        <w:t>ＩＤ</w:t>
      </w:r>
      <w:r w:rsidRPr="003000CB">
        <w:rPr>
          <w:rFonts w:hAnsi="ＭＳ 明朝" w:hint="eastAsia"/>
        </w:rPr>
        <w:t>・パスワード方式への変更、資格者代理人が申請する場合における本人の電子署名の省略等）、</w:t>
      </w:r>
      <w:r w:rsidR="00AC5E62">
        <w:rPr>
          <w:rFonts w:hAnsi="ＭＳ 明朝" w:hint="eastAsia"/>
        </w:rPr>
        <w:t>バックオフィス業務の見直し（事務処理時間の短縮化等）、</w:t>
      </w:r>
      <w:r w:rsidRPr="003000CB">
        <w:rPr>
          <w:rFonts w:hAnsi="ＭＳ 明朝" w:hint="eastAsia"/>
        </w:rPr>
        <w:t>経済的インセンティブの向上（オンライン申請時の手数料の引下げ等）、申請システムの使い勝手の改善（操作の簡略化、ヘルプデスクの充実等）等の取組</w:t>
      </w:r>
      <w:r w:rsidR="00AC5E62">
        <w:rPr>
          <w:rFonts w:hAnsi="ＭＳ 明朝" w:hint="eastAsia"/>
        </w:rPr>
        <w:t>を推進してきたことに</w:t>
      </w:r>
      <w:r w:rsidRPr="003000CB">
        <w:rPr>
          <w:rFonts w:hAnsi="ＭＳ 明朝" w:hint="eastAsia"/>
        </w:rPr>
        <w:t>よるものと考えられます。</w:t>
      </w:r>
    </w:p>
    <w:p w:rsidR="0002769C" w:rsidRDefault="0002769C" w:rsidP="008B3DDD">
      <w:pPr>
        <w:ind w:leftChars="300" w:left="1067" w:hangingChars="200" w:hanging="379"/>
        <w:rPr>
          <w:rFonts w:hAnsi="ＭＳ 明朝"/>
          <w:sz w:val="20"/>
          <w:szCs w:val="20"/>
        </w:rPr>
      </w:pPr>
      <w:r w:rsidRPr="005B3F7A">
        <w:rPr>
          <w:rFonts w:hAnsi="ＭＳ 明朝" w:hint="eastAsia"/>
          <w:sz w:val="20"/>
          <w:szCs w:val="20"/>
        </w:rPr>
        <w:t>（注）「重点手続」とは、</w:t>
      </w:r>
      <w:r w:rsidR="006D266C">
        <w:rPr>
          <w:rFonts w:hAnsi="ＭＳ 明朝" w:hint="eastAsia"/>
          <w:sz w:val="20"/>
          <w:szCs w:val="20"/>
        </w:rPr>
        <w:t>「</w:t>
      </w:r>
      <w:r w:rsidR="000D1D79" w:rsidRPr="000D1D79">
        <w:rPr>
          <w:rFonts w:hAnsi="ＭＳ 明朝" w:hint="eastAsia"/>
          <w:sz w:val="20"/>
          <w:szCs w:val="20"/>
        </w:rPr>
        <w:t>新オンライン計画</w:t>
      </w:r>
      <w:r w:rsidR="006D266C">
        <w:rPr>
          <w:rFonts w:hAnsi="ＭＳ 明朝" w:hint="eastAsia"/>
          <w:sz w:val="20"/>
          <w:szCs w:val="20"/>
        </w:rPr>
        <w:t>」において、</w:t>
      </w:r>
      <w:r w:rsidRPr="005B3F7A">
        <w:rPr>
          <w:rFonts w:hAnsi="ＭＳ 明朝" w:hint="eastAsia"/>
          <w:sz w:val="20"/>
          <w:szCs w:val="20"/>
        </w:rPr>
        <w:t>国民や企業による利用頻度が高い年間申請等件数が</w:t>
      </w:r>
      <w:r w:rsidRPr="005B3F7A">
        <w:rPr>
          <w:rFonts w:hAnsi="ＭＳ 明朝"/>
          <w:sz w:val="20"/>
          <w:szCs w:val="20"/>
        </w:rPr>
        <w:t>100</w:t>
      </w:r>
      <w:r w:rsidRPr="005B3F7A">
        <w:rPr>
          <w:rFonts w:hAnsi="ＭＳ 明朝" w:hint="eastAsia"/>
          <w:sz w:val="20"/>
          <w:szCs w:val="20"/>
        </w:rPr>
        <w:t>万件以上の手続及び</w:t>
      </w:r>
      <w:r w:rsidRPr="005B3F7A">
        <w:rPr>
          <w:rFonts w:hAnsi="ＭＳ 明朝"/>
          <w:sz w:val="20"/>
          <w:szCs w:val="20"/>
        </w:rPr>
        <w:t>100</w:t>
      </w:r>
      <w:r w:rsidRPr="005B3F7A">
        <w:rPr>
          <w:rFonts w:hAnsi="ＭＳ 明朝" w:hint="eastAsia"/>
          <w:sz w:val="20"/>
          <w:szCs w:val="20"/>
        </w:rPr>
        <w:t>万件未満であっても主として企業等が反復的又は継続的に利用する手続（登記、輸出入・港湾、国税、社会保険・労働保険等の分野から計</w:t>
      </w:r>
      <w:r w:rsidRPr="005B3F7A">
        <w:rPr>
          <w:rFonts w:hAnsi="ＭＳ 明朝"/>
          <w:sz w:val="20"/>
          <w:szCs w:val="20"/>
        </w:rPr>
        <w:t>71</w:t>
      </w:r>
      <w:r w:rsidRPr="005B3F7A">
        <w:rPr>
          <w:rFonts w:hAnsi="ＭＳ 明朝" w:hint="eastAsia"/>
          <w:sz w:val="20"/>
          <w:szCs w:val="20"/>
        </w:rPr>
        <w:t>種類）</w:t>
      </w:r>
      <w:r w:rsidR="006D266C">
        <w:rPr>
          <w:rFonts w:hAnsi="ＭＳ 明朝" w:hint="eastAsia"/>
          <w:sz w:val="20"/>
          <w:szCs w:val="20"/>
        </w:rPr>
        <w:t>を選定し</w:t>
      </w:r>
      <w:r w:rsidRPr="005B3F7A">
        <w:rPr>
          <w:rFonts w:hAnsi="ＭＳ 明朝" w:hint="eastAsia"/>
          <w:sz w:val="20"/>
          <w:szCs w:val="20"/>
        </w:rPr>
        <w:t>、</w:t>
      </w:r>
      <w:r w:rsidR="00DF428D">
        <w:rPr>
          <w:rFonts w:hAnsi="ＭＳ 明朝" w:hint="eastAsia"/>
          <w:sz w:val="20"/>
          <w:szCs w:val="20"/>
        </w:rPr>
        <w:t>行政手続のオンライン利用率のみならず、オンライン利用に関するサービスの品質向上に重点を置いた業務・システムの改善</w:t>
      </w:r>
      <w:r w:rsidR="00CD28B7">
        <w:rPr>
          <w:rFonts w:hAnsi="ＭＳ 明朝" w:hint="eastAsia"/>
          <w:sz w:val="20"/>
          <w:szCs w:val="20"/>
        </w:rPr>
        <w:t>と行政運営の効率化に取り組んでいるものです。</w:t>
      </w:r>
    </w:p>
    <w:p w:rsidR="001365B8" w:rsidRDefault="001365B8" w:rsidP="00CF7524">
      <w:pPr>
        <w:ind w:leftChars="464" w:left="1065" w:firstLineChars="112" w:firstLine="212"/>
        <w:rPr>
          <w:rFonts w:hAnsi="ＭＳ 明朝"/>
          <w:sz w:val="20"/>
          <w:szCs w:val="20"/>
        </w:rPr>
      </w:pPr>
      <w:r>
        <w:rPr>
          <w:rFonts w:hAnsi="ＭＳ 明朝" w:hint="eastAsia"/>
          <w:sz w:val="20"/>
          <w:szCs w:val="20"/>
        </w:rPr>
        <w:t>重点手続のオンライン利用率を分野別にみると、登記分野は57.8％（23年度54.0％）、輸出入・港湾分野は95.6％（23年度95.3％）、国税分野は52.7％（23年度50.8％）、社会保険・労働保険分野は4.2％（</w:t>
      </w:r>
      <w:r w:rsidR="00EB1237" w:rsidRPr="00EB1237">
        <w:rPr>
          <w:rFonts w:hAnsi="ＭＳ 明朝" w:hint="eastAsia"/>
          <w:sz w:val="20"/>
          <w:szCs w:val="20"/>
        </w:rPr>
        <w:t>23年度</w:t>
      </w:r>
      <w:r>
        <w:rPr>
          <w:rFonts w:hAnsi="ＭＳ 明朝" w:hint="eastAsia"/>
          <w:sz w:val="20"/>
          <w:szCs w:val="20"/>
        </w:rPr>
        <w:t>2.7％）等となっています。</w:t>
      </w:r>
    </w:p>
    <w:p w:rsidR="0015555D" w:rsidRPr="001365B8" w:rsidRDefault="0015555D" w:rsidP="00287FD9">
      <w:pPr>
        <w:rPr>
          <w:rFonts w:hAnsi="ＭＳ 明朝"/>
          <w:sz w:val="20"/>
          <w:szCs w:val="20"/>
        </w:rPr>
      </w:pPr>
    </w:p>
    <w:p w:rsidR="0002769C" w:rsidRPr="0002769C" w:rsidRDefault="0002769C" w:rsidP="005B3F7A">
      <w:pPr>
        <w:rPr>
          <w:rFonts w:hAnsi="ＭＳ 明朝"/>
          <w:b/>
        </w:rPr>
      </w:pPr>
    </w:p>
    <w:p w:rsidR="0002769C" w:rsidRPr="005B3F7A" w:rsidRDefault="0002769C" w:rsidP="007B52DB">
      <w:pPr>
        <w:numPr>
          <w:ilvl w:val="0"/>
          <w:numId w:val="11"/>
        </w:numPr>
        <w:rPr>
          <w:rFonts w:ascii="ＭＳ ゴシック" w:eastAsia="ＭＳ ゴシック" w:hAnsi="ＭＳ ゴシック"/>
          <w:b/>
        </w:rPr>
      </w:pPr>
      <w:r w:rsidRPr="005B3F7A">
        <w:rPr>
          <w:rFonts w:ascii="ＭＳ ゴシック" w:eastAsia="ＭＳ ゴシック" w:hAnsi="ＭＳ ゴシック" w:hint="eastAsia"/>
          <w:b/>
        </w:rPr>
        <w:t>地方公共団体が扱う申請・届出等手続のオンライン化等の状況</w:t>
      </w:r>
    </w:p>
    <w:p w:rsidR="00547509" w:rsidRPr="00547509" w:rsidRDefault="00547509" w:rsidP="00547509">
      <w:pPr>
        <w:ind w:leftChars="300" w:left="688"/>
        <w:rPr>
          <w:rFonts w:hAnsi="ＭＳ 明朝"/>
        </w:rPr>
      </w:pPr>
      <w:r>
        <w:rPr>
          <w:rFonts w:hAnsi="ＭＳ 明朝" w:hint="eastAsia"/>
          <w:b/>
        </w:rPr>
        <w:t xml:space="preserve">　</w:t>
      </w:r>
      <w:r w:rsidRPr="00547509">
        <w:rPr>
          <w:rFonts w:hAnsi="ＭＳ 明朝" w:hint="eastAsia"/>
        </w:rPr>
        <w:t>地方公共団体の扱う手続のオンライン利用状況は、「電子自治体オンライン利用促進指針」（平成18年7月策定）に定められる利用促進対象手続（21類型）について、年間総手続件数（推計）が3億</w:t>
      </w:r>
      <w:r w:rsidR="00AE0A30" w:rsidRPr="00AE0A30">
        <w:rPr>
          <w:rFonts w:hAnsi="ＭＳ 明朝"/>
        </w:rPr>
        <w:t>4,900</w:t>
      </w:r>
      <w:r w:rsidRPr="00547509">
        <w:rPr>
          <w:rFonts w:hAnsi="ＭＳ 明朝" w:hint="eastAsia"/>
        </w:rPr>
        <w:t>万件であり、そのうちオンラインを利用したものは1億</w:t>
      </w:r>
      <w:r w:rsidR="00AE0A30" w:rsidRPr="00AE0A30">
        <w:rPr>
          <w:rFonts w:hAnsi="ＭＳ 明朝"/>
        </w:rPr>
        <w:t>4,849</w:t>
      </w:r>
      <w:r w:rsidRPr="00547509">
        <w:rPr>
          <w:rFonts w:hAnsi="ＭＳ 明朝" w:hint="eastAsia"/>
        </w:rPr>
        <w:t>万件（</w:t>
      </w:r>
      <w:r w:rsidR="00AE0A30" w:rsidRPr="00AE0A30">
        <w:rPr>
          <w:rFonts w:hAnsi="ＭＳ 明朝"/>
        </w:rPr>
        <w:t>42.6</w:t>
      </w:r>
      <w:r w:rsidRPr="00547509">
        <w:rPr>
          <w:rFonts w:hAnsi="ＭＳ 明朝" w:hint="eastAsia"/>
        </w:rPr>
        <w:t>%）となっています。</w:t>
      </w:r>
    </w:p>
    <w:p w:rsidR="00547509" w:rsidRPr="00547509" w:rsidRDefault="00547509" w:rsidP="00547509">
      <w:pPr>
        <w:ind w:leftChars="300" w:left="688" w:firstLineChars="100" w:firstLine="229"/>
        <w:rPr>
          <w:rFonts w:hAnsi="ＭＳ 明朝"/>
        </w:rPr>
      </w:pPr>
      <w:r w:rsidRPr="00547509">
        <w:rPr>
          <w:rFonts w:hAnsi="ＭＳ 明朝" w:hint="eastAsia"/>
        </w:rPr>
        <w:t>利用率の内訳をみると、対象手続件数の過半を占め、住民の利便性が特に高いとされる、「図書館の図書貸出予約等」（</w:t>
      </w:r>
      <w:r w:rsidR="00AE0A30" w:rsidRPr="00AE0A30">
        <w:rPr>
          <w:rFonts w:hAnsi="ＭＳ 明朝"/>
        </w:rPr>
        <w:t>56.1</w:t>
      </w:r>
      <w:r w:rsidRPr="00547509">
        <w:rPr>
          <w:rFonts w:hAnsi="ＭＳ 明朝" w:hint="eastAsia"/>
        </w:rPr>
        <w:t>%）、「文化・スポーツ施設等の利用予約等」（</w:t>
      </w:r>
      <w:r w:rsidR="00AE0A30" w:rsidRPr="00AE0A30">
        <w:rPr>
          <w:rFonts w:hAnsi="ＭＳ 明朝"/>
        </w:rPr>
        <w:t>55.4</w:t>
      </w:r>
      <w:r w:rsidRPr="00547509">
        <w:rPr>
          <w:rFonts w:hAnsi="ＭＳ 明朝" w:hint="eastAsia"/>
        </w:rPr>
        <w:t>%）</w:t>
      </w:r>
      <w:r w:rsidR="00AE0A30" w:rsidRPr="00AE0A30">
        <w:rPr>
          <w:rFonts w:hAnsi="ＭＳ 明朝" w:hint="eastAsia"/>
        </w:rPr>
        <w:t>、「</w:t>
      </w:r>
      <w:proofErr w:type="spellStart"/>
      <w:r w:rsidR="00AE0A30" w:rsidRPr="00AE0A30">
        <w:rPr>
          <w:rFonts w:hAnsi="ＭＳ 明朝" w:hint="eastAsia"/>
        </w:rPr>
        <w:t>eLTAX</w:t>
      </w:r>
      <w:proofErr w:type="spellEnd"/>
      <w:r w:rsidR="00AE0A30" w:rsidRPr="00AE0A30">
        <w:rPr>
          <w:rFonts w:hAnsi="ＭＳ 明朝" w:hint="eastAsia"/>
        </w:rPr>
        <w:t>」(26.5％)</w:t>
      </w:r>
      <w:r w:rsidR="00AE0A30">
        <w:rPr>
          <w:rFonts w:hAnsi="ＭＳ 明朝" w:hint="eastAsia"/>
        </w:rPr>
        <w:t>と</w:t>
      </w:r>
      <w:r w:rsidRPr="00547509">
        <w:rPr>
          <w:rFonts w:hAnsi="ＭＳ 明朝" w:hint="eastAsia"/>
        </w:rPr>
        <w:t>引き続き増加しており、オンライン化が進展しているものと考えられます。</w:t>
      </w:r>
    </w:p>
    <w:p w:rsidR="00547509" w:rsidRDefault="00547509" w:rsidP="00287FD9">
      <w:pPr>
        <w:rPr>
          <w:rFonts w:hAnsi="ＭＳ 明朝"/>
        </w:rPr>
      </w:pPr>
    </w:p>
    <w:p w:rsidR="00AE0A30" w:rsidRDefault="00AE0A30" w:rsidP="00287FD9">
      <w:pPr>
        <w:rPr>
          <w:rFonts w:hAnsi="ＭＳ 明朝"/>
        </w:rPr>
      </w:pPr>
    </w:p>
    <w:p w:rsidR="00E17D77" w:rsidRPr="00547509" w:rsidRDefault="00E17D77" w:rsidP="00287FD9">
      <w:pPr>
        <w:rPr>
          <w:rFonts w:hAnsi="ＭＳ 明朝"/>
        </w:rPr>
      </w:pP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lastRenderedPageBreak/>
        <w:t>３　今後の取組</w:t>
      </w:r>
    </w:p>
    <w:p w:rsidR="00071772" w:rsidRDefault="0002769C" w:rsidP="00071772">
      <w:pPr>
        <w:ind w:left="229" w:hangingChars="100" w:hanging="229"/>
        <w:rPr>
          <w:rFonts w:hAnsi="ＭＳ 明朝"/>
        </w:rPr>
      </w:pPr>
      <w:r w:rsidRPr="0002769C">
        <w:rPr>
          <w:rFonts w:hAnsi="ＭＳ 明朝" w:hint="eastAsia"/>
        </w:rPr>
        <w:t xml:space="preserve">　　</w:t>
      </w:r>
      <w:r w:rsidR="003A058D">
        <w:rPr>
          <w:rFonts w:hAnsi="ＭＳ 明朝" w:hint="eastAsia"/>
        </w:rPr>
        <w:t>各府省は、</w:t>
      </w:r>
      <w:r w:rsidR="00BB49CE">
        <w:rPr>
          <w:rFonts w:hAnsi="ＭＳ 明朝" w:hint="eastAsia"/>
        </w:rPr>
        <w:t>「</w:t>
      </w:r>
      <w:r w:rsidR="006B1F08">
        <w:rPr>
          <w:rFonts w:hAnsi="ＭＳ 明朝" w:hint="eastAsia"/>
        </w:rPr>
        <w:t>業務プロセス改革計画</w:t>
      </w:r>
      <w:r w:rsidR="00BB49CE">
        <w:rPr>
          <w:rFonts w:hAnsi="ＭＳ 明朝" w:hint="eastAsia"/>
        </w:rPr>
        <w:t>」</w:t>
      </w:r>
      <w:r w:rsidR="006B1F08">
        <w:rPr>
          <w:rFonts w:hAnsi="ＭＳ 明朝" w:hint="eastAsia"/>
        </w:rPr>
        <w:t>に基づき、</w:t>
      </w:r>
      <w:r w:rsidR="003A058D">
        <w:rPr>
          <w:rFonts w:hAnsi="ＭＳ 明朝" w:hint="eastAsia"/>
        </w:rPr>
        <w:t>サービスの品質向上に重点を置いた業務・システムの改善及び行政運営の効率化の実現に向けて、継続的に取り組</w:t>
      </w:r>
      <w:r w:rsidR="001E19C2">
        <w:rPr>
          <w:rFonts w:hAnsi="ＭＳ 明朝" w:hint="eastAsia"/>
        </w:rPr>
        <w:t>みを進めています</w:t>
      </w:r>
      <w:r w:rsidR="003A058D">
        <w:rPr>
          <w:rFonts w:hAnsi="ＭＳ 明朝" w:hint="eastAsia"/>
        </w:rPr>
        <w:t>。</w:t>
      </w:r>
    </w:p>
    <w:p w:rsidR="001E19C2" w:rsidRPr="001E19C2" w:rsidRDefault="001E19C2" w:rsidP="001E19C2">
      <w:pPr>
        <w:ind w:leftChars="100" w:left="229" w:firstLineChars="100" w:firstLine="229"/>
        <w:rPr>
          <w:rFonts w:hAnsi="ＭＳ 明朝"/>
        </w:rPr>
      </w:pPr>
      <w:r>
        <w:rPr>
          <w:rFonts w:hAnsi="ＭＳ 明朝" w:hint="eastAsia"/>
        </w:rPr>
        <w:t>また、</w:t>
      </w:r>
      <w:r w:rsidR="00BB49CE">
        <w:rPr>
          <w:rFonts w:hAnsi="ＭＳ 明朝" w:hint="eastAsia"/>
        </w:rPr>
        <w:t>「</w:t>
      </w:r>
      <w:r w:rsidRPr="001E19C2">
        <w:rPr>
          <w:rFonts w:hAnsi="ＭＳ 明朝" w:hint="eastAsia"/>
        </w:rPr>
        <w:t>世界最先端IT 国家創造宣言</w:t>
      </w:r>
      <w:r w:rsidR="00BB49CE">
        <w:rPr>
          <w:rFonts w:hAnsi="ＭＳ 明朝" w:hint="eastAsia"/>
        </w:rPr>
        <w:t>」</w:t>
      </w:r>
      <w:r>
        <w:rPr>
          <w:rFonts w:hAnsi="ＭＳ 明朝" w:hint="eastAsia"/>
        </w:rPr>
        <w:t>（平成25年６月閣議決定）に基づき</w:t>
      </w:r>
      <w:r w:rsidRPr="001E19C2">
        <w:rPr>
          <w:rFonts w:hAnsi="ＭＳ 明朝" w:hint="eastAsia"/>
        </w:rPr>
        <w:t>、</w:t>
      </w:r>
      <w:r w:rsidR="00EE37C2">
        <w:rPr>
          <w:rFonts w:hAnsi="ＭＳ 明朝" w:hint="eastAsia"/>
        </w:rPr>
        <w:t>平成25</w:t>
      </w:r>
      <w:r w:rsidRPr="001E19C2">
        <w:rPr>
          <w:rFonts w:hAnsi="ＭＳ 明朝" w:hint="eastAsia"/>
        </w:rPr>
        <w:t>年度中に、これまでのベストプラクティスも参考にしつつ、オンライン手続の利便性向上に向けた改善方針を策定する</w:t>
      </w:r>
      <w:r>
        <w:rPr>
          <w:rFonts w:hAnsi="ＭＳ 明朝" w:hint="eastAsia"/>
        </w:rPr>
        <w:t>こととしています。</w:t>
      </w:r>
    </w:p>
    <w:p w:rsidR="00FC4077" w:rsidRDefault="00287FD9" w:rsidP="00CF7524">
      <w:pPr>
        <w:ind w:leftChars="100" w:left="229" w:firstLineChars="100" w:firstLine="229"/>
        <w:rPr>
          <w:rFonts w:hAnsi="ＭＳ 明朝"/>
        </w:rPr>
      </w:pPr>
      <w:r w:rsidRPr="00287FD9">
        <w:rPr>
          <w:rFonts w:hAnsi="ＭＳ 明朝" w:hint="eastAsia"/>
        </w:rPr>
        <w:t>地方公共団体においても、上記決定等を踏まえ、地域の実情に応じて、引き続きオンライン化等に取り組んでいくことになります。</w:t>
      </w:r>
    </w:p>
    <w:p w:rsidR="00FC4077" w:rsidRDefault="00FC4077" w:rsidP="0002769C">
      <w:pPr>
        <w:spacing w:line="240" w:lineRule="exact"/>
        <w:rPr>
          <w:rFonts w:hAnsi="ＭＳ 明朝"/>
        </w:rPr>
      </w:pPr>
    </w:p>
    <w:p w:rsidR="00FC4077" w:rsidRDefault="00FC4077" w:rsidP="0002769C">
      <w:pPr>
        <w:spacing w:line="240" w:lineRule="exact"/>
        <w:rPr>
          <w:rFonts w:hAnsi="ＭＳ 明朝"/>
        </w:rPr>
      </w:pPr>
    </w:p>
    <w:p w:rsidR="00FC4077" w:rsidRPr="00FC4077" w:rsidRDefault="00FC4077" w:rsidP="0002769C">
      <w:pPr>
        <w:spacing w:line="240" w:lineRule="exact"/>
        <w:rPr>
          <w:rFonts w:hAnsi="ＭＳ 明朝"/>
        </w:rPr>
      </w:pPr>
    </w:p>
    <w:p w:rsidR="0002769C" w:rsidRPr="0002769C" w:rsidRDefault="00774A86" w:rsidP="0002769C">
      <w:pPr>
        <w:spacing w:line="240" w:lineRule="exact"/>
        <w:rPr>
          <w:rFonts w:hAnsi="ＭＳ 明朝"/>
        </w:rPr>
      </w:pPr>
      <w:r>
        <w:rPr>
          <w:rFonts w:hAnsi="ＭＳ 明朝"/>
        </w:rPr>
        <w:pict>
          <v:rect id="正方形/長方形 3" o:spid="_x0000_s7462" style="position:absolute;left:0;text-align:left;margin-left:5.8pt;margin-top:1.6pt;width:482.25pt;height:14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">
            <v:textbox style="mso-next-textbox:#正方形/長方形 3" inset="5.85pt,.7pt,5.85pt,.7pt">
              <w:txbxContent>
                <w:p w:rsidR="00CB1B56" w:rsidRDefault="00CB1B56" w:rsidP="0002769C">
                  <w:pPr>
                    <w:spacing w:line="300" w:lineRule="exact"/>
                    <w:rPr>
                      <w:rFonts w:hAnsi="ＭＳ 明朝"/>
                    </w:rPr>
                  </w:pPr>
                </w:p>
                <w:p w:rsidR="00CB1B56" w:rsidRDefault="00CB1B56" w:rsidP="0002769C">
                  <w:pPr>
                    <w:spacing w:line="300" w:lineRule="exact"/>
                    <w:rPr>
                      <w:rFonts w:hAnsi="ＭＳ 明朝"/>
                    </w:rPr>
                  </w:pPr>
                  <w:r>
                    <w:rPr>
                      <w:rFonts w:hAnsi="ＭＳ 明朝" w:hint="eastAsia"/>
                    </w:rPr>
                    <w:t xml:space="preserve">　</w:t>
                  </w:r>
                  <w:r>
                    <w:rPr>
                      <w:rFonts w:hAnsi="ＭＳ 明朝" w:hint="eastAsia"/>
                    </w:rPr>
                    <w:t>当該公表資料及び各行政機関における行政手続オンライン化等の実施状況については、「電子政府の総合窓口（e-</w:t>
                  </w:r>
                  <w:proofErr w:type="spellStart"/>
                  <w:r>
                    <w:rPr>
                      <w:rFonts w:hAnsi="ＭＳ 明朝" w:hint="eastAsia"/>
                    </w:rPr>
                    <w:t>Gov</w:t>
                  </w:r>
                  <w:proofErr w:type="spellEnd"/>
                  <w:r>
                    <w:rPr>
                      <w:rFonts w:hAnsi="ＭＳ 明朝" w:hint="eastAsia"/>
                    </w:rPr>
                    <w:t>）」</w:t>
                  </w:r>
                  <w:r w:rsidRPr="00020B6F">
                    <w:rPr>
                      <w:rFonts w:hAnsi="ＭＳ 明朝" w:hint="eastAsia"/>
                    </w:rPr>
                    <w:t>（</w:t>
                  </w:r>
                  <w:hyperlink r:id="rId11" w:history="1">
                    <w:r w:rsidRPr="00020B6F">
                      <w:rPr>
                        <w:rStyle w:val="a4"/>
                        <w:rFonts w:hAnsi="ＭＳ 明朝"/>
                      </w:rPr>
                      <w:t>http://www.e-gov.go.jp/</w:t>
                    </w:r>
                  </w:hyperlink>
                  <w:r w:rsidRPr="00020B6F">
                    <w:rPr>
                      <w:rFonts w:hAnsi="ＭＳ 明朝" w:hint="eastAsia"/>
                    </w:rPr>
                    <w:t>）</w:t>
                  </w:r>
                  <w:r>
                    <w:rPr>
                      <w:rFonts w:hAnsi="ＭＳ 明朝" w:hint="eastAsia"/>
                    </w:rPr>
                    <w:t>の「</w:t>
                  </w:r>
                  <w:r w:rsidRPr="00444A0F">
                    <w:rPr>
                      <w:rFonts w:hAnsi="ＭＳ 明朝" w:hint="eastAsia"/>
                      <w:bCs/>
                    </w:rPr>
                    <w:t>行政手続オンライン化法第10条に基づく公表</w:t>
                  </w:r>
                  <w:r>
                    <w:rPr>
                      <w:rFonts w:hAnsi="ＭＳ 明朝" w:hint="eastAsia"/>
                      <w:bCs/>
                    </w:rPr>
                    <w:t>」</w:t>
                  </w:r>
                  <w:r>
                    <w:rPr>
                      <w:rFonts w:hAnsi="ＭＳ 明朝" w:hint="eastAsia"/>
                    </w:rPr>
                    <w:t>（</w:t>
                  </w:r>
                  <w:hyperlink r:id="rId12" w:history="1">
                    <w:r w:rsidRPr="00CE6E35">
                      <w:rPr>
                        <w:rStyle w:val="a4"/>
                        <w:rFonts w:hAnsi="ＭＳ 明朝"/>
                      </w:rPr>
                      <w:t>http://www.e-gov.go.jp/doc/facilitate/announce.html</w:t>
                    </w:r>
                  </w:hyperlink>
                  <w:r>
                    <w:rPr>
                      <w:rFonts w:hAnsi="ＭＳ 明朝" w:hint="eastAsia"/>
                    </w:rPr>
                    <w:t>）において、閲覧が可能です。</w:t>
                  </w:r>
                </w:p>
                <w:p w:rsidR="00CB1B56" w:rsidRPr="00C50219" w:rsidRDefault="00CB1B56" w:rsidP="00020B6F">
                  <w:pPr>
                    <w:spacing w:line="300" w:lineRule="exact"/>
                  </w:pPr>
                  <w:r>
                    <w:rPr>
                      <w:rFonts w:hAnsi="ＭＳ 明朝" w:hint="eastAsia"/>
                    </w:rPr>
                    <w:t xml:space="preserve">　また、</w:t>
                  </w:r>
                  <w:r w:rsidRPr="00805A77">
                    <w:rPr>
                      <w:rFonts w:hAnsi="ＭＳ 明朝" w:hint="eastAsia"/>
                    </w:rPr>
                    <w:t>「</w:t>
                  </w:r>
                  <w:r w:rsidRPr="003C0DC3">
                    <w:rPr>
                      <w:rFonts w:hAnsi="ＭＳ 明朝" w:hint="eastAsia"/>
                    </w:rPr>
                    <w:t>新たなオンライン利用に関する計画」</w:t>
                  </w:r>
                  <w:r w:rsidR="00EE37C2">
                    <w:rPr>
                      <w:rFonts w:hAnsi="ＭＳ 明朝" w:hint="eastAsia"/>
                    </w:rPr>
                    <w:t>及び「</w:t>
                  </w:r>
                  <w:r w:rsidR="00EE37C2" w:rsidRPr="00EE37C2">
                    <w:rPr>
                      <w:rFonts w:hAnsi="ＭＳ 明朝" w:hint="eastAsia"/>
                    </w:rPr>
                    <w:t>世界最先端IT国家創造宣言</w:t>
                  </w:r>
                  <w:r w:rsidR="00EE37C2">
                    <w:rPr>
                      <w:rFonts w:hAnsi="ＭＳ 明朝" w:hint="eastAsia"/>
                    </w:rPr>
                    <w:t>」</w:t>
                  </w:r>
                  <w:r w:rsidRPr="00FF318A">
                    <w:rPr>
                      <w:rFonts w:hAnsi="ＭＳ 明朝" w:hint="eastAsia"/>
                    </w:rPr>
                    <w:t>については、</w:t>
                  </w:r>
                  <w:r>
                    <w:rPr>
                      <w:rFonts w:hAnsi="ＭＳ 明朝" w:hint="eastAsia"/>
                    </w:rPr>
                    <w:t>「電子政府の総合窓口（e-</w:t>
                  </w:r>
                  <w:proofErr w:type="spellStart"/>
                  <w:r>
                    <w:rPr>
                      <w:rFonts w:hAnsi="ＭＳ 明朝" w:hint="eastAsia"/>
                    </w:rPr>
                    <w:t>Gov</w:t>
                  </w:r>
                  <w:proofErr w:type="spellEnd"/>
                  <w:r>
                    <w:rPr>
                      <w:rFonts w:hAnsi="ＭＳ 明朝" w:hint="eastAsia"/>
                    </w:rPr>
                    <w:t>）」の</w:t>
                  </w:r>
                  <w:r w:rsidRPr="00FF318A">
                    <w:rPr>
                      <w:rFonts w:hAnsi="ＭＳ 明朝" w:hint="eastAsia"/>
                    </w:rPr>
                    <w:t>「</w:t>
                  </w:r>
                  <w:r w:rsidRPr="00020B6F">
                    <w:rPr>
                      <w:rFonts w:hAnsi="ＭＳ 明朝" w:hint="eastAsia"/>
                      <w:bCs/>
                    </w:rPr>
                    <w:t>包括的な政府決定等</w:t>
                  </w:r>
                  <w:r>
                    <w:rPr>
                      <w:rFonts w:hAnsi="ＭＳ 明朝" w:hint="eastAsia"/>
                      <w:bCs/>
                    </w:rPr>
                    <w:t>」（</w:t>
                  </w:r>
                  <w:hyperlink r:id="rId13" w:history="1">
                    <w:r w:rsidRPr="00CE6E35">
                      <w:rPr>
                        <w:rStyle w:val="a4"/>
                        <w:rFonts w:hAnsi="ＭＳ 明朝"/>
                        <w:bCs/>
                      </w:rPr>
                      <w:t>http://www.e-gov.go.jp/doc/promote/decision.html</w:t>
                    </w:r>
                  </w:hyperlink>
                  <w:r>
                    <w:rPr>
                      <w:rFonts w:hAnsi="ＭＳ 明朝" w:hint="eastAsia"/>
                      <w:bCs/>
                    </w:rPr>
                    <w:t>）</w:t>
                  </w:r>
                  <w:r w:rsidRPr="00805A77">
                    <w:rPr>
                      <w:rFonts w:hAnsi="ＭＳ 明朝" w:hint="eastAsia"/>
                    </w:rPr>
                    <w:t>において、閲覧・入手することができます。</w:t>
                  </w:r>
                </w:p>
              </w:txbxContent>
            </v:textbox>
          </v:rect>
        </w:pict>
      </w: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FC4077" w:rsidP="00FC4077">
      <w:pPr>
        <w:rPr>
          <w:rFonts w:hAnsi="ＭＳ 明朝"/>
        </w:rPr>
      </w:pPr>
      <w:r>
        <w:rPr>
          <w:rFonts w:hAnsi="ＭＳ 明朝"/>
          <w:b/>
        </w:rPr>
        <w:br w:type="page"/>
      </w:r>
      <w:r w:rsidR="0002769C" w:rsidRPr="00FC4077">
        <w:rPr>
          <w:rFonts w:ascii="ＭＳ ゴシック" w:eastAsia="ＭＳ ゴシック" w:hAnsi="ＭＳ ゴシック" w:hint="eastAsia"/>
          <w:b/>
        </w:rPr>
        <w:lastRenderedPageBreak/>
        <w:t>Ⅰ　国の行政機関が扱う手続</w:t>
      </w:r>
      <w:r w:rsidR="0002769C" w:rsidRPr="006C2744">
        <w:rPr>
          <w:rFonts w:hAnsi="ＭＳ 明朝" w:hint="eastAsia"/>
          <w:sz w:val="21"/>
          <w:szCs w:val="21"/>
        </w:rPr>
        <w:t>〔行政管理局取りまとめ〕</w:t>
      </w:r>
    </w:p>
    <w:p w:rsidR="0002769C" w:rsidRPr="0002769C" w:rsidRDefault="0002769C" w:rsidP="00FC4077">
      <w:pPr>
        <w:rPr>
          <w:rFonts w:hAnsi="ＭＳ 明朝"/>
        </w:rPr>
      </w:pPr>
    </w:p>
    <w:p w:rsidR="003A2C46" w:rsidRPr="00E47C52" w:rsidRDefault="0002769C" w:rsidP="00FC4077">
      <w:pPr>
        <w:ind w:firstLineChars="100" w:firstLine="230"/>
        <w:rPr>
          <w:rFonts w:ascii="ＭＳ ゴシック" w:eastAsia="ＭＳ ゴシック" w:hAnsi="ＭＳ ゴシック"/>
          <w:b/>
          <w:color w:val="FF0000"/>
        </w:rPr>
      </w:pPr>
      <w:r w:rsidRPr="00FC4077">
        <w:rPr>
          <w:rFonts w:ascii="ＭＳ ゴシック" w:eastAsia="ＭＳ ゴシック" w:hAnsi="ＭＳ ゴシック" w:hint="eastAsia"/>
          <w:b/>
        </w:rPr>
        <w:t>１　オンライン化の状況</w:t>
      </w:r>
      <w:r w:rsidR="00E47C52">
        <w:rPr>
          <w:rFonts w:ascii="ＭＳ ゴシック" w:eastAsia="ＭＳ ゴシック" w:hAnsi="ＭＳ ゴシック" w:hint="eastAsia"/>
          <w:b/>
        </w:rPr>
        <w:t xml:space="preserve">　　　　　　　　　　　　　　　　</w:t>
      </w:r>
      <w:r w:rsidR="00BD7C90">
        <w:rPr>
          <w:rFonts w:ascii="ＭＳ ゴシック" w:eastAsia="ＭＳ ゴシック" w:hAnsi="ＭＳ ゴシック" w:hint="eastAsia"/>
          <w:b/>
        </w:rPr>
        <w:t xml:space="preserve">  </w:t>
      </w:r>
      <w:r w:rsidR="00E47C52">
        <w:rPr>
          <w:rFonts w:ascii="ＭＳ ゴシック" w:eastAsia="ＭＳ ゴシック" w:hAnsi="ＭＳ ゴシック" w:hint="eastAsia"/>
          <w:b/>
        </w:rPr>
        <w:t xml:space="preserve">　</w:t>
      </w:r>
      <w:r w:rsidR="00E47C52" w:rsidRPr="000766B6">
        <w:rPr>
          <w:rFonts w:hAnsi="ＭＳ 明朝" w:hint="eastAsia"/>
          <w:sz w:val="22"/>
          <w:szCs w:val="22"/>
        </w:rPr>
        <w:t>（単位：種類）</w:t>
      </w:r>
    </w:p>
    <w:tbl>
      <w:tblPr>
        <w:tblW w:w="0" w:type="auto"/>
        <w:tblInd w:w="7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56"/>
        <w:gridCol w:w="3107"/>
        <w:gridCol w:w="3261"/>
      </w:tblGrid>
      <w:tr w:rsidR="001F2FED" w:rsidRPr="00FC4077" w:rsidTr="000766B6">
        <w:trPr>
          <w:trHeight w:val="34"/>
        </w:trPr>
        <w:tc>
          <w:tcPr>
            <w:tcW w:w="1356" w:type="dxa"/>
            <w:vMerge w:val="restart"/>
            <w:vAlign w:val="center"/>
          </w:tcPr>
          <w:p w:rsidR="001F2FED" w:rsidRPr="00FC4077" w:rsidRDefault="001F2FED" w:rsidP="000766B6">
            <w:pPr>
              <w:jc w:val="center"/>
              <w:rPr>
                <w:rFonts w:hAnsi="ＭＳ 明朝"/>
                <w:sz w:val="22"/>
                <w:szCs w:val="22"/>
              </w:rPr>
            </w:pPr>
            <w:r w:rsidRPr="00FC4077">
              <w:rPr>
                <w:rFonts w:hAnsi="ＭＳ 明朝" w:hint="eastAsia"/>
                <w:sz w:val="22"/>
                <w:szCs w:val="22"/>
              </w:rPr>
              <w:t>年度</w:t>
            </w:r>
          </w:p>
        </w:tc>
        <w:tc>
          <w:tcPr>
            <w:tcW w:w="6368" w:type="dxa"/>
            <w:gridSpan w:val="2"/>
            <w:tcBorders>
              <w:bottom w:val="single" w:sz="12" w:space="0" w:color="auto"/>
            </w:tcBorders>
          </w:tcPr>
          <w:p w:rsidR="001F2FED" w:rsidRPr="000766B6" w:rsidRDefault="00E47C52" w:rsidP="00E47C52">
            <w:pPr>
              <w:ind w:firstLineChars="600" w:firstLine="1257"/>
              <w:rPr>
                <w:rFonts w:hAnsi="ＭＳ 明朝"/>
                <w:sz w:val="22"/>
                <w:szCs w:val="22"/>
              </w:rPr>
            </w:pPr>
            <w:r w:rsidRPr="000766B6">
              <w:rPr>
                <w:rFonts w:hAnsi="ＭＳ 明朝" w:hint="eastAsia"/>
                <w:sz w:val="22"/>
                <w:szCs w:val="22"/>
              </w:rPr>
              <w:t>オンラインでの利用が可能な手続</w:t>
            </w:r>
          </w:p>
        </w:tc>
      </w:tr>
      <w:tr w:rsidR="008B6B35" w:rsidRPr="00FC4077" w:rsidTr="000766B6">
        <w:trPr>
          <w:trHeight w:val="34"/>
        </w:trPr>
        <w:tc>
          <w:tcPr>
            <w:tcW w:w="1356" w:type="dxa"/>
            <w:vMerge/>
          </w:tcPr>
          <w:p w:rsidR="008B6B35" w:rsidRDefault="008B6B35" w:rsidP="00FC4077">
            <w:pPr>
              <w:jc w:val="center"/>
              <w:rPr>
                <w:rFonts w:ascii="ＭＳ ゴシック" w:eastAsia="ＭＳ ゴシック" w:hAnsi="ＭＳ ゴシック"/>
                <w:b/>
              </w:rPr>
            </w:pPr>
          </w:p>
        </w:tc>
        <w:tc>
          <w:tcPr>
            <w:tcW w:w="3107" w:type="dxa"/>
            <w:tcBorders>
              <w:top w:val="single" w:sz="12" w:space="0" w:color="auto"/>
            </w:tcBorders>
          </w:tcPr>
          <w:p w:rsidR="008B6B35" w:rsidRDefault="008B6B35" w:rsidP="00AD4BAD">
            <w:pPr>
              <w:jc w:val="center"/>
              <w:rPr>
                <w:rFonts w:hAnsi="ＭＳ 明朝"/>
                <w:sz w:val="22"/>
                <w:szCs w:val="22"/>
              </w:rPr>
            </w:pPr>
            <w:r w:rsidRPr="00FC4077">
              <w:rPr>
                <w:rFonts w:hAnsi="ＭＳ 明朝" w:hint="eastAsia"/>
                <w:sz w:val="22"/>
                <w:szCs w:val="22"/>
              </w:rPr>
              <w:t>申請・届出等手続</w:t>
            </w:r>
          </w:p>
        </w:tc>
        <w:tc>
          <w:tcPr>
            <w:tcW w:w="3261" w:type="dxa"/>
            <w:tcBorders>
              <w:top w:val="single" w:sz="12" w:space="0" w:color="auto"/>
            </w:tcBorders>
          </w:tcPr>
          <w:p w:rsidR="008B6B35" w:rsidRDefault="008B6B35" w:rsidP="00FC4077">
            <w:pPr>
              <w:jc w:val="center"/>
              <w:rPr>
                <w:rFonts w:hAnsi="ＭＳ 明朝"/>
                <w:sz w:val="22"/>
                <w:szCs w:val="22"/>
              </w:rPr>
            </w:pPr>
            <w:r w:rsidRPr="00FC4077">
              <w:rPr>
                <w:rFonts w:hAnsi="ＭＳ 明朝" w:hint="eastAsia"/>
                <w:sz w:val="22"/>
                <w:szCs w:val="22"/>
              </w:rPr>
              <w:t>申請・届出等以外の手続</w:t>
            </w:r>
          </w:p>
        </w:tc>
      </w:tr>
      <w:tr w:rsidR="00AD001E" w:rsidRPr="00FC4077" w:rsidTr="000766B6">
        <w:trPr>
          <w:trHeight w:val="34"/>
        </w:trPr>
        <w:tc>
          <w:tcPr>
            <w:tcW w:w="1356" w:type="dxa"/>
          </w:tcPr>
          <w:p w:rsidR="00AD001E" w:rsidRDefault="00AD001E" w:rsidP="00FC4077">
            <w:pPr>
              <w:jc w:val="center"/>
              <w:rPr>
                <w:rFonts w:hAnsi="ＭＳ 明朝"/>
                <w:sz w:val="22"/>
                <w:szCs w:val="22"/>
              </w:rPr>
            </w:pPr>
            <w:r>
              <w:rPr>
                <w:rFonts w:hAnsi="ＭＳ 明朝" w:hint="eastAsia"/>
                <w:sz w:val="22"/>
                <w:szCs w:val="22"/>
              </w:rPr>
              <w:t>24年度</w:t>
            </w:r>
          </w:p>
        </w:tc>
        <w:tc>
          <w:tcPr>
            <w:tcW w:w="3107" w:type="dxa"/>
          </w:tcPr>
          <w:p w:rsidR="00AD001E" w:rsidRPr="00400CC1" w:rsidRDefault="00AD001E" w:rsidP="00CD4111">
            <w:pPr>
              <w:jc w:val="right"/>
              <w:rPr>
                <w:rFonts w:hAnsi="ＭＳ 明朝"/>
                <w:sz w:val="22"/>
                <w:szCs w:val="22"/>
              </w:rPr>
            </w:pPr>
            <w:r>
              <w:rPr>
                <w:rFonts w:hAnsi="ＭＳ 明朝" w:hint="eastAsia"/>
                <w:sz w:val="22"/>
                <w:szCs w:val="22"/>
              </w:rPr>
              <w:t>7,188</w:t>
            </w:r>
          </w:p>
        </w:tc>
        <w:tc>
          <w:tcPr>
            <w:tcW w:w="3261" w:type="dxa"/>
          </w:tcPr>
          <w:p w:rsidR="00AD001E" w:rsidRDefault="00AD001E" w:rsidP="00CD4111">
            <w:pPr>
              <w:jc w:val="right"/>
              <w:rPr>
                <w:rFonts w:hAnsi="ＭＳ 明朝"/>
                <w:sz w:val="22"/>
                <w:szCs w:val="22"/>
              </w:rPr>
            </w:pPr>
            <w:r>
              <w:rPr>
                <w:rFonts w:hAnsi="ＭＳ 明朝" w:hint="eastAsia"/>
                <w:sz w:val="22"/>
                <w:szCs w:val="22"/>
              </w:rPr>
              <w:t>6,324</w:t>
            </w:r>
          </w:p>
        </w:tc>
      </w:tr>
      <w:tr w:rsidR="0002769C" w:rsidRPr="00FC4077" w:rsidTr="000766B6">
        <w:trPr>
          <w:trHeight w:val="34"/>
        </w:trPr>
        <w:tc>
          <w:tcPr>
            <w:tcW w:w="1356" w:type="dxa"/>
          </w:tcPr>
          <w:p w:rsidR="0002769C" w:rsidRPr="00FC4077" w:rsidRDefault="00C96CFF" w:rsidP="00FC4077">
            <w:pPr>
              <w:jc w:val="center"/>
              <w:rPr>
                <w:rFonts w:hAnsi="ＭＳ 明朝"/>
                <w:sz w:val="22"/>
                <w:szCs w:val="22"/>
              </w:rPr>
            </w:pPr>
            <w:r>
              <w:rPr>
                <w:rFonts w:hAnsi="ＭＳ 明朝" w:hint="eastAsia"/>
                <w:sz w:val="22"/>
                <w:szCs w:val="22"/>
              </w:rPr>
              <w:t>23</w:t>
            </w:r>
            <w:r w:rsidR="0002769C" w:rsidRPr="00FC4077">
              <w:rPr>
                <w:rFonts w:hAnsi="ＭＳ 明朝" w:hint="eastAsia"/>
                <w:sz w:val="22"/>
                <w:szCs w:val="22"/>
              </w:rPr>
              <w:t>年度</w:t>
            </w:r>
          </w:p>
        </w:tc>
        <w:tc>
          <w:tcPr>
            <w:tcW w:w="3107" w:type="dxa"/>
          </w:tcPr>
          <w:p w:rsidR="0002769C" w:rsidRPr="008630D0" w:rsidRDefault="00400CC1" w:rsidP="00CD4111">
            <w:pPr>
              <w:jc w:val="right"/>
              <w:rPr>
                <w:rFonts w:hAnsi="ＭＳ 明朝"/>
                <w:sz w:val="22"/>
                <w:szCs w:val="22"/>
              </w:rPr>
            </w:pPr>
            <w:r w:rsidRPr="00400CC1">
              <w:rPr>
                <w:rFonts w:hAnsi="ＭＳ 明朝"/>
                <w:sz w:val="22"/>
                <w:szCs w:val="22"/>
              </w:rPr>
              <w:t>7,516</w:t>
            </w:r>
            <w:r w:rsidR="0002769C" w:rsidRPr="008630D0">
              <w:rPr>
                <w:rFonts w:hAnsi="ＭＳ 明朝" w:hint="eastAsia"/>
                <w:sz w:val="22"/>
                <w:szCs w:val="22"/>
              </w:rPr>
              <w:t xml:space="preserve">         </w:t>
            </w:r>
          </w:p>
        </w:tc>
        <w:tc>
          <w:tcPr>
            <w:tcW w:w="3261" w:type="dxa"/>
          </w:tcPr>
          <w:p w:rsidR="0002769C" w:rsidRPr="008630D0" w:rsidRDefault="00452CF6" w:rsidP="00CD4111">
            <w:pPr>
              <w:jc w:val="right"/>
              <w:rPr>
                <w:rFonts w:hAnsi="ＭＳ 明朝"/>
                <w:sz w:val="22"/>
                <w:szCs w:val="22"/>
              </w:rPr>
            </w:pPr>
            <w:r>
              <w:rPr>
                <w:rFonts w:hAnsi="ＭＳ 明朝" w:hint="eastAsia"/>
                <w:sz w:val="22"/>
                <w:szCs w:val="22"/>
              </w:rPr>
              <w:t>6,574</w:t>
            </w:r>
          </w:p>
        </w:tc>
      </w:tr>
      <w:tr w:rsidR="0002769C" w:rsidRPr="00AD001E" w:rsidTr="000766B6">
        <w:trPr>
          <w:trHeight w:val="34"/>
        </w:trPr>
        <w:tc>
          <w:tcPr>
            <w:tcW w:w="1356" w:type="dxa"/>
          </w:tcPr>
          <w:p w:rsidR="0002769C" w:rsidRPr="00AD001E" w:rsidRDefault="00C96CFF" w:rsidP="00FC4077">
            <w:pPr>
              <w:jc w:val="center"/>
              <w:rPr>
                <w:rFonts w:hAnsi="ＭＳ 明朝"/>
                <w:sz w:val="22"/>
                <w:szCs w:val="22"/>
              </w:rPr>
            </w:pPr>
            <w:r w:rsidRPr="00AD001E">
              <w:rPr>
                <w:rFonts w:hAnsi="ＭＳ 明朝" w:hint="eastAsia"/>
                <w:sz w:val="22"/>
                <w:szCs w:val="22"/>
              </w:rPr>
              <w:t>22</w:t>
            </w:r>
            <w:r w:rsidR="0002769C" w:rsidRPr="00AD001E">
              <w:rPr>
                <w:rFonts w:hAnsi="ＭＳ 明朝" w:hint="eastAsia"/>
                <w:sz w:val="22"/>
                <w:szCs w:val="22"/>
              </w:rPr>
              <w:t>年度</w:t>
            </w:r>
          </w:p>
        </w:tc>
        <w:tc>
          <w:tcPr>
            <w:tcW w:w="3107" w:type="dxa"/>
          </w:tcPr>
          <w:p w:rsidR="0002769C" w:rsidRPr="00AD001E" w:rsidRDefault="00C96CFF" w:rsidP="00FC4077">
            <w:pPr>
              <w:jc w:val="right"/>
              <w:rPr>
                <w:rFonts w:hAnsi="ＭＳ 明朝"/>
                <w:sz w:val="22"/>
                <w:szCs w:val="22"/>
              </w:rPr>
            </w:pPr>
            <w:r w:rsidRPr="00AD001E">
              <w:rPr>
                <w:rFonts w:hAnsi="ＭＳ 明朝" w:hint="eastAsia"/>
                <w:sz w:val="22"/>
                <w:szCs w:val="22"/>
              </w:rPr>
              <w:t>7,633</w:t>
            </w:r>
            <w:r w:rsidR="0002769C" w:rsidRPr="00AD001E">
              <w:rPr>
                <w:rFonts w:hAnsi="ＭＳ 明朝" w:hint="eastAsia"/>
                <w:sz w:val="22"/>
                <w:szCs w:val="22"/>
              </w:rPr>
              <w:t xml:space="preserve">         </w:t>
            </w:r>
          </w:p>
        </w:tc>
        <w:tc>
          <w:tcPr>
            <w:tcW w:w="3261" w:type="dxa"/>
          </w:tcPr>
          <w:p w:rsidR="0002769C" w:rsidRPr="00AD001E" w:rsidRDefault="00C96CFF" w:rsidP="00FC4077">
            <w:pPr>
              <w:jc w:val="right"/>
              <w:rPr>
                <w:rFonts w:hAnsi="ＭＳ 明朝"/>
                <w:sz w:val="22"/>
                <w:szCs w:val="22"/>
              </w:rPr>
            </w:pPr>
            <w:r w:rsidRPr="00AD001E">
              <w:rPr>
                <w:rFonts w:hAnsi="ＭＳ 明朝" w:hint="eastAsia"/>
                <w:sz w:val="22"/>
                <w:szCs w:val="22"/>
              </w:rPr>
              <w:t>6,480</w:t>
            </w:r>
          </w:p>
        </w:tc>
      </w:tr>
    </w:tbl>
    <w:p w:rsidR="00FC4077" w:rsidRDefault="00B041E1" w:rsidP="003D519C">
      <w:pPr>
        <w:ind w:leftChars="300" w:left="1446" w:rightChars="556" w:right="1276" w:hangingChars="400" w:hanging="758"/>
        <w:rPr>
          <w:rFonts w:hAnsi="ＭＳ 明朝"/>
          <w:sz w:val="20"/>
          <w:szCs w:val="20"/>
        </w:rPr>
      </w:pPr>
      <w:r>
        <w:rPr>
          <w:rFonts w:hAnsi="ＭＳ 明朝" w:hint="eastAsia"/>
          <w:sz w:val="20"/>
          <w:szCs w:val="20"/>
        </w:rPr>
        <w:t xml:space="preserve">（注１）　</w:t>
      </w:r>
      <w:r w:rsidR="0002769C" w:rsidRPr="00FC4077">
        <w:rPr>
          <w:rFonts w:hAnsi="ＭＳ 明朝" w:hint="eastAsia"/>
          <w:sz w:val="20"/>
          <w:szCs w:val="20"/>
        </w:rPr>
        <w:t>申請・届出等手続とは、国の事務・事業に関して法令の規定に基づき、国民</w:t>
      </w:r>
      <w:r w:rsidR="000766B6">
        <w:rPr>
          <w:rFonts w:hAnsi="ＭＳ 明朝" w:hint="eastAsia"/>
          <w:sz w:val="20"/>
          <w:szCs w:val="20"/>
        </w:rPr>
        <w:t>等</w:t>
      </w:r>
      <w:r w:rsidR="0002769C" w:rsidRPr="00FC4077">
        <w:rPr>
          <w:rFonts w:hAnsi="ＭＳ 明朝" w:hint="eastAsia"/>
          <w:sz w:val="20"/>
          <w:szCs w:val="20"/>
        </w:rPr>
        <w:t>が行政機関に対して行う申請、届出、報告、相談等のことをいいます。</w:t>
      </w:r>
    </w:p>
    <w:p w:rsidR="0002769C" w:rsidRPr="00FC4077" w:rsidRDefault="00B041E1" w:rsidP="003D519C">
      <w:pPr>
        <w:ind w:leftChars="300" w:left="1446" w:rightChars="556" w:right="1276" w:hangingChars="400" w:hanging="758"/>
        <w:rPr>
          <w:rFonts w:hAnsi="ＭＳ 明朝"/>
          <w:sz w:val="20"/>
          <w:szCs w:val="20"/>
        </w:rPr>
      </w:pPr>
      <w:r>
        <w:rPr>
          <w:rFonts w:hAnsi="ＭＳ 明朝" w:hint="eastAsia"/>
          <w:sz w:val="20"/>
          <w:szCs w:val="20"/>
        </w:rPr>
        <w:t xml:space="preserve">（注２）　</w:t>
      </w:r>
      <w:r w:rsidR="0002769C" w:rsidRPr="00FC4077">
        <w:rPr>
          <w:rFonts w:hAnsi="ＭＳ 明朝" w:hint="eastAsia"/>
          <w:sz w:val="20"/>
          <w:szCs w:val="20"/>
        </w:rPr>
        <w:t>申請・届出等以外の手続とは、不服申立に係る手続、準司法手続、処分（申請等に対する処分を除く。）、行政指導、縦覧、行政機関間の手続等をいいます。</w:t>
      </w:r>
    </w:p>
    <w:p w:rsidR="00D544B5" w:rsidRDefault="00D544B5" w:rsidP="00FC4077">
      <w:pPr>
        <w:rPr>
          <w:rFonts w:hAnsi="ＭＳ 明朝"/>
        </w:rPr>
      </w:pPr>
    </w:p>
    <w:p w:rsidR="00D544B5" w:rsidRPr="003D519C" w:rsidRDefault="00D544B5" w:rsidP="00FC4077">
      <w:pPr>
        <w:rPr>
          <w:rFonts w:hAnsi="ＭＳ 明朝"/>
        </w:rPr>
      </w:pPr>
    </w:p>
    <w:p w:rsidR="0002769C" w:rsidRDefault="0002769C" w:rsidP="00FC4077">
      <w:pPr>
        <w:ind w:firstLineChars="100" w:firstLine="230"/>
        <w:rPr>
          <w:rFonts w:hAnsi="ＭＳ 明朝"/>
          <w:sz w:val="22"/>
          <w:szCs w:val="22"/>
        </w:rPr>
      </w:pPr>
      <w:r w:rsidRPr="00614459">
        <w:rPr>
          <w:rFonts w:ascii="ＭＳ ゴシック" w:eastAsia="ＭＳ ゴシック" w:hAnsi="ＭＳ ゴシック" w:hint="eastAsia"/>
          <w:b/>
        </w:rPr>
        <w:t>２　オンライン利用状況</w:t>
      </w:r>
      <w:r w:rsidR="006616B8">
        <w:rPr>
          <w:rFonts w:hAnsi="ＭＳ 明朝" w:hint="eastAsia"/>
          <w:b/>
        </w:rPr>
        <w:t xml:space="preserve">　　　　　　　　　　　　　　　　　　</w:t>
      </w:r>
      <w:r w:rsidR="00355DCE">
        <w:rPr>
          <w:rFonts w:hAnsi="ＭＳ 明朝" w:hint="eastAsia"/>
          <w:b/>
        </w:rPr>
        <w:t xml:space="preserve">　</w:t>
      </w:r>
      <w:r w:rsidR="006616B8">
        <w:rPr>
          <w:rFonts w:hAnsi="ＭＳ 明朝" w:hint="eastAsia"/>
          <w:b/>
        </w:rPr>
        <w:t xml:space="preserve">　　　　</w:t>
      </w:r>
      <w:r w:rsidR="00AD4BAD" w:rsidRPr="00AD4BAD">
        <w:rPr>
          <w:rFonts w:hAnsi="ＭＳ 明朝" w:hint="eastAsia"/>
          <w:sz w:val="22"/>
          <w:szCs w:val="22"/>
        </w:rPr>
        <w:t>（単位：件、％）</w:t>
      </w:r>
    </w:p>
    <w:tbl>
      <w:tblPr>
        <w:tblW w:w="9214"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1701"/>
        <w:gridCol w:w="1417"/>
        <w:gridCol w:w="1701"/>
        <w:gridCol w:w="1418"/>
        <w:gridCol w:w="992"/>
        <w:gridCol w:w="992"/>
      </w:tblGrid>
      <w:tr w:rsidR="00B0324B" w:rsidRPr="0002769C" w:rsidTr="00B0324B">
        <w:trPr>
          <w:trHeight w:val="34"/>
        </w:trPr>
        <w:tc>
          <w:tcPr>
            <w:tcW w:w="993" w:type="dxa"/>
            <w:vMerge w:val="restart"/>
            <w:vAlign w:val="center"/>
          </w:tcPr>
          <w:p w:rsidR="00B0324B" w:rsidRPr="00FC4077" w:rsidRDefault="00B0324B" w:rsidP="00B0324B">
            <w:pPr>
              <w:jc w:val="center"/>
              <w:rPr>
                <w:rFonts w:hAnsi="ＭＳ 明朝"/>
                <w:sz w:val="22"/>
                <w:szCs w:val="22"/>
              </w:rPr>
            </w:pPr>
            <w:r w:rsidRPr="00FC4077">
              <w:rPr>
                <w:rFonts w:hAnsi="ＭＳ 明朝" w:hint="eastAsia"/>
                <w:sz w:val="22"/>
                <w:szCs w:val="22"/>
              </w:rPr>
              <w:t>年度</w:t>
            </w:r>
          </w:p>
        </w:tc>
        <w:tc>
          <w:tcPr>
            <w:tcW w:w="3118" w:type="dxa"/>
            <w:gridSpan w:val="2"/>
            <w:tcBorders>
              <w:bottom w:val="nil"/>
            </w:tcBorders>
          </w:tcPr>
          <w:p w:rsidR="00B0324B" w:rsidRPr="00FC4077" w:rsidRDefault="00B0324B" w:rsidP="00B0324B">
            <w:pPr>
              <w:jc w:val="center"/>
              <w:rPr>
                <w:rFonts w:hAnsi="ＭＳ 明朝"/>
                <w:sz w:val="22"/>
                <w:szCs w:val="22"/>
              </w:rPr>
            </w:pPr>
            <w:r w:rsidRPr="000766B6">
              <w:rPr>
                <w:rFonts w:hAnsi="ＭＳ 明朝" w:hint="eastAsia"/>
                <w:sz w:val="22"/>
                <w:szCs w:val="22"/>
              </w:rPr>
              <w:t>全申請・届出等</w:t>
            </w:r>
            <w:r w:rsidRPr="00FC4077">
              <w:rPr>
                <w:rFonts w:hAnsi="ＭＳ 明朝" w:hint="eastAsia"/>
                <w:sz w:val="22"/>
                <w:szCs w:val="22"/>
              </w:rPr>
              <w:t>件数</w:t>
            </w:r>
          </w:p>
        </w:tc>
        <w:tc>
          <w:tcPr>
            <w:tcW w:w="3119" w:type="dxa"/>
            <w:gridSpan w:val="2"/>
            <w:tcBorders>
              <w:bottom w:val="nil"/>
            </w:tcBorders>
          </w:tcPr>
          <w:p w:rsidR="00B0324B" w:rsidRPr="00FC4077" w:rsidRDefault="00B0324B" w:rsidP="00B0324B">
            <w:pPr>
              <w:jc w:val="center"/>
              <w:rPr>
                <w:rFonts w:hAnsi="ＭＳ 明朝"/>
                <w:sz w:val="22"/>
                <w:szCs w:val="22"/>
              </w:rPr>
            </w:pPr>
            <w:r w:rsidRPr="00FC4077">
              <w:rPr>
                <w:rFonts w:hAnsi="ＭＳ 明朝" w:hint="eastAsia"/>
                <w:sz w:val="22"/>
                <w:szCs w:val="22"/>
              </w:rPr>
              <w:t>オンライン利用件数</w:t>
            </w:r>
          </w:p>
        </w:tc>
        <w:tc>
          <w:tcPr>
            <w:tcW w:w="1984" w:type="dxa"/>
            <w:gridSpan w:val="2"/>
            <w:tcBorders>
              <w:bottom w:val="nil"/>
            </w:tcBorders>
          </w:tcPr>
          <w:p w:rsidR="00B0324B" w:rsidRPr="00FC4077" w:rsidRDefault="00B0324B" w:rsidP="00B0324B">
            <w:pPr>
              <w:jc w:val="center"/>
              <w:rPr>
                <w:rFonts w:hAnsi="ＭＳ 明朝"/>
                <w:sz w:val="22"/>
                <w:szCs w:val="22"/>
              </w:rPr>
            </w:pPr>
            <w:r w:rsidRPr="00FC4077">
              <w:rPr>
                <w:rFonts w:hAnsi="ＭＳ 明朝" w:hint="eastAsia"/>
                <w:sz w:val="22"/>
                <w:szCs w:val="22"/>
              </w:rPr>
              <w:t>オンライン利用率</w:t>
            </w:r>
            <w:r>
              <w:rPr>
                <w:rFonts w:hAnsi="ＭＳ 明朝" w:hint="eastAsia"/>
                <w:sz w:val="22"/>
                <w:szCs w:val="22"/>
              </w:rPr>
              <w:t>（％）</w:t>
            </w:r>
          </w:p>
        </w:tc>
      </w:tr>
      <w:tr w:rsidR="00B0324B" w:rsidRPr="0002769C" w:rsidTr="00B0324B">
        <w:trPr>
          <w:trHeight w:val="34"/>
        </w:trPr>
        <w:tc>
          <w:tcPr>
            <w:tcW w:w="993" w:type="dxa"/>
            <w:vMerge/>
          </w:tcPr>
          <w:p w:rsidR="00B0324B" w:rsidRPr="00FC4077" w:rsidRDefault="00B0324B" w:rsidP="00B0324B">
            <w:pPr>
              <w:jc w:val="center"/>
              <w:rPr>
                <w:rFonts w:hAnsi="ＭＳ 明朝"/>
                <w:sz w:val="22"/>
                <w:szCs w:val="22"/>
              </w:rPr>
            </w:pPr>
          </w:p>
        </w:tc>
        <w:tc>
          <w:tcPr>
            <w:tcW w:w="1701" w:type="dxa"/>
            <w:tcBorders>
              <w:top w:val="nil"/>
            </w:tcBorders>
          </w:tcPr>
          <w:p w:rsidR="00B0324B" w:rsidRDefault="00B0324B" w:rsidP="00B0324B">
            <w:pPr>
              <w:rPr>
                <w:rFonts w:hAnsi="ＭＳ 明朝"/>
                <w:sz w:val="22"/>
                <w:szCs w:val="22"/>
              </w:rPr>
            </w:pPr>
          </w:p>
        </w:tc>
        <w:tc>
          <w:tcPr>
            <w:tcW w:w="1417" w:type="dxa"/>
          </w:tcPr>
          <w:p w:rsidR="00B0324B" w:rsidRPr="00BD7C90" w:rsidRDefault="00B0324B" w:rsidP="00B0324B">
            <w:pPr>
              <w:jc w:val="center"/>
              <w:rPr>
                <w:rFonts w:hAnsi="ＭＳ 明朝"/>
                <w:sz w:val="21"/>
                <w:szCs w:val="21"/>
              </w:rPr>
            </w:pPr>
            <w:r w:rsidRPr="00BD7C90">
              <w:rPr>
                <w:rFonts w:hAnsi="ＭＳ 明朝" w:hint="eastAsia"/>
                <w:sz w:val="21"/>
                <w:szCs w:val="21"/>
              </w:rPr>
              <w:t>うち重点手続</w:t>
            </w:r>
          </w:p>
        </w:tc>
        <w:tc>
          <w:tcPr>
            <w:tcW w:w="1701" w:type="dxa"/>
            <w:tcBorders>
              <w:top w:val="nil"/>
            </w:tcBorders>
          </w:tcPr>
          <w:p w:rsidR="00B0324B" w:rsidRPr="00BD7C90" w:rsidRDefault="00B0324B" w:rsidP="00B0324B">
            <w:pPr>
              <w:jc w:val="center"/>
              <w:rPr>
                <w:rFonts w:hAnsi="ＭＳ 明朝"/>
                <w:sz w:val="22"/>
                <w:szCs w:val="22"/>
              </w:rPr>
            </w:pPr>
          </w:p>
        </w:tc>
        <w:tc>
          <w:tcPr>
            <w:tcW w:w="1418" w:type="dxa"/>
          </w:tcPr>
          <w:p w:rsidR="00B0324B" w:rsidRPr="00BD7C90" w:rsidRDefault="00B0324B" w:rsidP="00B0324B">
            <w:pPr>
              <w:rPr>
                <w:rFonts w:hAnsi="ＭＳ 明朝"/>
                <w:sz w:val="21"/>
                <w:szCs w:val="21"/>
              </w:rPr>
            </w:pPr>
            <w:r w:rsidRPr="00BD7C90">
              <w:rPr>
                <w:rFonts w:hAnsi="ＭＳ 明朝" w:hint="eastAsia"/>
                <w:sz w:val="21"/>
                <w:szCs w:val="21"/>
              </w:rPr>
              <w:t>うち重点手続</w:t>
            </w:r>
          </w:p>
        </w:tc>
        <w:tc>
          <w:tcPr>
            <w:tcW w:w="992" w:type="dxa"/>
            <w:tcBorders>
              <w:top w:val="nil"/>
            </w:tcBorders>
          </w:tcPr>
          <w:p w:rsidR="00B0324B" w:rsidRPr="00BD7C90" w:rsidRDefault="00B0324B" w:rsidP="00B0324B">
            <w:pPr>
              <w:jc w:val="center"/>
              <w:rPr>
                <w:rFonts w:hAnsi="ＭＳ 明朝"/>
                <w:sz w:val="22"/>
                <w:szCs w:val="22"/>
              </w:rPr>
            </w:pPr>
          </w:p>
        </w:tc>
        <w:tc>
          <w:tcPr>
            <w:tcW w:w="992" w:type="dxa"/>
          </w:tcPr>
          <w:p w:rsidR="00B0324B" w:rsidRPr="00BD7C90" w:rsidRDefault="00B0324B" w:rsidP="00B0324B">
            <w:pPr>
              <w:jc w:val="center"/>
              <w:rPr>
                <w:rFonts w:hAnsi="ＭＳ 明朝"/>
                <w:sz w:val="21"/>
                <w:szCs w:val="21"/>
              </w:rPr>
            </w:pPr>
            <w:r w:rsidRPr="00BD7C90">
              <w:rPr>
                <w:rFonts w:hAnsi="ＭＳ 明朝" w:hint="eastAsia"/>
                <w:sz w:val="21"/>
                <w:szCs w:val="21"/>
              </w:rPr>
              <w:t>うち重点手続</w:t>
            </w:r>
          </w:p>
        </w:tc>
      </w:tr>
      <w:tr w:rsidR="00B0324B" w:rsidRPr="0002769C" w:rsidTr="00B0324B">
        <w:trPr>
          <w:trHeight w:val="246"/>
        </w:trPr>
        <w:tc>
          <w:tcPr>
            <w:tcW w:w="993" w:type="dxa"/>
            <w:vAlign w:val="center"/>
          </w:tcPr>
          <w:p w:rsidR="00B0324B" w:rsidRDefault="00B0324B" w:rsidP="00B0324B">
            <w:pPr>
              <w:jc w:val="center"/>
              <w:rPr>
                <w:rFonts w:hAnsi="ＭＳ 明朝"/>
                <w:sz w:val="22"/>
                <w:szCs w:val="22"/>
              </w:rPr>
            </w:pPr>
            <w:r>
              <w:rPr>
                <w:rFonts w:hAnsi="ＭＳ 明朝" w:hint="eastAsia"/>
                <w:sz w:val="22"/>
                <w:szCs w:val="22"/>
              </w:rPr>
              <w:t>24年度</w:t>
            </w:r>
          </w:p>
        </w:tc>
        <w:tc>
          <w:tcPr>
            <w:tcW w:w="1701" w:type="dxa"/>
            <w:vAlign w:val="center"/>
          </w:tcPr>
          <w:p w:rsidR="00B0324B" w:rsidRPr="00400CC1" w:rsidRDefault="00B0324B" w:rsidP="00B0324B">
            <w:pPr>
              <w:jc w:val="right"/>
              <w:rPr>
                <w:rFonts w:hAnsi="ＭＳ 明朝"/>
                <w:sz w:val="22"/>
                <w:szCs w:val="22"/>
              </w:rPr>
            </w:pPr>
            <w:r>
              <w:rPr>
                <w:rFonts w:hAnsi="ＭＳ 明朝" w:hint="eastAsia"/>
                <w:sz w:val="22"/>
                <w:szCs w:val="22"/>
              </w:rPr>
              <w:t>458,496,90</w:t>
            </w:r>
            <w:r w:rsidR="00BE5F73">
              <w:rPr>
                <w:rFonts w:hAnsi="ＭＳ 明朝" w:hint="eastAsia"/>
                <w:sz w:val="22"/>
                <w:szCs w:val="22"/>
              </w:rPr>
              <w:t>1</w:t>
            </w:r>
          </w:p>
        </w:tc>
        <w:tc>
          <w:tcPr>
            <w:tcW w:w="1417" w:type="dxa"/>
            <w:vAlign w:val="center"/>
          </w:tcPr>
          <w:p w:rsidR="00B0324B" w:rsidRDefault="00B0324B" w:rsidP="00B0324B">
            <w:pPr>
              <w:jc w:val="right"/>
              <w:rPr>
                <w:rFonts w:hAnsi="ＭＳ 明朝"/>
                <w:sz w:val="22"/>
                <w:szCs w:val="22"/>
              </w:rPr>
            </w:pPr>
            <w:r>
              <w:rPr>
                <w:rFonts w:hAnsi="ＭＳ 明朝" w:hint="eastAsia"/>
                <w:sz w:val="22"/>
                <w:szCs w:val="22"/>
              </w:rPr>
              <w:t>421,297,165</w:t>
            </w:r>
          </w:p>
        </w:tc>
        <w:tc>
          <w:tcPr>
            <w:tcW w:w="1701" w:type="dxa"/>
            <w:vAlign w:val="center"/>
          </w:tcPr>
          <w:p w:rsidR="00B0324B" w:rsidRPr="00400CC1" w:rsidRDefault="00B0324B" w:rsidP="00BE5F73">
            <w:pPr>
              <w:jc w:val="right"/>
              <w:rPr>
                <w:rFonts w:hAnsi="ＭＳ 明朝"/>
                <w:sz w:val="22"/>
                <w:szCs w:val="22"/>
              </w:rPr>
            </w:pPr>
            <w:r>
              <w:rPr>
                <w:rFonts w:hAnsi="ＭＳ 明朝" w:hint="eastAsia"/>
                <w:sz w:val="22"/>
                <w:szCs w:val="22"/>
              </w:rPr>
              <w:t>188,960,3</w:t>
            </w:r>
            <w:r w:rsidR="00BE5F73">
              <w:rPr>
                <w:rFonts w:hAnsi="ＭＳ 明朝" w:hint="eastAsia"/>
                <w:sz w:val="22"/>
                <w:szCs w:val="22"/>
              </w:rPr>
              <w:t>05</w:t>
            </w:r>
          </w:p>
        </w:tc>
        <w:tc>
          <w:tcPr>
            <w:tcW w:w="1418" w:type="dxa"/>
            <w:vAlign w:val="center"/>
          </w:tcPr>
          <w:p w:rsidR="00B0324B" w:rsidRPr="003E4A2F" w:rsidRDefault="00B0324B" w:rsidP="00B0324B">
            <w:pPr>
              <w:jc w:val="right"/>
              <w:rPr>
                <w:rFonts w:hAnsi="ＭＳ 明朝"/>
                <w:sz w:val="22"/>
                <w:szCs w:val="22"/>
              </w:rPr>
            </w:pPr>
            <w:r>
              <w:rPr>
                <w:rFonts w:hAnsi="ＭＳ 明朝" w:hint="eastAsia"/>
                <w:sz w:val="22"/>
                <w:szCs w:val="22"/>
              </w:rPr>
              <w:t>181,479,301</w:t>
            </w:r>
          </w:p>
        </w:tc>
        <w:tc>
          <w:tcPr>
            <w:tcW w:w="992" w:type="dxa"/>
            <w:vAlign w:val="center"/>
          </w:tcPr>
          <w:p w:rsidR="00B0324B" w:rsidRDefault="00B0324B" w:rsidP="00B0324B">
            <w:pPr>
              <w:jc w:val="right"/>
              <w:rPr>
                <w:rFonts w:hAnsi="ＭＳ 明朝"/>
                <w:sz w:val="22"/>
                <w:szCs w:val="22"/>
              </w:rPr>
            </w:pPr>
            <w:r>
              <w:rPr>
                <w:rFonts w:hAnsi="ＭＳ 明朝" w:hint="eastAsia"/>
                <w:sz w:val="22"/>
                <w:szCs w:val="22"/>
              </w:rPr>
              <w:t>41.2</w:t>
            </w:r>
          </w:p>
        </w:tc>
        <w:tc>
          <w:tcPr>
            <w:tcW w:w="992" w:type="dxa"/>
            <w:vAlign w:val="center"/>
          </w:tcPr>
          <w:p w:rsidR="00B0324B" w:rsidRPr="00D544B5" w:rsidRDefault="00B0324B" w:rsidP="00B0324B">
            <w:pPr>
              <w:jc w:val="right"/>
              <w:rPr>
                <w:rFonts w:hAnsi="ＭＳ 明朝"/>
                <w:sz w:val="22"/>
              </w:rPr>
            </w:pPr>
            <w:r>
              <w:rPr>
                <w:rFonts w:hAnsi="ＭＳ 明朝" w:hint="eastAsia"/>
                <w:sz w:val="22"/>
              </w:rPr>
              <w:t>43.1</w:t>
            </w:r>
          </w:p>
        </w:tc>
      </w:tr>
      <w:tr w:rsidR="00B0324B" w:rsidRPr="0002769C" w:rsidTr="00B0324B">
        <w:trPr>
          <w:trHeight w:val="246"/>
        </w:trPr>
        <w:tc>
          <w:tcPr>
            <w:tcW w:w="993" w:type="dxa"/>
            <w:vAlign w:val="center"/>
          </w:tcPr>
          <w:p w:rsidR="00B0324B" w:rsidRPr="00FC4077" w:rsidRDefault="00B0324B" w:rsidP="00B0324B">
            <w:pPr>
              <w:jc w:val="center"/>
              <w:rPr>
                <w:rFonts w:hAnsi="ＭＳ 明朝"/>
                <w:sz w:val="22"/>
                <w:szCs w:val="22"/>
              </w:rPr>
            </w:pPr>
            <w:r>
              <w:rPr>
                <w:rFonts w:hAnsi="ＭＳ 明朝" w:hint="eastAsia"/>
                <w:sz w:val="22"/>
                <w:szCs w:val="22"/>
              </w:rPr>
              <w:t>23</w:t>
            </w:r>
            <w:r w:rsidRPr="00FC4077">
              <w:rPr>
                <w:rFonts w:hAnsi="ＭＳ 明朝" w:hint="eastAsia"/>
                <w:sz w:val="22"/>
                <w:szCs w:val="22"/>
              </w:rPr>
              <w:t>年度</w:t>
            </w:r>
          </w:p>
        </w:tc>
        <w:tc>
          <w:tcPr>
            <w:tcW w:w="1701" w:type="dxa"/>
            <w:vAlign w:val="center"/>
          </w:tcPr>
          <w:p w:rsidR="00B0324B" w:rsidRPr="008630D0" w:rsidRDefault="00B0324B" w:rsidP="00B0324B">
            <w:pPr>
              <w:jc w:val="right"/>
              <w:rPr>
                <w:rFonts w:hAnsi="ＭＳ 明朝"/>
                <w:sz w:val="22"/>
                <w:szCs w:val="22"/>
              </w:rPr>
            </w:pPr>
            <w:r w:rsidRPr="00400CC1">
              <w:rPr>
                <w:rFonts w:hAnsi="ＭＳ 明朝"/>
                <w:sz w:val="22"/>
                <w:szCs w:val="22"/>
              </w:rPr>
              <w:t xml:space="preserve">442,868,928 </w:t>
            </w:r>
            <w:r w:rsidRPr="003E4A2F">
              <w:rPr>
                <w:rFonts w:hAnsi="ＭＳ 明朝"/>
                <w:sz w:val="22"/>
                <w:szCs w:val="22"/>
              </w:rPr>
              <w:t xml:space="preserve"> </w:t>
            </w:r>
          </w:p>
        </w:tc>
        <w:tc>
          <w:tcPr>
            <w:tcW w:w="1417" w:type="dxa"/>
            <w:vAlign w:val="center"/>
          </w:tcPr>
          <w:p w:rsidR="00B0324B" w:rsidRPr="008630D0" w:rsidRDefault="00B0324B" w:rsidP="00B0324B">
            <w:pPr>
              <w:jc w:val="right"/>
              <w:rPr>
                <w:rFonts w:hAnsi="ＭＳ 明朝"/>
                <w:sz w:val="22"/>
                <w:szCs w:val="22"/>
              </w:rPr>
            </w:pPr>
            <w:r>
              <w:rPr>
                <w:rFonts w:hAnsi="ＭＳ 明朝" w:hint="eastAsia"/>
                <w:sz w:val="22"/>
                <w:szCs w:val="22"/>
              </w:rPr>
              <w:t>405,824,947</w:t>
            </w:r>
          </w:p>
        </w:tc>
        <w:tc>
          <w:tcPr>
            <w:tcW w:w="1701" w:type="dxa"/>
            <w:vAlign w:val="center"/>
          </w:tcPr>
          <w:p w:rsidR="00B0324B" w:rsidRPr="008630D0" w:rsidRDefault="00B0324B" w:rsidP="00B0324B">
            <w:pPr>
              <w:jc w:val="right"/>
              <w:rPr>
                <w:rFonts w:hAnsi="ＭＳ 明朝"/>
                <w:sz w:val="22"/>
                <w:szCs w:val="22"/>
              </w:rPr>
            </w:pPr>
            <w:r w:rsidRPr="00400CC1">
              <w:rPr>
                <w:rFonts w:hAnsi="ＭＳ 明朝"/>
                <w:sz w:val="22"/>
                <w:szCs w:val="22"/>
              </w:rPr>
              <w:t xml:space="preserve">170,504,798 </w:t>
            </w:r>
            <w:r w:rsidRPr="003E4A2F">
              <w:rPr>
                <w:rFonts w:hAnsi="ＭＳ 明朝"/>
                <w:sz w:val="22"/>
                <w:szCs w:val="22"/>
              </w:rPr>
              <w:t xml:space="preserve"> </w:t>
            </w:r>
          </w:p>
        </w:tc>
        <w:tc>
          <w:tcPr>
            <w:tcW w:w="1418" w:type="dxa"/>
            <w:vAlign w:val="center"/>
          </w:tcPr>
          <w:p w:rsidR="00B0324B" w:rsidRPr="008630D0" w:rsidRDefault="00B0324B" w:rsidP="00B0324B">
            <w:pPr>
              <w:jc w:val="right"/>
              <w:rPr>
                <w:rFonts w:hAnsi="ＭＳ 明朝"/>
                <w:sz w:val="22"/>
                <w:szCs w:val="22"/>
              </w:rPr>
            </w:pPr>
            <w:r w:rsidRPr="003E4A2F">
              <w:rPr>
                <w:rFonts w:hAnsi="ＭＳ 明朝" w:hint="eastAsia"/>
                <w:sz w:val="22"/>
                <w:szCs w:val="22"/>
              </w:rPr>
              <w:t>1</w:t>
            </w:r>
            <w:r>
              <w:rPr>
                <w:rFonts w:hAnsi="ＭＳ 明朝" w:hint="eastAsia"/>
                <w:sz w:val="22"/>
                <w:szCs w:val="22"/>
              </w:rPr>
              <w:t>6</w:t>
            </w:r>
            <w:r w:rsidRPr="003E4A2F">
              <w:rPr>
                <w:rFonts w:hAnsi="ＭＳ 明朝" w:hint="eastAsia"/>
                <w:sz w:val="22"/>
                <w:szCs w:val="22"/>
              </w:rPr>
              <w:t>3</w:t>
            </w:r>
            <w:r>
              <w:rPr>
                <w:rFonts w:hAnsi="ＭＳ 明朝" w:hint="eastAsia"/>
                <w:sz w:val="22"/>
                <w:szCs w:val="22"/>
              </w:rPr>
              <w:t>,</w:t>
            </w:r>
            <w:r w:rsidRPr="003E4A2F">
              <w:rPr>
                <w:rFonts w:hAnsi="ＭＳ 明朝" w:hint="eastAsia"/>
                <w:sz w:val="22"/>
                <w:szCs w:val="22"/>
              </w:rPr>
              <w:t>80</w:t>
            </w:r>
            <w:r>
              <w:rPr>
                <w:rFonts w:hAnsi="ＭＳ 明朝" w:hint="eastAsia"/>
                <w:sz w:val="22"/>
                <w:szCs w:val="22"/>
              </w:rPr>
              <w:t>7,</w:t>
            </w:r>
            <w:r w:rsidRPr="003E4A2F">
              <w:rPr>
                <w:rFonts w:hAnsi="ＭＳ 明朝" w:hint="eastAsia"/>
                <w:sz w:val="22"/>
                <w:szCs w:val="22"/>
              </w:rPr>
              <w:t>924</w:t>
            </w:r>
          </w:p>
        </w:tc>
        <w:tc>
          <w:tcPr>
            <w:tcW w:w="992" w:type="dxa"/>
            <w:vAlign w:val="center"/>
          </w:tcPr>
          <w:p w:rsidR="00B0324B" w:rsidRPr="008630D0" w:rsidRDefault="00B0324B" w:rsidP="00B0324B">
            <w:pPr>
              <w:jc w:val="right"/>
              <w:rPr>
                <w:rFonts w:hAnsi="ＭＳ 明朝"/>
                <w:sz w:val="22"/>
                <w:szCs w:val="22"/>
              </w:rPr>
            </w:pPr>
            <w:r>
              <w:rPr>
                <w:rFonts w:hAnsi="ＭＳ 明朝" w:hint="eastAsia"/>
                <w:sz w:val="22"/>
                <w:szCs w:val="22"/>
              </w:rPr>
              <w:t>38.5</w:t>
            </w:r>
          </w:p>
        </w:tc>
        <w:tc>
          <w:tcPr>
            <w:tcW w:w="992" w:type="dxa"/>
            <w:vAlign w:val="center"/>
          </w:tcPr>
          <w:p w:rsidR="00B0324B" w:rsidRPr="008630D0" w:rsidRDefault="00B0324B" w:rsidP="00B0324B">
            <w:pPr>
              <w:jc w:val="right"/>
              <w:rPr>
                <w:rFonts w:hAnsi="ＭＳ 明朝"/>
                <w:sz w:val="22"/>
                <w:szCs w:val="22"/>
              </w:rPr>
            </w:pPr>
            <w:r w:rsidRPr="00D544B5">
              <w:rPr>
                <w:rFonts w:hAnsi="ＭＳ 明朝"/>
                <w:sz w:val="22"/>
              </w:rPr>
              <w:t>40.4</w:t>
            </w:r>
          </w:p>
        </w:tc>
      </w:tr>
      <w:tr w:rsidR="00B0324B" w:rsidRPr="0002769C" w:rsidTr="00B0324B">
        <w:trPr>
          <w:trHeight w:val="488"/>
        </w:trPr>
        <w:tc>
          <w:tcPr>
            <w:tcW w:w="993" w:type="dxa"/>
            <w:vAlign w:val="center"/>
          </w:tcPr>
          <w:p w:rsidR="00B0324B" w:rsidRPr="00FC4077" w:rsidRDefault="00B0324B" w:rsidP="00B0324B">
            <w:pPr>
              <w:jc w:val="center"/>
              <w:rPr>
                <w:rFonts w:hAnsi="ＭＳ 明朝"/>
                <w:sz w:val="22"/>
                <w:szCs w:val="22"/>
              </w:rPr>
            </w:pPr>
            <w:r>
              <w:rPr>
                <w:rFonts w:hAnsi="ＭＳ 明朝" w:hint="eastAsia"/>
                <w:sz w:val="22"/>
                <w:szCs w:val="22"/>
              </w:rPr>
              <w:t>22</w:t>
            </w:r>
            <w:r w:rsidRPr="00FC4077">
              <w:rPr>
                <w:rFonts w:hAnsi="ＭＳ 明朝" w:hint="eastAsia"/>
                <w:sz w:val="22"/>
                <w:szCs w:val="22"/>
              </w:rPr>
              <w:t>年度</w:t>
            </w:r>
          </w:p>
        </w:tc>
        <w:tc>
          <w:tcPr>
            <w:tcW w:w="1701" w:type="dxa"/>
            <w:vAlign w:val="center"/>
          </w:tcPr>
          <w:p w:rsidR="00B0324B" w:rsidRDefault="00B0324B" w:rsidP="00B0324B">
            <w:pPr>
              <w:jc w:val="right"/>
              <w:rPr>
                <w:rFonts w:hAnsi="ＭＳ 明朝"/>
                <w:sz w:val="22"/>
                <w:szCs w:val="22"/>
              </w:rPr>
            </w:pPr>
            <w:r w:rsidRPr="003930C3">
              <w:rPr>
                <w:rFonts w:hAnsi="ＭＳ 明朝" w:hint="eastAsia"/>
                <w:sz w:val="22"/>
                <w:szCs w:val="22"/>
              </w:rPr>
              <w:t>490,303,745</w:t>
            </w:r>
          </w:p>
          <w:p w:rsidR="00B0324B" w:rsidRPr="00FC4077" w:rsidRDefault="00B0324B" w:rsidP="00B0324B">
            <w:pPr>
              <w:jc w:val="right"/>
              <w:rPr>
                <w:rFonts w:hAnsi="ＭＳ 明朝"/>
                <w:sz w:val="22"/>
                <w:szCs w:val="22"/>
              </w:rPr>
            </w:pPr>
            <w:r>
              <w:rPr>
                <w:rFonts w:hAnsi="ＭＳ 明朝" w:hint="eastAsia"/>
                <w:sz w:val="22"/>
                <w:szCs w:val="22"/>
              </w:rPr>
              <w:t>（438,352,232）</w:t>
            </w:r>
          </w:p>
        </w:tc>
        <w:tc>
          <w:tcPr>
            <w:tcW w:w="1417" w:type="dxa"/>
            <w:vAlign w:val="center"/>
          </w:tcPr>
          <w:p w:rsidR="00B0324B" w:rsidRPr="00FC4077" w:rsidRDefault="00B0324B" w:rsidP="00B0324B">
            <w:pPr>
              <w:jc w:val="right"/>
              <w:rPr>
                <w:rFonts w:hAnsi="ＭＳ 明朝"/>
                <w:sz w:val="22"/>
                <w:szCs w:val="22"/>
              </w:rPr>
            </w:pPr>
            <w:r w:rsidRPr="008630D0">
              <w:rPr>
                <w:rFonts w:hAnsi="ＭＳ 明朝"/>
                <w:sz w:val="22"/>
                <w:szCs w:val="22"/>
              </w:rPr>
              <w:t>403</w:t>
            </w:r>
            <w:r w:rsidRPr="008630D0">
              <w:rPr>
                <w:rFonts w:hAnsi="ＭＳ 明朝" w:hint="eastAsia"/>
                <w:sz w:val="22"/>
                <w:szCs w:val="22"/>
              </w:rPr>
              <w:t>,</w:t>
            </w:r>
            <w:r w:rsidRPr="008630D0">
              <w:rPr>
                <w:rFonts w:hAnsi="ＭＳ 明朝"/>
                <w:sz w:val="22"/>
                <w:szCs w:val="22"/>
              </w:rPr>
              <w:t>819</w:t>
            </w:r>
            <w:r w:rsidRPr="008630D0">
              <w:rPr>
                <w:rFonts w:hAnsi="ＭＳ 明朝" w:hint="eastAsia"/>
                <w:sz w:val="22"/>
                <w:szCs w:val="22"/>
              </w:rPr>
              <w:t>,</w:t>
            </w:r>
            <w:r w:rsidRPr="008630D0">
              <w:rPr>
                <w:rFonts w:hAnsi="ＭＳ 明朝"/>
                <w:sz w:val="22"/>
                <w:szCs w:val="22"/>
              </w:rPr>
              <w:t>006</w:t>
            </w:r>
          </w:p>
        </w:tc>
        <w:tc>
          <w:tcPr>
            <w:tcW w:w="1701" w:type="dxa"/>
            <w:vAlign w:val="center"/>
          </w:tcPr>
          <w:p w:rsidR="00B0324B" w:rsidRDefault="00B0324B" w:rsidP="00B0324B">
            <w:pPr>
              <w:jc w:val="right"/>
              <w:rPr>
                <w:rFonts w:hAnsi="ＭＳ 明朝"/>
                <w:sz w:val="22"/>
                <w:szCs w:val="22"/>
              </w:rPr>
            </w:pPr>
            <w:r w:rsidRPr="003930C3">
              <w:rPr>
                <w:rFonts w:hAnsi="ＭＳ 明朝" w:hint="eastAsia"/>
                <w:sz w:val="22"/>
                <w:szCs w:val="22"/>
              </w:rPr>
              <w:t>155,943,915</w:t>
            </w:r>
          </w:p>
          <w:p w:rsidR="00B0324B" w:rsidRPr="00FC4077" w:rsidRDefault="00B0324B" w:rsidP="00B0324B">
            <w:pPr>
              <w:jc w:val="right"/>
              <w:rPr>
                <w:rFonts w:hAnsi="ＭＳ 明朝"/>
                <w:sz w:val="22"/>
                <w:szCs w:val="22"/>
              </w:rPr>
            </w:pPr>
            <w:r>
              <w:rPr>
                <w:rFonts w:hAnsi="ＭＳ 明朝" w:hint="eastAsia"/>
                <w:sz w:val="22"/>
                <w:szCs w:val="22"/>
              </w:rPr>
              <w:t>（155,414,761）</w:t>
            </w:r>
          </w:p>
        </w:tc>
        <w:tc>
          <w:tcPr>
            <w:tcW w:w="1418" w:type="dxa"/>
            <w:vAlign w:val="center"/>
          </w:tcPr>
          <w:p w:rsidR="00B0324B" w:rsidRPr="00FC4077" w:rsidRDefault="00B0324B" w:rsidP="00B0324B">
            <w:pPr>
              <w:jc w:val="right"/>
              <w:rPr>
                <w:rFonts w:hAnsi="ＭＳ 明朝"/>
                <w:sz w:val="22"/>
                <w:szCs w:val="22"/>
              </w:rPr>
            </w:pPr>
            <w:r w:rsidRPr="008630D0">
              <w:rPr>
                <w:rFonts w:hAnsi="ＭＳ 明朝"/>
                <w:sz w:val="22"/>
                <w:szCs w:val="22"/>
              </w:rPr>
              <w:t>149</w:t>
            </w:r>
            <w:r w:rsidRPr="008630D0">
              <w:rPr>
                <w:rFonts w:hAnsi="ＭＳ 明朝" w:hint="eastAsia"/>
                <w:sz w:val="22"/>
                <w:szCs w:val="22"/>
              </w:rPr>
              <w:t>,</w:t>
            </w:r>
            <w:r w:rsidRPr="008630D0">
              <w:rPr>
                <w:rFonts w:hAnsi="ＭＳ 明朝"/>
                <w:sz w:val="22"/>
                <w:szCs w:val="22"/>
              </w:rPr>
              <w:t>920</w:t>
            </w:r>
            <w:r w:rsidRPr="008630D0">
              <w:rPr>
                <w:rFonts w:hAnsi="ＭＳ 明朝" w:hint="eastAsia"/>
                <w:sz w:val="22"/>
                <w:szCs w:val="22"/>
              </w:rPr>
              <w:t>,</w:t>
            </w:r>
            <w:r w:rsidRPr="008630D0">
              <w:rPr>
                <w:rFonts w:hAnsi="ＭＳ 明朝"/>
                <w:sz w:val="22"/>
                <w:szCs w:val="22"/>
              </w:rPr>
              <w:t>227</w:t>
            </w:r>
          </w:p>
        </w:tc>
        <w:tc>
          <w:tcPr>
            <w:tcW w:w="992" w:type="dxa"/>
            <w:vAlign w:val="center"/>
          </w:tcPr>
          <w:p w:rsidR="00B0324B" w:rsidRDefault="00B0324B" w:rsidP="00B0324B">
            <w:pPr>
              <w:jc w:val="right"/>
              <w:rPr>
                <w:rFonts w:hAnsi="ＭＳ 明朝"/>
                <w:sz w:val="22"/>
                <w:szCs w:val="22"/>
              </w:rPr>
            </w:pPr>
            <w:r w:rsidRPr="00DE7B72">
              <w:rPr>
                <w:rFonts w:hAnsi="ＭＳ 明朝"/>
                <w:sz w:val="22"/>
                <w:szCs w:val="22"/>
              </w:rPr>
              <w:t>31.8</w:t>
            </w:r>
          </w:p>
          <w:p w:rsidR="00B0324B" w:rsidRPr="00FC4077" w:rsidRDefault="00B0324B" w:rsidP="00B0324B">
            <w:pPr>
              <w:jc w:val="right"/>
              <w:rPr>
                <w:rFonts w:hAnsi="ＭＳ 明朝"/>
                <w:sz w:val="22"/>
                <w:szCs w:val="22"/>
              </w:rPr>
            </w:pPr>
            <w:r>
              <w:rPr>
                <w:rFonts w:hAnsi="ＭＳ 明朝" w:hint="eastAsia"/>
                <w:sz w:val="22"/>
                <w:szCs w:val="22"/>
              </w:rPr>
              <w:t>（35.5</w:t>
            </w:r>
            <w:r>
              <w:rPr>
                <w:rFonts w:hAnsi="ＭＳ 明朝"/>
                <w:sz w:val="22"/>
                <w:szCs w:val="22"/>
              </w:rPr>
              <w:t>）</w:t>
            </w:r>
          </w:p>
        </w:tc>
        <w:tc>
          <w:tcPr>
            <w:tcW w:w="992" w:type="dxa"/>
            <w:vAlign w:val="center"/>
          </w:tcPr>
          <w:p w:rsidR="00B0324B" w:rsidRPr="00FC4077" w:rsidRDefault="00B0324B" w:rsidP="00B0324B">
            <w:pPr>
              <w:jc w:val="right"/>
              <w:rPr>
                <w:rFonts w:hAnsi="ＭＳ 明朝"/>
                <w:sz w:val="22"/>
                <w:szCs w:val="22"/>
              </w:rPr>
            </w:pPr>
            <w:r w:rsidRPr="008630D0">
              <w:rPr>
                <w:rFonts w:hAnsi="ＭＳ 明朝" w:hint="eastAsia"/>
                <w:sz w:val="22"/>
                <w:szCs w:val="22"/>
              </w:rPr>
              <w:t>37.1</w:t>
            </w:r>
          </w:p>
        </w:tc>
      </w:tr>
    </w:tbl>
    <w:p w:rsidR="00D544B5" w:rsidRPr="006C2744" w:rsidRDefault="00356B1A" w:rsidP="00475B9B">
      <w:pPr>
        <w:ind w:leftChars="300" w:left="1446" w:hangingChars="400" w:hanging="758"/>
        <w:rPr>
          <w:rFonts w:hAnsi="ＭＳ 明朝"/>
          <w:sz w:val="20"/>
          <w:szCs w:val="20"/>
        </w:rPr>
      </w:pPr>
      <w:r>
        <w:rPr>
          <w:rFonts w:hAnsi="ＭＳ 明朝" w:hint="eastAsia"/>
          <w:sz w:val="20"/>
          <w:szCs w:val="20"/>
        </w:rPr>
        <w:t>（</w:t>
      </w:r>
      <w:r w:rsidR="0082235E">
        <w:rPr>
          <w:rFonts w:hAnsi="ＭＳ 明朝" w:hint="eastAsia"/>
          <w:sz w:val="20"/>
          <w:szCs w:val="20"/>
        </w:rPr>
        <w:t>注１</w:t>
      </w:r>
      <w:r w:rsidR="00D544B5">
        <w:rPr>
          <w:rFonts w:hAnsi="ＭＳ 明朝" w:hint="eastAsia"/>
          <w:sz w:val="20"/>
          <w:szCs w:val="20"/>
        </w:rPr>
        <w:t xml:space="preserve">）　</w:t>
      </w:r>
      <w:r w:rsidR="0002769C" w:rsidRPr="006C2744">
        <w:rPr>
          <w:rFonts w:hAnsi="ＭＳ 明朝" w:hint="eastAsia"/>
          <w:sz w:val="20"/>
          <w:szCs w:val="20"/>
        </w:rPr>
        <w:t>重点手続は、国民や企業による利用頻度が高い年間申請等件数が</w:t>
      </w:r>
      <w:r w:rsidR="0002769C" w:rsidRPr="006C2744">
        <w:rPr>
          <w:rFonts w:hAnsi="ＭＳ 明朝"/>
          <w:sz w:val="20"/>
          <w:szCs w:val="20"/>
        </w:rPr>
        <w:t>100</w:t>
      </w:r>
      <w:r w:rsidR="0002769C" w:rsidRPr="006C2744">
        <w:rPr>
          <w:rFonts w:hAnsi="ＭＳ 明朝" w:hint="eastAsia"/>
          <w:sz w:val="20"/>
          <w:szCs w:val="20"/>
        </w:rPr>
        <w:t>万件以上の手続及び</w:t>
      </w:r>
      <w:r w:rsidR="0002769C" w:rsidRPr="006C2744">
        <w:rPr>
          <w:rFonts w:hAnsi="ＭＳ 明朝"/>
          <w:sz w:val="20"/>
          <w:szCs w:val="20"/>
        </w:rPr>
        <w:t>100</w:t>
      </w:r>
      <w:r w:rsidR="0002769C" w:rsidRPr="006C2744">
        <w:rPr>
          <w:rFonts w:hAnsi="ＭＳ 明朝" w:hint="eastAsia"/>
          <w:sz w:val="20"/>
          <w:szCs w:val="20"/>
        </w:rPr>
        <w:t>万件未満であっても主として企業等が反復的又は継続的に利用する手続（計71種類）をいい、</w:t>
      </w:r>
      <w:r w:rsidR="00F9155B">
        <w:rPr>
          <w:rFonts w:hAnsi="ＭＳ 明朝" w:hint="eastAsia"/>
          <w:sz w:val="20"/>
          <w:szCs w:val="20"/>
        </w:rPr>
        <w:t>24</w:t>
      </w:r>
      <w:r w:rsidR="00B0324B">
        <w:rPr>
          <w:rFonts w:hAnsi="ＭＳ 明朝" w:hint="eastAsia"/>
          <w:sz w:val="20"/>
          <w:szCs w:val="20"/>
        </w:rPr>
        <w:t>年度では、</w:t>
      </w:r>
      <w:r w:rsidR="0002769C" w:rsidRPr="00BD7C90">
        <w:rPr>
          <w:rFonts w:hAnsi="ＭＳ 明朝" w:hint="eastAsia"/>
          <w:sz w:val="20"/>
          <w:szCs w:val="20"/>
        </w:rPr>
        <w:t>オンライン</w:t>
      </w:r>
      <w:r w:rsidR="00067355" w:rsidRPr="00BD7C90">
        <w:rPr>
          <w:rFonts w:hAnsi="ＭＳ 明朝" w:hint="eastAsia"/>
          <w:sz w:val="20"/>
          <w:szCs w:val="20"/>
        </w:rPr>
        <w:t>で利用</w:t>
      </w:r>
      <w:r w:rsidR="008345A2" w:rsidRPr="00BD7C90">
        <w:rPr>
          <w:rFonts w:hAnsi="ＭＳ 明朝" w:hint="eastAsia"/>
          <w:sz w:val="20"/>
          <w:szCs w:val="20"/>
        </w:rPr>
        <w:t>が</w:t>
      </w:r>
      <w:r w:rsidR="00067355" w:rsidRPr="00BD7C90">
        <w:rPr>
          <w:rFonts w:hAnsi="ＭＳ 明朝" w:hint="eastAsia"/>
          <w:sz w:val="20"/>
          <w:szCs w:val="20"/>
        </w:rPr>
        <w:t>可能な</w:t>
      </w:r>
      <w:r w:rsidR="0002769C" w:rsidRPr="00BD7C90">
        <w:rPr>
          <w:rFonts w:hAnsi="ＭＳ 明朝" w:hint="eastAsia"/>
          <w:sz w:val="20"/>
          <w:szCs w:val="20"/>
        </w:rPr>
        <w:t>申請</w:t>
      </w:r>
      <w:r w:rsidR="00067355" w:rsidRPr="00BD7C90">
        <w:rPr>
          <w:rFonts w:hAnsi="ＭＳ 明朝" w:hint="eastAsia"/>
          <w:sz w:val="20"/>
          <w:szCs w:val="20"/>
        </w:rPr>
        <w:t>・</w:t>
      </w:r>
      <w:r w:rsidR="0002769C" w:rsidRPr="00BD7C90">
        <w:rPr>
          <w:rFonts w:hAnsi="ＭＳ 明朝" w:hint="eastAsia"/>
          <w:sz w:val="20"/>
          <w:szCs w:val="20"/>
        </w:rPr>
        <w:t>届出等手続の</w:t>
      </w:r>
      <w:r w:rsidR="008345A2" w:rsidRPr="00BD7C90">
        <w:rPr>
          <w:rFonts w:hAnsi="ＭＳ 明朝" w:hint="eastAsia"/>
          <w:sz w:val="20"/>
          <w:szCs w:val="20"/>
        </w:rPr>
        <w:t>全申請・届出等件数の</w:t>
      </w:r>
      <w:r w:rsidR="00400CC1">
        <w:rPr>
          <w:rFonts w:hAnsi="ＭＳ 明朝" w:hint="eastAsia"/>
          <w:sz w:val="20"/>
          <w:szCs w:val="20"/>
        </w:rPr>
        <w:t>91.</w:t>
      </w:r>
      <w:r w:rsidR="00B0324B">
        <w:rPr>
          <w:rFonts w:hAnsi="ＭＳ 明朝" w:hint="eastAsia"/>
          <w:sz w:val="20"/>
          <w:szCs w:val="20"/>
        </w:rPr>
        <w:t>9</w:t>
      </w:r>
      <w:r w:rsidR="0002769C" w:rsidRPr="008630D0">
        <w:rPr>
          <w:rFonts w:hAnsi="ＭＳ 明朝" w:hint="eastAsia"/>
          <w:sz w:val="20"/>
          <w:szCs w:val="20"/>
        </w:rPr>
        <w:t>％を占めています。</w:t>
      </w:r>
    </w:p>
    <w:p w:rsidR="0002769C" w:rsidRPr="006C2744" w:rsidRDefault="0023060F" w:rsidP="00DD3B62">
      <w:pPr>
        <w:ind w:leftChars="300" w:left="1446" w:hangingChars="400" w:hanging="758"/>
        <w:rPr>
          <w:rFonts w:hAnsi="ＭＳ 明朝"/>
          <w:sz w:val="20"/>
          <w:szCs w:val="20"/>
        </w:rPr>
      </w:pPr>
      <w:r>
        <w:rPr>
          <w:rFonts w:hAnsi="ＭＳ 明朝" w:hint="eastAsia"/>
          <w:sz w:val="20"/>
          <w:szCs w:val="20"/>
        </w:rPr>
        <w:t>（注</w:t>
      </w:r>
      <w:r w:rsidR="0002769C" w:rsidRPr="006C2744">
        <w:rPr>
          <w:rFonts w:hAnsi="ＭＳ 明朝" w:hint="eastAsia"/>
          <w:sz w:val="20"/>
          <w:szCs w:val="20"/>
        </w:rPr>
        <w:t>２</w:t>
      </w:r>
      <w:r>
        <w:rPr>
          <w:rFonts w:hAnsi="ＭＳ 明朝" w:hint="eastAsia"/>
          <w:sz w:val="20"/>
          <w:szCs w:val="20"/>
        </w:rPr>
        <w:t>）</w:t>
      </w:r>
      <w:r w:rsidR="0002769C" w:rsidRPr="006C2744">
        <w:rPr>
          <w:rFonts w:hAnsi="ＭＳ 明朝" w:hint="eastAsia"/>
          <w:sz w:val="20"/>
          <w:szCs w:val="20"/>
        </w:rPr>
        <w:t xml:space="preserve">　</w:t>
      </w:r>
      <w:r w:rsidR="007C02BA">
        <w:rPr>
          <w:rFonts w:hAnsi="ＭＳ 明朝" w:hint="eastAsia"/>
          <w:sz w:val="20"/>
          <w:szCs w:val="20"/>
        </w:rPr>
        <w:t>平成</w:t>
      </w:r>
      <w:r w:rsidR="0082235E">
        <w:rPr>
          <w:rFonts w:hAnsi="ＭＳ 明朝" w:hint="eastAsia"/>
          <w:sz w:val="20"/>
          <w:szCs w:val="20"/>
        </w:rPr>
        <w:t>22年度の（　　　）</w:t>
      </w:r>
      <w:r w:rsidR="007C02BA">
        <w:rPr>
          <w:rFonts w:hAnsi="ＭＳ 明朝" w:hint="eastAsia"/>
          <w:sz w:val="20"/>
          <w:szCs w:val="20"/>
        </w:rPr>
        <w:t>内の数値</w:t>
      </w:r>
      <w:r w:rsidR="0082235E">
        <w:rPr>
          <w:rFonts w:hAnsi="ＭＳ 明朝" w:hint="eastAsia"/>
          <w:sz w:val="20"/>
          <w:szCs w:val="20"/>
        </w:rPr>
        <w:t>は、国勢調査の件数を除いた申請等件数、オンライン利用件数及びオンライン利用率を示します。</w:t>
      </w:r>
    </w:p>
    <w:p w:rsidR="00E47C52" w:rsidRDefault="00E47C52" w:rsidP="00FC4077">
      <w:pPr>
        <w:rPr>
          <w:rFonts w:hAnsi="ＭＳ 明朝"/>
        </w:rPr>
      </w:pPr>
    </w:p>
    <w:p w:rsidR="00D544B5" w:rsidRPr="00A81AEC" w:rsidRDefault="00D544B5" w:rsidP="00FC4077">
      <w:pPr>
        <w:rPr>
          <w:rFonts w:hAnsi="ＭＳ 明朝"/>
        </w:rPr>
      </w:pPr>
    </w:p>
    <w:p w:rsidR="0002769C" w:rsidRPr="006C2744" w:rsidRDefault="0002769C" w:rsidP="00FC4077">
      <w:pPr>
        <w:rPr>
          <w:rFonts w:hAnsi="ＭＳ 明朝"/>
          <w:b/>
          <w:sz w:val="21"/>
          <w:szCs w:val="21"/>
        </w:rPr>
      </w:pPr>
      <w:r w:rsidRPr="006C2744">
        <w:rPr>
          <w:rFonts w:ascii="ＭＳ ゴシック" w:eastAsia="ＭＳ ゴシック" w:hAnsi="ＭＳ ゴシック" w:hint="eastAsia"/>
          <w:b/>
        </w:rPr>
        <w:t>Ⅱ　独立行政法人等が扱う手続</w:t>
      </w:r>
      <w:r w:rsidRPr="006C2744">
        <w:rPr>
          <w:rFonts w:hAnsi="ＭＳ 明朝" w:hint="eastAsia"/>
          <w:sz w:val="21"/>
          <w:szCs w:val="21"/>
        </w:rPr>
        <w:t>〔行政管理局取りまとめ〕</w:t>
      </w:r>
    </w:p>
    <w:p w:rsidR="0002769C" w:rsidRPr="00FD76F4" w:rsidRDefault="0002769C" w:rsidP="006C2744">
      <w:pPr>
        <w:ind w:firstLineChars="100" w:firstLine="230"/>
        <w:rPr>
          <w:rFonts w:hAnsi="ＭＳ 明朝"/>
          <w:sz w:val="22"/>
          <w:szCs w:val="22"/>
        </w:rPr>
      </w:pPr>
      <w:r w:rsidRPr="006C2744">
        <w:rPr>
          <w:rFonts w:ascii="ＭＳ ゴシック" w:eastAsia="ＭＳ ゴシック" w:hAnsi="ＭＳ ゴシック" w:hint="eastAsia"/>
          <w:b/>
        </w:rPr>
        <w:t>１　オンライン化の状況</w:t>
      </w:r>
      <w:r w:rsidRPr="0002769C">
        <w:rPr>
          <w:rFonts w:hAnsi="ＭＳ 明朝" w:hint="eastAsia"/>
          <w:b/>
        </w:rPr>
        <w:t xml:space="preserve">　</w:t>
      </w:r>
      <w:r w:rsidR="006C2744">
        <w:rPr>
          <w:rFonts w:hAnsi="ＭＳ 明朝" w:hint="eastAsia"/>
          <w:b/>
        </w:rPr>
        <w:t xml:space="preserve">　　　　　</w:t>
      </w:r>
      <w:r w:rsidRPr="0002769C">
        <w:rPr>
          <w:rFonts w:hAnsi="ＭＳ 明朝" w:hint="eastAsia"/>
          <w:b/>
        </w:rPr>
        <w:t xml:space="preserve">　</w:t>
      </w:r>
      <w:r w:rsidRPr="00FD76F4">
        <w:rPr>
          <w:rFonts w:hAnsi="ＭＳ 明朝" w:hint="eastAsia"/>
          <w:sz w:val="22"/>
          <w:szCs w:val="22"/>
        </w:rPr>
        <w:t xml:space="preserve">　</w:t>
      </w:r>
      <w:r w:rsidR="00FD76F4">
        <w:rPr>
          <w:rFonts w:hAnsi="ＭＳ 明朝" w:hint="eastAsia"/>
          <w:sz w:val="22"/>
          <w:szCs w:val="22"/>
        </w:rPr>
        <w:t xml:space="preserve">　　　　　　　　　　</w:t>
      </w:r>
      <w:r w:rsidR="00BD7C90">
        <w:rPr>
          <w:rFonts w:hAnsi="ＭＳ 明朝" w:hint="eastAsia"/>
          <w:sz w:val="22"/>
          <w:szCs w:val="22"/>
        </w:rPr>
        <w:t xml:space="preserve"> </w:t>
      </w:r>
      <w:r w:rsidR="00FD76F4" w:rsidRPr="00BD7C90">
        <w:rPr>
          <w:rFonts w:hAnsi="ＭＳ 明朝" w:hint="eastAsia"/>
          <w:sz w:val="22"/>
          <w:szCs w:val="22"/>
        </w:rPr>
        <w:t>（単位：種類）</w:t>
      </w:r>
    </w:p>
    <w:tbl>
      <w:tblPr>
        <w:tblW w:w="0" w:type="auto"/>
        <w:tblInd w:w="7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56"/>
        <w:gridCol w:w="2772"/>
        <w:gridCol w:w="3456"/>
      </w:tblGrid>
      <w:tr w:rsidR="008345A2" w:rsidRPr="006C2744" w:rsidTr="00BD7C90">
        <w:trPr>
          <w:trHeight w:val="34"/>
        </w:trPr>
        <w:tc>
          <w:tcPr>
            <w:tcW w:w="1356" w:type="dxa"/>
            <w:vMerge w:val="restart"/>
            <w:vAlign w:val="center"/>
          </w:tcPr>
          <w:p w:rsidR="008345A2" w:rsidRPr="006C2744" w:rsidRDefault="008345A2" w:rsidP="00BD7C90">
            <w:pPr>
              <w:jc w:val="center"/>
              <w:rPr>
                <w:rFonts w:hAnsi="ＭＳ 明朝"/>
                <w:sz w:val="22"/>
                <w:szCs w:val="22"/>
              </w:rPr>
            </w:pPr>
            <w:r w:rsidRPr="006C2744">
              <w:rPr>
                <w:rFonts w:hAnsi="ＭＳ 明朝" w:hint="eastAsia"/>
                <w:sz w:val="22"/>
                <w:szCs w:val="22"/>
              </w:rPr>
              <w:t>年度</w:t>
            </w:r>
          </w:p>
        </w:tc>
        <w:tc>
          <w:tcPr>
            <w:tcW w:w="6228" w:type="dxa"/>
            <w:gridSpan w:val="2"/>
          </w:tcPr>
          <w:p w:rsidR="008345A2" w:rsidRPr="00BD7C90" w:rsidRDefault="008345A2" w:rsidP="008345A2">
            <w:pPr>
              <w:ind w:firstLineChars="600" w:firstLine="1257"/>
              <w:rPr>
                <w:rFonts w:hAnsi="ＭＳ 明朝"/>
                <w:sz w:val="22"/>
                <w:szCs w:val="22"/>
              </w:rPr>
            </w:pPr>
            <w:r w:rsidRPr="00BD7C90">
              <w:rPr>
                <w:rFonts w:hAnsi="ＭＳ 明朝" w:hint="eastAsia"/>
                <w:sz w:val="22"/>
                <w:szCs w:val="22"/>
              </w:rPr>
              <w:t>オンラインでの利用が可能な手続</w:t>
            </w:r>
          </w:p>
        </w:tc>
      </w:tr>
      <w:tr w:rsidR="008345A2" w:rsidRPr="006C2744" w:rsidTr="008345A2">
        <w:trPr>
          <w:trHeight w:val="80"/>
        </w:trPr>
        <w:tc>
          <w:tcPr>
            <w:tcW w:w="1356" w:type="dxa"/>
            <w:vMerge/>
          </w:tcPr>
          <w:p w:rsidR="008345A2" w:rsidRPr="006C2744" w:rsidRDefault="008345A2" w:rsidP="006C2744">
            <w:pPr>
              <w:jc w:val="center"/>
              <w:rPr>
                <w:rFonts w:hAnsi="ＭＳ 明朝"/>
                <w:sz w:val="22"/>
                <w:szCs w:val="22"/>
              </w:rPr>
            </w:pPr>
          </w:p>
        </w:tc>
        <w:tc>
          <w:tcPr>
            <w:tcW w:w="2772" w:type="dxa"/>
          </w:tcPr>
          <w:p w:rsidR="008345A2" w:rsidRPr="008345A2" w:rsidRDefault="008345A2" w:rsidP="006C2744">
            <w:pPr>
              <w:jc w:val="center"/>
              <w:rPr>
                <w:rFonts w:hAnsi="ＭＳ 明朝"/>
                <w:sz w:val="22"/>
                <w:szCs w:val="22"/>
              </w:rPr>
            </w:pPr>
            <w:r w:rsidRPr="006C2744">
              <w:rPr>
                <w:rFonts w:hAnsi="ＭＳ 明朝" w:hint="eastAsia"/>
                <w:sz w:val="22"/>
                <w:szCs w:val="22"/>
              </w:rPr>
              <w:t>申請・届出等手続</w:t>
            </w:r>
          </w:p>
        </w:tc>
        <w:tc>
          <w:tcPr>
            <w:tcW w:w="3456" w:type="dxa"/>
          </w:tcPr>
          <w:p w:rsidR="008345A2" w:rsidRPr="006C2744" w:rsidRDefault="008345A2" w:rsidP="006C2744">
            <w:pPr>
              <w:jc w:val="center"/>
              <w:rPr>
                <w:rFonts w:hAnsi="ＭＳ 明朝"/>
                <w:sz w:val="22"/>
                <w:szCs w:val="22"/>
              </w:rPr>
            </w:pPr>
            <w:r w:rsidRPr="006C2744">
              <w:rPr>
                <w:rFonts w:hAnsi="ＭＳ 明朝" w:hint="eastAsia"/>
                <w:sz w:val="22"/>
                <w:szCs w:val="22"/>
              </w:rPr>
              <w:t>申請・届出等以外の手続</w:t>
            </w:r>
          </w:p>
        </w:tc>
      </w:tr>
      <w:tr w:rsidR="00B0324B" w:rsidRPr="006C2744" w:rsidTr="006C2744">
        <w:trPr>
          <w:trHeight w:val="58"/>
        </w:trPr>
        <w:tc>
          <w:tcPr>
            <w:tcW w:w="1356" w:type="dxa"/>
          </w:tcPr>
          <w:p w:rsidR="00B0324B" w:rsidRDefault="00B0324B" w:rsidP="006C2744">
            <w:pPr>
              <w:jc w:val="center"/>
              <w:rPr>
                <w:rFonts w:hAnsi="ＭＳ 明朝"/>
                <w:sz w:val="22"/>
                <w:szCs w:val="22"/>
              </w:rPr>
            </w:pPr>
            <w:r>
              <w:rPr>
                <w:rFonts w:hAnsi="ＭＳ 明朝" w:hint="eastAsia"/>
                <w:sz w:val="22"/>
                <w:szCs w:val="22"/>
              </w:rPr>
              <w:t>24年度</w:t>
            </w:r>
          </w:p>
        </w:tc>
        <w:tc>
          <w:tcPr>
            <w:tcW w:w="2772" w:type="dxa"/>
          </w:tcPr>
          <w:p w:rsidR="00B0324B" w:rsidRPr="00DE7B72" w:rsidRDefault="00876DEF" w:rsidP="006C2744">
            <w:pPr>
              <w:jc w:val="right"/>
              <w:rPr>
                <w:rFonts w:hAnsi="ＭＳ 明朝"/>
                <w:sz w:val="22"/>
                <w:szCs w:val="22"/>
              </w:rPr>
            </w:pPr>
            <w:r>
              <w:rPr>
                <w:rFonts w:hAnsi="ＭＳ 明朝" w:hint="eastAsia"/>
                <w:sz w:val="22"/>
                <w:szCs w:val="22"/>
              </w:rPr>
              <w:t>185</w:t>
            </w:r>
          </w:p>
        </w:tc>
        <w:tc>
          <w:tcPr>
            <w:tcW w:w="3456" w:type="dxa"/>
          </w:tcPr>
          <w:p w:rsidR="00B0324B" w:rsidRDefault="00B0324B" w:rsidP="006C2744">
            <w:pPr>
              <w:jc w:val="right"/>
              <w:rPr>
                <w:rFonts w:hAnsi="ＭＳ 明朝"/>
                <w:sz w:val="22"/>
                <w:szCs w:val="22"/>
              </w:rPr>
            </w:pPr>
            <w:r>
              <w:rPr>
                <w:rFonts w:hAnsi="ＭＳ 明朝" w:hint="eastAsia"/>
                <w:sz w:val="22"/>
                <w:szCs w:val="22"/>
              </w:rPr>
              <w:t>172</w:t>
            </w:r>
          </w:p>
        </w:tc>
      </w:tr>
      <w:tr w:rsidR="0002769C" w:rsidRPr="006C2744" w:rsidTr="006C2744">
        <w:trPr>
          <w:trHeight w:val="58"/>
        </w:trPr>
        <w:tc>
          <w:tcPr>
            <w:tcW w:w="1356" w:type="dxa"/>
          </w:tcPr>
          <w:p w:rsidR="0002769C" w:rsidRPr="006C2744" w:rsidRDefault="00DE7B72" w:rsidP="006C2744">
            <w:pPr>
              <w:jc w:val="center"/>
              <w:rPr>
                <w:rFonts w:hAnsi="ＭＳ 明朝"/>
                <w:sz w:val="22"/>
                <w:szCs w:val="22"/>
              </w:rPr>
            </w:pPr>
            <w:r>
              <w:rPr>
                <w:rFonts w:hAnsi="ＭＳ 明朝" w:hint="eastAsia"/>
                <w:sz w:val="22"/>
                <w:szCs w:val="22"/>
              </w:rPr>
              <w:t>23</w:t>
            </w:r>
            <w:r w:rsidR="0002769C" w:rsidRPr="006C2744">
              <w:rPr>
                <w:rFonts w:hAnsi="ＭＳ 明朝" w:hint="eastAsia"/>
                <w:sz w:val="22"/>
                <w:szCs w:val="22"/>
              </w:rPr>
              <w:t>年度</w:t>
            </w:r>
          </w:p>
        </w:tc>
        <w:tc>
          <w:tcPr>
            <w:tcW w:w="2772" w:type="dxa"/>
          </w:tcPr>
          <w:p w:rsidR="0002769C" w:rsidRPr="006C2744" w:rsidRDefault="00DE7B72" w:rsidP="006C2744">
            <w:pPr>
              <w:jc w:val="right"/>
              <w:rPr>
                <w:rFonts w:hAnsi="ＭＳ 明朝"/>
                <w:sz w:val="22"/>
                <w:szCs w:val="22"/>
              </w:rPr>
            </w:pPr>
            <w:r w:rsidRPr="00DE7B72">
              <w:rPr>
                <w:rFonts w:hAnsi="ＭＳ 明朝"/>
                <w:sz w:val="22"/>
                <w:szCs w:val="22"/>
              </w:rPr>
              <w:t>187</w:t>
            </w:r>
            <w:r w:rsidR="0002769C" w:rsidRPr="006C2744">
              <w:rPr>
                <w:rFonts w:hAnsi="ＭＳ 明朝" w:hint="eastAsia"/>
                <w:sz w:val="22"/>
                <w:szCs w:val="22"/>
              </w:rPr>
              <w:t xml:space="preserve">         </w:t>
            </w:r>
          </w:p>
        </w:tc>
        <w:tc>
          <w:tcPr>
            <w:tcW w:w="3456" w:type="dxa"/>
          </w:tcPr>
          <w:p w:rsidR="0002769C" w:rsidRPr="006C2744" w:rsidRDefault="008B4CAC" w:rsidP="006C2744">
            <w:pPr>
              <w:jc w:val="right"/>
              <w:rPr>
                <w:rFonts w:hAnsi="ＭＳ 明朝"/>
                <w:sz w:val="22"/>
                <w:szCs w:val="22"/>
              </w:rPr>
            </w:pPr>
            <w:r>
              <w:rPr>
                <w:rFonts w:hAnsi="ＭＳ 明朝" w:hint="eastAsia"/>
                <w:sz w:val="22"/>
                <w:szCs w:val="22"/>
              </w:rPr>
              <w:t>168</w:t>
            </w:r>
          </w:p>
        </w:tc>
      </w:tr>
      <w:tr w:rsidR="0002769C" w:rsidRPr="006C2744" w:rsidTr="008345A2">
        <w:trPr>
          <w:trHeight w:val="34"/>
        </w:trPr>
        <w:tc>
          <w:tcPr>
            <w:tcW w:w="1356" w:type="dxa"/>
          </w:tcPr>
          <w:p w:rsidR="0002769C" w:rsidRPr="006C2744" w:rsidRDefault="00DE7B72" w:rsidP="006C2744">
            <w:pPr>
              <w:jc w:val="center"/>
              <w:rPr>
                <w:rFonts w:hAnsi="ＭＳ 明朝"/>
                <w:sz w:val="22"/>
                <w:szCs w:val="22"/>
              </w:rPr>
            </w:pPr>
            <w:r>
              <w:rPr>
                <w:rFonts w:hAnsi="ＭＳ 明朝" w:hint="eastAsia"/>
                <w:sz w:val="22"/>
                <w:szCs w:val="22"/>
              </w:rPr>
              <w:t>22</w:t>
            </w:r>
            <w:r w:rsidR="0002769C" w:rsidRPr="006C2744">
              <w:rPr>
                <w:rFonts w:hAnsi="ＭＳ 明朝" w:hint="eastAsia"/>
                <w:sz w:val="22"/>
                <w:szCs w:val="22"/>
              </w:rPr>
              <w:t>年度</w:t>
            </w:r>
          </w:p>
        </w:tc>
        <w:tc>
          <w:tcPr>
            <w:tcW w:w="2772" w:type="dxa"/>
          </w:tcPr>
          <w:p w:rsidR="0002769C" w:rsidRPr="006C2744" w:rsidRDefault="00DE7B72" w:rsidP="006C2744">
            <w:pPr>
              <w:jc w:val="right"/>
              <w:rPr>
                <w:rFonts w:hAnsi="ＭＳ 明朝"/>
                <w:sz w:val="22"/>
                <w:szCs w:val="22"/>
              </w:rPr>
            </w:pPr>
            <w:r>
              <w:rPr>
                <w:rFonts w:hAnsi="ＭＳ 明朝" w:hint="eastAsia"/>
                <w:sz w:val="22"/>
                <w:szCs w:val="22"/>
              </w:rPr>
              <w:t>196</w:t>
            </w:r>
            <w:r w:rsidR="0002769C" w:rsidRPr="006C2744">
              <w:rPr>
                <w:rFonts w:hAnsi="ＭＳ 明朝" w:hint="eastAsia"/>
                <w:sz w:val="22"/>
                <w:szCs w:val="22"/>
              </w:rPr>
              <w:t xml:space="preserve">         </w:t>
            </w:r>
          </w:p>
        </w:tc>
        <w:tc>
          <w:tcPr>
            <w:tcW w:w="3456" w:type="dxa"/>
          </w:tcPr>
          <w:p w:rsidR="0002769C" w:rsidRPr="006C2744" w:rsidRDefault="00DE7B72" w:rsidP="006C2744">
            <w:pPr>
              <w:jc w:val="right"/>
              <w:rPr>
                <w:rFonts w:hAnsi="ＭＳ 明朝"/>
                <w:sz w:val="22"/>
                <w:szCs w:val="22"/>
              </w:rPr>
            </w:pPr>
            <w:r>
              <w:rPr>
                <w:rFonts w:hAnsi="ＭＳ 明朝" w:hint="eastAsia"/>
                <w:sz w:val="22"/>
                <w:szCs w:val="22"/>
              </w:rPr>
              <w:t>177</w:t>
            </w:r>
          </w:p>
        </w:tc>
      </w:tr>
    </w:tbl>
    <w:p w:rsidR="0002769C" w:rsidRDefault="0002769C" w:rsidP="00FC4077">
      <w:pPr>
        <w:rPr>
          <w:rFonts w:hAnsi="ＭＳ 明朝"/>
          <w:b/>
        </w:rPr>
      </w:pPr>
    </w:p>
    <w:p w:rsidR="00287FD9" w:rsidRDefault="00287FD9" w:rsidP="00FC4077">
      <w:pPr>
        <w:rPr>
          <w:rFonts w:hAnsi="ＭＳ 明朝"/>
          <w:b/>
        </w:rPr>
      </w:pPr>
    </w:p>
    <w:p w:rsidR="00287FD9" w:rsidRDefault="00287FD9" w:rsidP="00FC4077">
      <w:pPr>
        <w:rPr>
          <w:rFonts w:hAnsi="ＭＳ 明朝"/>
          <w:b/>
        </w:rPr>
      </w:pPr>
    </w:p>
    <w:p w:rsidR="00D544B5" w:rsidRDefault="00D544B5" w:rsidP="00FC4077">
      <w:pPr>
        <w:rPr>
          <w:rFonts w:hAnsi="ＭＳ 明朝"/>
          <w:b/>
        </w:rPr>
      </w:pPr>
    </w:p>
    <w:p w:rsidR="0002769C" w:rsidRPr="00FD76F4" w:rsidRDefault="0002769C" w:rsidP="006C2744">
      <w:pPr>
        <w:ind w:firstLineChars="100" w:firstLine="230"/>
        <w:rPr>
          <w:rFonts w:ascii="ＭＳ ゴシック" w:eastAsia="ＭＳ ゴシック" w:hAnsi="ＭＳ ゴシック"/>
          <w:sz w:val="22"/>
          <w:szCs w:val="22"/>
        </w:rPr>
      </w:pPr>
      <w:r w:rsidRPr="006C2744">
        <w:rPr>
          <w:rFonts w:ascii="ＭＳ ゴシック" w:eastAsia="ＭＳ ゴシック" w:hAnsi="ＭＳ ゴシック" w:hint="eastAsia"/>
          <w:b/>
        </w:rPr>
        <w:lastRenderedPageBreak/>
        <w:t>２　申請・届出等手続のオンライン利用状況</w:t>
      </w:r>
      <w:r w:rsidR="00FD76F4">
        <w:rPr>
          <w:rFonts w:ascii="ＭＳ ゴシック" w:eastAsia="ＭＳ ゴシック" w:hAnsi="ＭＳ ゴシック" w:hint="eastAsia"/>
          <w:b/>
        </w:rPr>
        <w:t xml:space="preserve">　　　　　　</w:t>
      </w:r>
      <w:r w:rsidR="00355DCE">
        <w:rPr>
          <w:rFonts w:ascii="ＭＳ ゴシック" w:eastAsia="ＭＳ ゴシック" w:hAnsi="ＭＳ ゴシック" w:hint="eastAsia"/>
          <w:b/>
        </w:rPr>
        <w:t xml:space="preserve">　　　</w:t>
      </w:r>
      <w:r w:rsidR="00FD76F4">
        <w:rPr>
          <w:rFonts w:ascii="ＭＳ ゴシック" w:eastAsia="ＭＳ ゴシック" w:hAnsi="ＭＳ ゴシック" w:hint="eastAsia"/>
          <w:b/>
        </w:rPr>
        <w:t xml:space="preserve">　　</w:t>
      </w:r>
      <w:r w:rsidR="00FD76F4" w:rsidRPr="00FD76F4">
        <w:rPr>
          <w:rFonts w:ascii="ＭＳ ゴシック" w:eastAsia="ＭＳ ゴシック" w:hAnsi="ＭＳ ゴシック" w:hint="eastAsia"/>
          <w:sz w:val="22"/>
          <w:szCs w:val="22"/>
        </w:rPr>
        <w:t xml:space="preserve">　</w:t>
      </w:r>
      <w:r w:rsidR="00FD76F4" w:rsidRPr="00614459">
        <w:rPr>
          <w:rFonts w:hAnsi="ＭＳ 明朝" w:hint="eastAsia"/>
          <w:sz w:val="22"/>
          <w:szCs w:val="22"/>
        </w:rPr>
        <w:t>（単位：件、％）</w:t>
      </w: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2268"/>
        <w:gridCol w:w="2409"/>
        <w:gridCol w:w="2410"/>
      </w:tblGrid>
      <w:tr w:rsidR="0002769C" w:rsidRPr="0002769C" w:rsidTr="00EA0280">
        <w:tc>
          <w:tcPr>
            <w:tcW w:w="1418" w:type="dxa"/>
          </w:tcPr>
          <w:p w:rsidR="0002769C" w:rsidRPr="006C2744" w:rsidRDefault="0002769C" w:rsidP="007C5D8C">
            <w:pPr>
              <w:jc w:val="center"/>
              <w:rPr>
                <w:rFonts w:hAnsi="ＭＳ 明朝"/>
                <w:sz w:val="22"/>
                <w:szCs w:val="22"/>
              </w:rPr>
            </w:pPr>
            <w:r w:rsidRPr="006C2744">
              <w:rPr>
                <w:rFonts w:hAnsi="ＭＳ 明朝" w:hint="eastAsia"/>
                <w:sz w:val="22"/>
                <w:szCs w:val="22"/>
              </w:rPr>
              <w:t>年度</w:t>
            </w:r>
          </w:p>
        </w:tc>
        <w:tc>
          <w:tcPr>
            <w:tcW w:w="2268" w:type="dxa"/>
          </w:tcPr>
          <w:p w:rsidR="0002769C" w:rsidRPr="006C2744" w:rsidRDefault="0002769C" w:rsidP="007C5D8C">
            <w:pPr>
              <w:jc w:val="center"/>
              <w:rPr>
                <w:rFonts w:hAnsi="ＭＳ 明朝"/>
                <w:sz w:val="22"/>
                <w:szCs w:val="22"/>
              </w:rPr>
            </w:pPr>
            <w:r w:rsidRPr="006C2744">
              <w:rPr>
                <w:rFonts w:hAnsi="ＭＳ 明朝" w:hint="eastAsia"/>
                <w:sz w:val="22"/>
                <w:szCs w:val="22"/>
              </w:rPr>
              <w:t>年間申請等件数</w:t>
            </w:r>
          </w:p>
        </w:tc>
        <w:tc>
          <w:tcPr>
            <w:tcW w:w="2409" w:type="dxa"/>
          </w:tcPr>
          <w:p w:rsidR="0002769C" w:rsidRPr="006C2744" w:rsidRDefault="0002769C" w:rsidP="007C5D8C">
            <w:pPr>
              <w:jc w:val="center"/>
              <w:rPr>
                <w:rFonts w:hAnsi="ＭＳ 明朝"/>
                <w:sz w:val="22"/>
                <w:szCs w:val="22"/>
              </w:rPr>
            </w:pPr>
            <w:r w:rsidRPr="006C2744">
              <w:rPr>
                <w:rFonts w:hAnsi="ＭＳ 明朝" w:hint="eastAsia"/>
                <w:sz w:val="22"/>
                <w:szCs w:val="22"/>
              </w:rPr>
              <w:t>オンライン利用件数</w:t>
            </w:r>
          </w:p>
        </w:tc>
        <w:tc>
          <w:tcPr>
            <w:tcW w:w="2410" w:type="dxa"/>
          </w:tcPr>
          <w:p w:rsidR="0002769C" w:rsidRPr="006C2744" w:rsidRDefault="0002769C" w:rsidP="007C5D8C">
            <w:pPr>
              <w:jc w:val="center"/>
              <w:rPr>
                <w:rFonts w:hAnsi="ＭＳ 明朝"/>
                <w:sz w:val="22"/>
                <w:szCs w:val="22"/>
              </w:rPr>
            </w:pPr>
            <w:r w:rsidRPr="006C2744">
              <w:rPr>
                <w:rFonts w:hAnsi="ＭＳ 明朝" w:hint="eastAsia"/>
                <w:sz w:val="22"/>
                <w:szCs w:val="22"/>
              </w:rPr>
              <w:t>オンライン利用率</w:t>
            </w:r>
            <w:r w:rsidR="00FD76F4" w:rsidRPr="00AD4BAD">
              <w:rPr>
                <w:rFonts w:hAnsi="ＭＳ 明朝" w:hint="eastAsia"/>
                <w:sz w:val="22"/>
                <w:szCs w:val="22"/>
              </w:rPr>
              <w:t>（％）</w:t>
            </w:r>
          </w:p>
        </w:tc>
      </w:tr>
      <w:tr w:rsidR="00D754FC" w:rsidRPr="0002769C" w:rsidTr="00EA0280">
        <w:tc>
          <w:tcPr>
            <w:tcW w:w="1418" w:type="dxa"/>
          </w:tcPr>
          <w:p w:rsidR="00D754FC" w:rsidRDefault="00D754FC" w:rsidP="007C5D8C">
            <w:pPr>
              <w:jc w:val="center"/>
              <w:rPr>
                <w:rFonts w:hAnsi="ＭＳ 明朝"/>
                <w:sz w:val="22"/>
                <w:szCs w:val="22"/>
              </w:rPr>
            </w:pPr>
            <w:r>
              <w:rPr>
                <w:rFonts w:hAnsi="ＭＳ 明朝" w:hint="eastAsia"/>
                <w:sz w:val="22"/>
                <w:szCs w:val="22"/>
              </w:rPr>
              <w:t>24年度</w:t>
            </w:r>
          </w:p>
        </w:tc>
        <w:tc>
          <w:tcPr>
            <w:tcW w:w="2268" w:type="dxa"/>
          </w:tcPr>
          <w:p w:rsidR="00D754FC" w:rsidRPr="00DE7B72" w:rsidRDefault="00D754FC" w:rsidP="007C5D8C">
            <w:pPr>
              <w:jc w:val="right"/>
              <w:rPr>
                <w:rFonts w:hAnsi="ＭＳ 明朝"/>
                <w:sz w:val="22"/>
                <w:szCs w:val="22"/>
              </w:rPr>
            </w:pPr>
            <w:r>
              <w:rPr>
                <w:rFonts w:hAnsi="ＭＳ 明朝" w:hint="eastAsia"/>
                <w:sz w:val="22"/>
                <w:szCs w:val="22"/>
              </w:rPr>
              <w:t>2,039,143,04</w:t>
            </w:r>
            <w:r w:rsidR="00876DEF">
              <w:rPr>
                <w:rFonts w:hAnsi="ＭＳ 明朝" w:hint="eastAsia"/>
                <w:sz w:val="22"/>
                <w:szCs w:val="22"/>
              </w:rPr>
              <w:t>6</w:t>
            </w:r>
          </w:p>
        </w:tc>
        <w:tc>
          <w:tcPr>
            <w:tcW w:w="2409" w:type="dxa"/>
          </w:tcPr>
          <w:p w:rsidR="00D754FC" w:rsidRPr="00DE7B72" w:rsidRDefault="00D754FC" w:rsidP="007C5D8C">
            <w:pPr>
              <w:jc w:val="right"/>
              <w:rPr>
                <w:rFonts w:hAnsi="ＭＳ 明朝"/>
                <w:sz w:val="22"/>
                <w:szCs w:val="22"/>
              </w:rPr>
            </w:pPr>
            <w:r>
              <w:rPr>
                <w:rFonts w:hAnsi="ＭＳ 明朝" w:hint="eastAsia"/>
                <w:sz w:val="22"/>
                <w:szCs w:val="22"/>
              </w:rPr>
              <w:t>1,444,587,726</w:t>
            </w:r>
          </w:p>
        </w:tc>
        <w:tc>
          <w:tcPr>
            <w:tcW w:w="2410" w:type="dxa"/>
          </w:tcPr>
          <w:p w:rsidR="00D754FC" w:rsidRPr="00DE7B72" w:rsidRDefault="00D754FC" w:rsidP="007C5D8C">
            <w:pPr>
              <w:jc w:val="right"/>
              <w:rPr>
                <w:rFonts w:hAnsi="ＭＳ 明朝"/>
                <w:sz w:val="22"/>
                <w:szCs w:val="22"/>
              </w:rPr>
            </w:pPr>
            <w:r>
              <w:rPr>
                <w:rFonts w:hAnsi="ＭＳ 明朝" w:hint="eastAsia"/>
                <w:sz w:val="22"/>
                <w:szCs w:val="22"/>
              </w:rPr>
              <w:t>70.8</w:t>
            </w:r>
          </w:p>
        </w:tc>
      </w:tr>
      <w:tr w:rsidR="0002769C" w:rsidRPr="0002769C" w:rsidTr="00EA0280">
        <w:tc>
          <w:tcPr>
            <w:tcW w:w="1418" w:type="dxa"/>
          </w:tcPr>
          <w:p w:rsidR="0002769C" w:rsidRPr="006C2744" w:rsidRDefault="00DE7B72" w:rsidP="007C5D8C">
            <w:pPr>
              <w:jc w:val="center"/>
              <w:rPr>
                <w:rFonts w:hAnsi="ＭＳ 明朝"/>
                <w:sz w:val="22"/>
                <w:szCs w:val="22"/>
              </w:rPr>
            </w:pPr>
            <w:r>
              <w:rPr>
                <w:rFonts w:hAnsi="ＭＳ 明朝" w:hint="eastAsia"/>
                <w:sz w:val="22"/>
                <w:szCs w:val="22"/>
              </w:rPr>
              <w:t>23</w:t>
            </w:r>
            <w:r w:rsidR="0002769C" w:rsidRPr="006C2744">
              <w:rPr>
                <w:rFonts w:hAnsi="ＭＳ 明朝" w:hint="eastAsia"/>
                <w:sz w:val="22"/>
                <w:szCs w:val="22"/>
              </w:rPr>
              <w:t>年度</w:t>
            </w:r>
          </w:p>
        </w:tc>
        <w:tc>
          <w:tcPr>
            <w:tcW w:w="2268" w:type="dxa"/>
          </w:tcPr>
          <w:p w:rsidR="0002769C" w:rsidRPr="006C2744" w:rsidRDefault="00DE7B72" w:rsidP="007C5D8C">
            <w:pPr>
              <w:jc w:val="right"/>
              <w:rPr>
                <w:rFonts w:hAnsi="ＭＳ 明朝"/>
                <w:sz w:val="22"/>
                <w:szCs w:val="22"/>
              </w:rPr>
            </w:pPr>
            <w:r w:rsidRPr="00DE7B72">
              <w:rPr>
                <w:rFonts w:hAnsi="ＭＳ 明朝"/>
                <w:sz w:val="22"/>
                <w:szCs w:val="22"/>
              </w:rPr>
              <w:t>1,979,396,584</w:t>
            </w:r>
          </w:p>
        </w:tc>
        <w:tc>
          <w:tcPr>
            <w:tcW w:w="2409" w:type="dxa"/>
          </w:tcPr>
          <w:p w:rsidR="0002769C" w:rsidRPr="006C2744" w:rsidRDefault="00DE7B72" w:rsidP="007C5D8C">
            <w:pPr>
              <w:jc w:val="right"/>
              <w:rPr>
                <w:rFonts w:hAnsi="ＭＳ 明朝"/>
                <w:sz w:val="22"/>
                <w:szCs w:val="22"/>
              </w:rPr>
            </w:pPr>
            <w:r w:rsidRPr="00DE7B72">
              <w:rPr>
                <w:rFonts w:hAnsi="ＭＳ 明朝"/>
                <w:sz w:val="22"/>
                <w:szCs w:val="22"/>
              </w:rPr>
              <w:t>1,358,806,144</w:t>
            </w:r>
          </w:p>
        </w:tc>
        <w:tc>
          <w:tcPr>
            <w:tcW w:w="2410" w:type="dxa"/>
          </w:tcPr>
          <w:p w:rsidR="0002769C" w:rsidRPr="006C2744" w:rsidRDefault="00DE7B72" w:rsidP="007C5D8C">
            <w:pPr>
              <w:jc w:val="right"/>
              <w:rPr>
                <w:rFonts w:hAnsi="ＭＳ 明朝"/>
                <w:sz w:val="22"/>
                <w:szCs w:val="22"/>
              </w:rPr>
            </w:pPr>
            <w:r w:rsidRPr="00DE7B72">
              <w:rPr>
                <w:rFonts w:hAnsi="ＭＳ 明朝"/>
                <w:sz w:val="22"/>
                <w:szCs w:val="22"/>
              </w:rPr>
              <w:t>68.6</w:t>
            </w:r>
          </w:p>
        </w:tc>
      </w:tr>
      <w:tr w:rsidR="0002769C" w:rsidRPr="0002769C" w:rsidTr="00EA0280">
        <w:tc>
          <w:tcPr>
            <w:tcW w:w="1418" w:type="dxa"/>
            <w:vAlign w:val="center"/>
          </w:tcPr>
          <w:p w:rsidR="0002769C" w:rsidRPr="006C2744" w:rsidRDefault="00DE7B72" w:rsidP="007C5D8C">
            <w:pPr>
              <w:jc w:val="center"/>
              <w:rPr>
                <w:rFonts w:hAnsi="ＭＳ 明朝"/>
                <w:sz w:val="22"/>
                <w:szCs w:val="22"/>
              </w:rPr>
            </w:pPr>
            <w:r>
              <w:rPr>
                <w:rFonts w:hAnsi="ＭＳ 明朝" w:hint="eastAsia"/>
                <w:sz w:val="22"/>
                <w:szCs w:val="22"/>
              </w:rPr>
              <w:t>22</w:t>
            </w:r>
            <w:r w:rsidR="0002769C" w:rsidRPr="006C2744">
              <w:rPr>
                <w:rFonts w:hAnsi="ＭＳ 明朝" w:hint="eastAsia"/>
                <w:sz w:val="22"/>
                <w:szCs w:val="22"/>
              </w:rPr>
              <w:t>年度</w:t>
            </w:r>
          </w:p>
        </w:tc>
        <w:tc>
          <w:tcPr>
            <w:tcW w:w="2268" w:type="dxa"/>
          </w:tcPr>
          <w:p w:rsidR="0002769C" w:rsidRPr="006C2744" w:rsidRDefault="00DE7B72" w:rsidP="007C5D8C">
            <w:pPr>
              <w:jc w:val="right"/>
              <w:rPr>
                <w:rFonts w:hAnsi="ＭＳ 明朝"/>
                <w:sz w:val="22"/>
                <w:szCs w:val="22"/>
              </w:rPr>
            </w:pPr>
            <w:r w:rsidRPr="00F83974">
              <w:rPr>
                <w:rFonts w:hAnsi="ＭＳ 明朝"/>
                <w:sz w:val="22"/>
                <w:szCs w:val="22"/>
              </w:rPr>
              <w:t>1</w:t>
            </w:r>
            <w:r>
              <w:rPr>
                <w:rFonts w:hAnsi="ＭＳ 明朝" w:hint="eastAsia"/>
                <w:sz w:val="22"/>
                <w:szCs w:val="22"/>
              </w:rPr>
              <w:t>,</w:t>
            </w:r>
            <w:r w:rsidRPr="00F83974">
              <w:rPr>
                <w:rFonts w:hAnsi="ＭＳ 明朝"/>
                <w:sz w:val="22"/>
                <w:szCs w:val="22"/>
              </w:rPr>
              <w:t>924</w:t>
            </w:r>
            <w:r>
              <w:rPr>
                <w:rFonts w:hAnsi="ＭＳ 明朝" w:hint="eastAsia"/>
                <w:sz w:val="22"/>
                <w:szCs w:val="22"/>
              </w:rPr>
              <w:t>,</w:t>
            </w:r>
            <w:r w:rsidRPr="00F83974">
              <w:rPr>
                <w:rFonts w:hAnsi="ＭＳ 明朝"/>
                <w:sz w:val="22"/>
                <w:szCs w:val="22"/>
              </w:rPr>
              <w:t>976</w:t>
            </w:r>
            <w:r>
              <w:rPr>
                <w:rFonts w:hAnsi="ＭＳ 明朝" w:hint="eastAsia"/>
                <w:sz w:val="22"/>
                <w:szCs w:val="22"/>
              </w:rPr>
              <w:t>,</w:t>
            </w:r>
            <w:r w:rsidRPr="00F83974">
              <w:rPr>
                <w:rFonts w:hAnsi="ＭＳ 明朝"/>
                <w:sz w:val="22"/>
                <w:szCs w:val="22"/>
              </w:rPr>
              <w:t>978</w:t>
            </w:r>
          </w:p>
        </w:tc>
        <w:tc>
          <w:tcPr>
            <w:tcW w:w="2409" w:type="dxa"/>
          </w:tcPr>
          <w:p w:rsidR="0002769C" w:rsidRPr="006C2744" w:rsidRDefault="00DE7B72" w:rsidP="007C5D8C">
            <w:pPr>
              <w:jc w:val="right"/>
              <w:rPr>
                <w:rFonts w:hAnsi="ＭＳ 明朝"/>
                <w:sz w:val="22"/>
                <w:szCs w:val="22"/>
              </w:rPr>
            </w:pPr>
            <w:r w:rsidRPr="00F83974">
              <w:rPr>
                <w:rFonts w:hAnsi="ＭＳ 明朝"/>
                <w:sz w:val="22"/>
                <w:szCs w:val="22"/>
              </w:rPr>
              <w:t>1</w:t>
            </w:r>
            <w:r>
              <w:rPr>
                <w:rFonts w:hAnsi="ＭＳ 明朝" w:hint="eastAsia"/>
                <w:sz w:val="22"/>
                <w:szCs w:val="22"/>
              </w:rPr>
              <w:t>,</w:t>
            </w:r>
            <w:r w:rsidRPr="00F83974">
              <w:rPr>
                <w:rFonts w:hAnsi="ＭＳ 明朝"/>
                <w:sz w:val="22"/>
                <w:szCs w:val="22"/>
              </w:rPr>
              <w:t>265</w:t>
            </w:r>
            <w:r>
              <w:rPr>
                <w:rFonts w:hAnsi="ＭＳ 明朝" w:hint="eastAsia"/>
                <w:sz w:val="22"/>
                <w:szCs w:val="22"/>
              </w:rPr>
              <w:t>,</w:t>
            </w:r>
            <w:r w:rsidRPr="00F83974">
              <w:rPr>
                <w:rFonts w:hAnsi="ＭＳ 明朝"/>
                <w:sz w:val="22"/>
                <w:szCs w:val="22"/>
              </w:rPr>
              <w:t>384</w:t>
            </w:r>
            <w:r>
              <w:rPr>
                <w:rFonts w:hAnsi="ＭＳ 明朝" w:hint="eastAsia"/>
                <w:sz w:val="22"/>
                <w:szCs w:val="22"/>
              </w:rPr>
              <w:t>,</w:t>
            </w:r>
            <w:r w:rsidRPr="00F83974">
              <w:rPr>
                <w:rFonts w:hAnsi="ＭＳ 明朝"/>
                <w:sz w:val="22"/>
                <w:szCs w:val="22"/>
              </w:rPr>
              <w:t>796</w:t>
            </w:r>
          </w:p>
        </w:tc>
        <w:tc>
          <w:tcPr>
            <w:tcW w:w="2410" w:type="dxa"/>
          </w:tcPr>
          <w:p w:rsidR="0002769C" w:rsidRPr="006C2744" w:rsidRDefault="00DE7B72" w:rsidP="007C5D8C">
            <w:pPr>
              <w:jc w:val="right"/>
              <w:rPr>
                <w:rFonts w:hAnsi="ＭＳ 明朝"/>
                <w:sz w:val="22"/>
                <w:szCs w:val="22"/>
              </w:rPr>
            </w:pPr>
            <w:r>
              <w:rPr>
                <w:rFonts w:hAnsi="ＭＳ 明朝" w:hint="eastAsia"/>
                <w:sz w:val="22"/>
                <w:szCs w:val="22"/>
              </w:rPr>
              <w:t>65.7</w:t>
            </w:r>
          </w:p>
        </w:tc>
      </w:tr>
    </w:tbl>
    <w:p w:rsidR="003F5C3A" w:rsidRDefault="00FF4728" w:rsidP="003F5C3A">
      <w:pPr>
        <w:ind w:leftChars="311" w:left="1277" w:hangingChars="297" w:hanging="563"/>
        <w:rPr>
          <w:rFonts w:hAnsi="ＭＳ 明朝"/>
          <w:sz w:val="20"/>
          <w:szCs w:val="20"/>
        </w:rPr>
      </w:pPr>
      <w:r>
        <w:rPr>
          <w:rFonts w:hAnsi="ＭＳ 明朝" w:hint="eastAsia"/>
          <w:sz w:val="20"/>
          <w:szCs w:val="20"/>
        </w:rPr>
        <w:t>（</w:t>
      </w:r>
      <w:r w:rsidRPr="006C2744">
        <w:rPr>
          <w:rFonts w:hAnsi="ＭＳ 明朝" w:hint="eastAsia"/>
          <w:sz w:val="20"/>
          <w:szCs w:val="20"/>
        </w:rPr>
        <w:t>注）</w:t>
      </w:r>
      <w:r w:rsidR="003F5C3A">
        <w:rPr>
          <w:rFonts w:hAnsi="ＭＳ 明朝" w:hint="eastAsia"/>
          <w:sz w:val="20"/>
          <w:szCs w:val="20"/>
        </w:rPr>
        <w:t xml:space="preserve">　</w:t>
      </w:r>
      <w:r w:rsidR="008B3DDD">
        <w:rPr>
          <w:rFonts w:hAnsi="ＭＳ 明朝" w:hint="eastAsia"/>
          <w:sz w:val="20"/>
          <w:szCs w:val="20"/>
        </w:rPr>
        <w:t>24</w:t>
      </w:r>
      <w:r>
        <w:rPr>
          <w:rFonts w:hAnsi="ＭＳ 明朝" w:hint="eastAsia"/>
          <w:sz w:val="20"/>
          <w:szCs w:val="20"/>
        </w:rPr>
        <w:t>年度における独立行政法人等の扱う申請・届出等手続の全体の年間申請等件数のうち、</w:t>
      </w:r>
    </w:p>
    <w:p w:rsidR="003F5C3A" w:rsidRDefault="00FF4728" w:rsidP="003F5C3A">
      <w:pPr>
        <w:ind w:leftChars="311" w:left="714" w:firstLineChars="300" w:firstLine="568"/>
        <w:rPr>
          <w:rFonts w:hAnsi="ＭＳ 明朝"/>
          <w:sz w:val="20"/>
          <w:szCs w:val="20"/>
        </w:rPr>
      </w:pPr>
      <w:r>
        <w:rPr>
          <w:rFonts w:hAnsi="ＭＳ 明朝" w:hint="eastAsia"/>
          <w:sz w:val="20"/>
          <w:szCs w:val="20"/>
        </w:rPr>
        <w:t>社会保険診療報酬支払基金及び国民健康保険団体連合会が取り扱う「診療報酬請求書及び診療</w:t>
      </w:r>
    </w:p>
    <w:p w:rsidR="003F5C3A" w:rsidRDefault="00FF4728" w:rsidP="003F5C3A">
      <w:pPr>
        <w:ind w:leftChars="311" w:left="714" w:firstLineChars="300" w:firstLine="568"/>
        <w:rPr>
          <w:rFonts w:hAnsi="ＭＳ 明朝"/>
          <w:sz w:val="20"/>
          <w:szCs w:val="20"/>
        </w:rPr>
      </w:pPr>
      <w:r>
        <w:rPr>
          <w:rFonts w:hAnsi="ＭＳ 明朝" w:hint="eastAsia"/>
          <w:sz w:val="20"/>
          <w:szCs w:val="20"/>
        </w:rPr>
        <w:t>報酬明細書」の手続が</w:t>
      </w:r>
      <w:r w:rsidR="008B3DDD">
        <w:rPr>
          <w:rFonts w:hAnsi="ＭＳ 明朝" w:hint="eastAsia"/>
          <w:sz w:val="20"/>
          <w:szCs w:val="20"/>
        </w:rPr>
        <w:t>94.7</w:t>
      </w:r>
      <w:r>
        <w:rPr>
          <w:rFonts w:hAnsi="ＭＳ 明朝" w:hint="eastAsia"/>
          <w:sz w:val="20"/>
          <w:szCs w:val="20"/>
        </w:rPr>
        <w:t>％を占めており、また、同様にオンライン利用件数についても</w:t>
      </w:r>
    </w:p>
    <w:p w:rsidR="00FF4728" w:rsidRDefault="008B3DDD" w:rsidP="003F5C3A">
      <w:pPr>
        <w:ind w:leftChars="311" w:left="714" w:firstLineChars="300" w:firstLine="568"/>
        <w:rPr>
          <w:rFonts w:hAnsi="ＭＳ 明朝"/>
          <w:sz w:val="20"/>
          <w:szCs w:val="20"/>
        </w:rPr>
      </w:pPr>
      <w:r>
        <w:rPr>
          <w:rFonts w:hAnsi="ＭＳ 明朝" w:hint="eastAsia"/>
          <w:sz w:val="20"/>
          <w:szCs w:val="20"/>
        </w:rPr>
        <w:t>93.4</w:t>
      </w:r>
      <w:r w:rsidR="003F5C3A">
        <w:rPr>
          <w:rFonts w:hAnsi="ＭＳ 明朝" w:hint="eastAsia"/>
          <w:sz w:val="20"/>
          <w:szCs w:val="20"/>
        </w:rPr>
        <w:t>％を</w:t>
      </w:r>
      <w:r w:rsidR="00FF4728">
        <w:rPr>
          <w:rFonts w:hAnsi="ＭＳ 明朝" w:hint="eastAsia"/>
          <w:sz w:val="20"/>
          <w:szCs w:val="20"/>
        </w:rPr>
        <w:t>占めている。</w:t>
      </w:r>
    </w:p>
    <w:p w:rsidR="00176048" w:rsidRPr="003F5C3A" w:rsidRDefault="00176048" w:rsidP="00FC4077">
      <w:pPr>
        <w:rPr>
          <w:rFonts w:ascii="ＭＳ ゴシック" w:eastAsia="ＭＳ ゴシック" w:hAnsi="ＭＳ ゴシック"/>
          <w:b/>
        </w:rPr>
      </w:pPr>
    </w:p>
    <w:p w:rsidR="00EA6580" w:rsidRPr="00A853A6" w:rsidRDefault="00EA6580" w:rsidP="00FC4077">
      <w:pPr>
        <w:rPr>
          <w:rFonts w:ascii="ＭＳ ゴシック" w:eastAsia="ＭＳ ゴシック" w:hAnsi="ＭＳ ゴシック"/>
          <w:b/>
        </w:rPr>
      </w:pPr>
    </w:p>
    <w:p w:rsidR="00EA6580" w:rsidRPr="00EA6580" w:rsidRDefault="00EA6580" w:rsidP="00EA6580">
      <w:pPr>
        <w:rPr>
          <w:rFonts w:hAnsi="ＭＳ 明朝"/>
          <w:sz w:val="21"/>
          <w:szCs w:val="21"/>
        </w:rPr>
      </w:pPr>
      <w:r w:rsidRPr="00EA6580">
        <w:rPr>
          <w:rFonts w:ascii="ＭＳ ゴシック" w:eastAsia="ＭＳ ゴシック" w:hAnsi="ＭＳ ゴシック" w:hint="eastAsia"/>
          <w:b/>
        </w:rPr>
        <w:t>Ⅲ　地方公共団体が扱う手続についてのオンライン利用状況</w:t>
      </w:r>
      <w:r w:rsidRPr="00EA6580">
        <w:rPr>
          <w:rFonts w:hAnsi="ＭＳ 明朝" w:hint="eastAsia"/>
          <w:sz w:val="21"/>
          <w:szCs w:val="21"/>
        </w:rPr>
        <w:t>〔自治行政局取りまとめ〕</w:t>
      </w:r>
    </w:p>
    <w:tbl>
      <w:tblPr>
        <w:tblpPr w:leftFromText="142" w:rightFromText="142" w:vertAnchor="text" w:horzAnchor="margin" w:tblpXSpec="center" w:tblpY="228"/>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75"/>
        <w:gridCol w:w="2594"/>
        <w:gridCol w:w="2552"/>
        <w:gridCol w:w="1984"/>
      </w:tblGrid>
      <w:tr w:rsidR="00EA6580" w:rsidRPr="00EA6580" w:rsidTr="00F81E5A">
        <w:trPr>
          <w:trHeight w:val="58"/>
        </w:trPr>
        <w:tc>
          <w:tcPr>
            <w:tcW w:w="1375" w:type="dxa"/>
            <w:tcBorders>
              <w:top w:val="single" w:sz="12" w:space="0" w:color="auto"/>
              <w:left w:val="single" w:sz="12" w:space="0" w:color="auto"/>
              <w:bottom w:val="single" w:sz="12" w:space="0" w:color="auto"/>
              <w:right w:val="single" w:sz="4" w:space="0" w:color="auto"/>
            </w:tcBorders>
            <w:vAlign w:val="center"/>
            <w:hideMark/>
          </w:tcPr>
          <w:p w:rsidR="00EA6580" w:rsidRPr="00EA6580" w:rsidRDefault="00EA6580" w:rsidP="00EA6580">
            <w:pPr>
              <w:jc w:val="center"/>
              <w:rPr>
                <w:rFonts w:hAnsi="ＭＳ 明朝"/>
                <w:sz w:val="22"/>
                <w:szCs w:val="22"/>
              </w:rPr>
            </w:pPr>
            <w:r w:rsidRPr="00EA6580">
              <w:rPr>
                <w:rFonts w:hAnsi="ＭＳ 明朝" w:hint="eastAsia"/>
                <w:sz w:val="22"/>
                <w:szCs w:val="22"/>
              </w:rPr>
              <w:t>年度</w:t>
            </w:r>
          </w:p>
        </w:tc>
        <w:tc>
          <w:tcPr>
            <w:tcW w:w="2594" w:type="dxa"/>
            <w:tcBorders>
              <w:top w:val="single" w:sz="12" w:space="0" w:color="auto"/>
              <w:left w:val="single" w:sz="12" w:space="0" w:color="auto"/>
              <w:bottom w:val="single" w:sz="12" w:space="0" w:color="auto"/>
              <w:right w:val="single" w:sz="12" w:space="0" w:color="auto"/>
            </w:tcBorders>
            <w:vAlign w:val="center"/>
            <w:hideMark/>
          </w:tcPr>
          <w:p w:rsidR="00EA6580" w:rsidRPr="00EA6580" w:rsidRDefault="00EA6580" w:rsidP="00EA6580">
            <w:pPr>
              <w:jc w:val="center"/>
              <w:rPr>
                <w:rFonts w:hAnsi="ＭＳ 明朝"/>
                <w:sz w:val="22"/>
                <w:szCs w:val="22"/>
              </w:rPr>
            </w:pPr>
            <w:r w:rsidRPr="00EA6580">
              <w:rPr>
                <w:rFonts w:hAnsi="ＭＳ 明朝" w:hint="eastAsia"/>
                <w:sz w:val="22"/>
                <w:szCs w:val="22"/>
              </w:rPr>
              <w:t>年間総手続件数（推計）</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EA6580" w:rsidRPr="00EA6580" w:rsidRDefault="00EA6580" w:rsidP="00EA6580">
            <w:pPr>
              <w:jc w:val="center"/>
              <w:rPr>
                <w:rFonts w:hAnsi="ＭＳ 明朝"/>
                <w:sz w:val="22"/>
                <w:szCs w:val="22"/>
              </w:rPr>
            </w:pPr>
            <w:r w:rsidRPr="00EA6580">
              <w:rPr>
                <w:rFonts w:hAnsi="ＭＳ 明朝" w:hint="eastAsia"/>
                <w:sz w:val="22"/>
                <w:szCs w:val="22"/>
              </w:rPr>
              <w:t>オンライン利用件数</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EA6580" w:rsidRPr="00EA6580" w:rsidRDefault="00EA6580" w:rsidP="00EA6580">
            <w:pPr>
              <w:jc w:val="center"/>
              <w:rPr>
                <w:rFonts w:hAnsi="ＭＳ 明朝"/>
                <w:sz w:val="22"/>
                <w:szCs w:val="22"/>
              </w:rPr>
            </w:pPr>
            <w:r w:rsidRPr="00EA6580">
              <w:rPr>
                <w:rFonts w:hAnsi="ＭＳ 明朝" w:hint="eastAsia"/>
                <w:sz w:val="22"/>
                <w:szCs w:val="22"/>
              </w:rPr>
              <w:t>オンライン利用率</w:t>
            </w:r>
          </w:p>
        </w:tc>
      </w:tr>
      <w:tr w:rsidR="00D219E2" w:rsidRPr="00EA6580" w:rsidTr="00F81E5A">
        <w:trPr>
          <w:trHeight w:val="38"/>
        </w:trPr>
        <w:tc>
          <w:tcPr>
            <w:tcW w:w="1375" w:type="dxa"/>
            <w:tcBorders>
              <w:top w:val="single" w:sz="12" w:space="0" w:color="auto"/>
              <w:left w:val="single" w:sz="12" w:space="0" w:color="auto"/>
              <w:bottom w:val="single" w:sz="12" w:space="0" w:color="auto"/>
              <w:right w:val="single" w:sz="4" w:space="0" w:color="auto"/>
            </w:tcBorders>
            <w:vAlign w:val="center"/>
          </w:tcPr>
          <w:p w:rsidR="00D219E2" w:rsidRPr="00EA6580" w:rsidRDefault="00D219E2" w:rsidP="00EA6580">
            <w:pPr>
              <w:jc w:val="center"/>
              <w:rPr>
                <w:rFonts w:hAnsi="ＭＳ 明朝"/>
                <w:sz w:val="22"/>
                <w:szCs w:val="22"/>
              </w:rPr>
            </w:pPr>
            <w:r>
              <w:rPr>
                <w:rFonts w:hAnsi="ＭＳ 明朝" w:hint="eastAsia"/>
                <w:sz w:val="22"/>
                <w:szCs w:val="22"/>
              </w:rPr>
              <w:t>24年度</w:t>
            </w:r>
          </w:p>
        </w:tc>
        <w:tc>
          <w:tcPr>
            <w:tcW w:w="2594" w:type="dxa"/>
            <w:tcBorders>
              <w:top w:val="single" w:sz="12" w:space="0" w:color="auto"/>
              <w:left w:val="single" w:sz="12" w:space="0" w:color="auto"/>
              <w:bottom w:val="single" w:sz="12" w:space="0" w:color="auto"/>
              <w:right w:val="single" w:sz="12" w:space="0" w:color="auto"/>
            </w:tcBorders>
            <w:vAlign w:val="center"/>
          </w:tcPr>
          <w:p w:rsidR="00D219E2" w:rsidRPr="00EA6580" w:rsidRDefault="00D219E2" w:rsidP="00EA6580">
            <w:pPr>
              <w:jc w:val="right"/>
              <w:rPr>
                <w:rFonts w:hAnsi="ＭＳ 明朝"/>
                <w:sz w:val="22"/>
                <w:szCs w:val="22"/>
              </w:rPr>
            </w:pPr>
            <w:r w:rsidRPr="00D219E2">
              <w:rPr>
                <w:rFonts w:hAnsi="ＭＳ 明朝"/>
                <w:sz w:val="22"/>
                <w:szCs w:val="22"/>
              </w:rPr>
              <w:t>349,000,000</w:t>
            </w:r>
          </w:p>
        </w:tc>
        <w:tc>
          <w:tcPr>
            <w:tcW w:w="2552" w:type="dxa"/>
            <w:tcBorders>
              <w:top w:val="single" w:sz="12" w:space="0" w:color="auto"/>
              <w:left w:val="single" w:sz="12" w:space="0" w:color="auto"/>
              <w:bottom w:val="single" w:sz="12" w:space="0" w:color="auto"/>
              <w:right w:val="single" w:sz="12" w:space="0" w:color="auto"/>
            </w:tcBorders>
            <w:vAlign w:val="center"/>
          </w:tcPr>
          <w:p w:rsidR="00D219E2" w:rsidRPr="00EA6580" w:rsidRDefault="00D219E2" w:rsidP="00EA6580">
            <w:pPr>
              <w:jc w:val="right"/>
              <w:rPr>
                <w:rFonts w:hAnsi="ＭＳ 明朝"/>
                <w:sz w:val="22"/>
                <w:szCs w:val="22"/>
              </w:rPr>
            </w:pPr>
            <w:r w:rsidRPr="00D219E2">
              <w:rPr>
                <w:rFonts w:hAnsi="ＭＳ 明朝"/>
                <w:sz w:val="22"/>
                <w:szCs w:val="22"/>
              </w:rPr>
              <w:t>148,496,598</w:t>
            </w:r>
          </w:p>
        </w:tc>
        <w:tc>
          <w:tcPr>
            <w:tcW w:w="1984" w:type="dxa"/>
            <w:tcBorders>
              <w:top w:val="single" w:sz="12" w:space="0" w:color="auto"/>
              <w:left w:val="single" w:sz="12" w:space="0" w:color="auto"/>
              <w:bottom w:val="single" w:sz="12" w:space="0" w:color="auto"/>
              <w:right w:val="single" w:sz="12" w:space="0" w:color="auto"/>
            </w:tcBorders>
            <w:vAlign w:val="center"/>
          </w:tcPr>
          <w:p w:rsidR="00D219E2" w:rsidRPr="00EA6580" w:rsidRDefault="00D219E2" w:rsidP="00EA6580">
            <w:pPr>
              <w:jc w:val="right"/>
              <w:rPr>
                <w:rFonts w:hAnsi="ＭＳ 明朝"/>
                <w:sz w:val="22"/>
                <w:szCs w:val="22"/>
              </w:rPr>
            </w:pPr>
            <w:r w:rsidRPr="00D219E2">
              <w:rPr>
                <w:rFonts w:hAnsi="ＭＳ 明朝"/>
                <w:sz w:val="22"/>
                <w:szCs w:val="22"/>
              </w:rPr>
              <w:t>42.6%</w:t>
            </w:r>
          </w:p>
        </w:tc>
      </w:tr>
      <w:tr w:rsidR="00EA6580" w:rsidRPr="00EA6580" w:rsidTr="00F81E5A">
        <w:trPr>
          <w:trHeight w:val="38"/>
        </w:trPr>
        <w:tc>
          <w:tcPr>
            <w:tcW w:w="1375" w:type="dxa"/>
            <w:tcBorders>
              <w:top w:val="single" w:sz="12" w:space="0" w:color="auto"/>
              <w:left w:val="single" w:sz="12" w:space="0" w:color="auto"/>
              <w:bottom w:val="single" w:sz="12" w:space="0" w:color="auto"/>
              <w:right w:val="single" w:sz="4" w:space="0" w:color="auto"/>
            </w:tcBorders>
            <w:vAlign w:val="center"/>
          </w:tcPr>
          <w:p w:rsidR="00EA6580" w:rsidRPr="00EA6580" w:rsidRDefault="00EA6580" w:rsidP="00EA6580">
            <w:pPr>
              <w:jc w:val="center"/>
              <w:rPr>
                <w:rFonts w:hAnsi="ＭＳ 明朝"/>
                <w:sz w:val="22"/>
                <w:szCs w:val="22"/>
              </w:rPr>
            </w:pPr>
            <w:r w:rsidRPr="00EA6580">
              <w:rPr>
                <w:rFonts w:hAnsi="ＭＳ 明朝" w:hint="eastAsia"/>
                <w:sz w:val="22"/>
                <w:szCs w:val="22"/>
              </w:rPr>
              <w:t>23年度</w:t>
            </w:r>
          </w:p>
        </w:tc>
        <w:tc>
          <w:tcPr>
            <w:tcW w:w="2594" w:type="dxa"/>
            <w:tcBorders>
              <w:top w:val="single" w:sz="12" w:space="0" w:color="auto"/>
              <w:left w:val="single" w:sz="12" w:space="0" w:color="auto"/>
              <w:bottom w:val="single" w:sz="12" w:space="0" w:color="auto"/>
              <w:right w:val="single" w:sz="12" w:space="0" w:color="auto"/>
            </w:tcBorders>
            <w:vAlign w:val="center"/>
          </w:tcPr>
          <w:p w:rsidR="00EA6580" w:rsidRPr="00EA6580" w:rsidRDefault="00EA6580" w:rsidP="00EA6580">
            <w:pPr>
              <w:jc w:val="right"/>
              <w:rPr>
                <w:rFonts w:hAnsi="ＭＳ 明朝"/>
                <w:sz w:val="22"/>
                <w:szCs w:val="22"/>
              </w:rPr>
            </w:pPr>
            <w:r w:rsidRPr="00EA6580">
              <w:rPr>
                <w:rFonts w:hAnsi="ＭＳ 明朝" w:hint="eastAsia"/>
                <w:sz w:val="22"/>
                <w:szCs w:val="22"/>
              </w:rPr>
              <w:t>337,590,000</w:t>
            </w:r>
          </w:p>
        </w:tc>
        <w:tc>
          <w:tcPr>
            <w:tcW w:w="2552" w:type="dxa"/>
            <w:tcBorders>
              <w:top w:val="single" w:sz="12" w:space="0" w:color="auto"/>
              <w:left w:val="single" w:sz="12" w:space="0" w:color="auto"/>
              <w:bottom w:val="single" w:sz="12" w:space="0" w:color="auto"/>
              <w:right w:val="single" w:sz="12" w:space="0" w:color="auto"/>
            </w:tcBorders>
            <w:vAlign w:val="center"/>
          </w:tcPr>
          <w:p w:rsidR="00EA6580" w:rsidRPr="00EA6580" w:rsidRDefault="00EA6580" w:rsidP="00EA6580">
            <w:pPr>
              <w:jc w:val="right"/>
              <w:rPr>
                <w:rFonts w:hAnsi="ＭＳ 明朝"/>
                <w:sz w:val="22"/>
                <w:szCs w:val="22"/>
              </w:rPr>
            </w:pPr>
            <w:r w:rsidRPr="00EA6580">
              <w:rPr>
                <w:rFonts w:hAnsi="ＭＳ 明朝" w:hint="eastAsia"/>
                <w:sz w:val="22"/>
                <w:szCs w:val="22"/>
              </w:rPr>
              <w:t>135,031,153</w:t>
            </w:r>
          </w:p>
        </w:tc>
        <w:tc>
          <w:tcPr>
            <w:tcW w:w="1984" w:type="dxa"/>
            <w:tcBorders>
              <w:top w:val="single" w:sz="12" w:space="0" w:color="auto"/>
              <w:left w:val="single" w:sz="12" w:space="0" w:color="auto"/>
              <w:bottom w:val="single" w:sz="12" w:space="0" w:color="auto"/>
              <w:right w:val="single" w:sz="12" w:space="0" w:color="auto"/>
            </w:tcBorders>
            <w:vAlign w:val="center"/>
          </w:tcPr>
          <w:p w:rsidR="00EA6580" w:rsidRPr="00EA6580" w:rsidRDefault="00EA6580" w:rsidP="00EA6580">
            <w:pPr>
              <w:jc w:val="right"/>
              <w:rPr>
                <w:rFonts w:hAnsi="ＭＳ 明朝"/>
                <w:sz w:val="22"/>
                <w:szCs w:val="22"/>
              </w:rPr>
            </w:pPr>
            <w:r w:rsidRPr="00EA6580">
              <w:rPr>
                <w:rFonts w:hAnsi="ＭＳ 明朝" w:hint="eastAsia"/>
                <w:sz w:val="22"/>
                <w:szCs w:val="22"/>
              </w:rPr>
              <w:t>40.0%</w:t>
            </w:r>
          </w:p>
        </w:tc>
      </w:tr>
      <w:tr w:rsidR="00EA6580" w:rsidRPr="00EA6580" w:rsidTr="00F81E5A">
        <w:trPr>
          <w:trHeight w:val="38"/>
        </w:trPr>
        <w:tc>
          <w:tcPr>
            <w:tcW w:w="1375" w:type="dxa"/>
            <w:tcBorders>
              <w:top w:val="single" w:sz="12" w:space="0" w:color="auto"/>
              <w:left w:val="single" w:sz="12" w:space="0" w:color="auto"/>
              <w:bottom w:val="single" w:sz="12" w:space="0" w:color="auto"/>
              <w:right w:val="single" w:sz="4" w:space="0" w:color="auto"/>
            </w:tcBorders>
            <w:vAlign w:val="center"/>
            <w:hideMark/>
          </w:tcPr>
          <w:p w:rsidR="00EA6580" w:rsidRPr="00EA6580" w:rsidRDefault="00EA6580" w:rsidP="00EA6580">
            <w:pPr>
              <w:jc w:val="center"/>
              <w:rPr>
                <w:rFonts w:hAnsi="ＭＳ 明朝"/>
                <w:sz w:val="22"/>
                <w:szCs w:val="22"/>
              </w:rPr>
            </w:pPr>
            <w:r w:rsidRPr="00EA6580">
              <w:rPr>
                <w:rFonts w:hAnsi="ＭＳ 明朝" w:hint="eastAsia"/>
                <w:sz w:val="22"/>
                <w:szCs w:val="22"/>
              </w:rPr>
              <w:t>22年度</w:t>
            </w:r>
          </w:p>
        </w:tc>
        <w:tc>
          <w:tcPr>
            <w:tcW w:w="2594" w:type="dxa"/>
            <w:tcBorders>
              <w:top w:val="single" w:sz="12" w:space="0" w:color="auto"/>
              <w:left w:val="single" w:sz="12" w:space="0" w:color="auto"/>
              <w:bottom w:val="single" w:sz="12" w:space="0" w:color="auto"/>
              <w:right w:val="single" w:sz="12" w:space="0" w:color="auto"/>
            </w:tcBorders>
            <w:vAlign w:val="center"/>
            <w:hideMark/>
          </w:tcPr>
          <w:p w:rsidR="00EA6580" w:rsidRPr="00EA6580" w:rsidRDefault="00EA6580" w:rsidP="00EA6580">
            <w:pPr>
              <w:jc w:val="right"/>
              <w:rPr>
                <w:rFonts w:hAnsi="ＭＳ 明朝"/>
                <w:sz w:val="22"/>
                <w:szCs w:val="22"/>
              </w:rPr>
            </w:pPr>
            <w:r w:rsidRPr="00EA6580">
              <w:rPr>
                <w:rFonts w:hAnsi="ＭＳ 明朝" w:hint="eastAsia"/>
                <w:sz w:val="22"/>
                <w:szCs w:val="22"/>
              </w:rPr>
              <w:t xml:space="preserve"> 317,100,000</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EA6580" w:rsidRPr="00EA6580" w:rsidRDefault="00EA6580" w:rsidP="00EA6580">
            <w:pPr>
              <w:jc w:val="right"/>
              <w:rPr>
                <w:rFonts w:hAnsi="ＭＳ 明朝"/>
                <w:sz w:val="22"/>
                <w:szCs w:val="22"/>
              </w:rPr>
            </w:pPr>
            <w:r w:rsidRPr="00EA6580">
              <w:rPr>
                <w:rFonts w:hAnsi="ＭＳ 明朝" w:hint="eastAsia"/>
                <w:sz w:val="22"/>
                <w:szCs w:val="22"/>
              </w:rPr>
              <w:t>130,010,591</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EA6580" w:rsidRPr="00EA6580" w:rsidRDefault="00EA6580" w:rsidP="00EA6580">
            <w:pPr>
              <w:jc w:val="right"/>
              <w:rPr>
                <w:rFonts w:hAnsi="ＭＳ 明朝"/>
                <w:sz w:val="22"/>
                <w:szCs w:val="22"/>
              </w:rPr>
            </w:pPr>
            <w:r w:rsidRPr="00EA6580">
              <w:rPr>
                <w:rFonts w:hAnsi="ＭＳ 明朝" w:hint="eastAsia"/>
                <w:sz w:val="22"/>
                <w:szCs w:val="22"/>
              </w:rPr>
              <w:t>41.0%</w:t>
            </w:r>
          </w:p>
        </w:tc>
      </w:tr>
    </w:tbl>
    <w:p w:rsidR="00EA6580" w:rsidRPr="00EA6580" w:rsidRDefault="00EA6580" w:rsidP="00EA6580">
      <w:pPr>
        <w:ind w:firstLineChars="450" w:firstLine="853"/>
        <w:rPr>
          <w:rFonts w:hAnsi="ＭＳ 明朝"/>
          <w:sz w:val="20"/>
          <w:szCs w:val="20"/>
        </w:rPr>
      </w:pPr>
      <w:r w:rsidRPr="00EA6580">
        <w:rPr>
          <w:rFonts w:hAnsi="ＭＳ 明朝" w:hint="eastAsia"/>
          <w:sz w:val="20"/>
          <w:szCs w:val="20"/>
        </w:rPr>
        <w:t>(注１)　対象手続は、「電子自治体オンライン利用促進指針」において、オンライン利用促進対</w:t>
      </w:r>
    </w:p>
    <w:p w:rsidR="00EA6580" w:rsidRPr="00EA6580" w:rsidRDefault="00EA6580" w:rsidP="00EA6580">
      <w:pPr>
        <w:ind w:firstLineChars="450" w:firstLine="853"/>
        <w:rPr>
          <w:rFonts w:hAnsi="ＭＳ 明朝"/>
          <w:sz w:val="20"/>
          <w:szCs w:val="20"/>
        </w:rPr>
      </w:pPr>
      <w:r w:rsidRPr="00EA6580">
        <w:rPr>
          <w:rFonts w:hAnsi="ＭＳ 明朝" w:hint="eastAsia"/>
          <w:sz w:val="20"/>
          <w:szCs w:val="20"/>
        </w:rPr>
        <w:t xml:space="preserve">　　　象手続に選定した手続（</w:t>
      </w:r>
      <w:hyperlink r:id="rId14" w:history="1">
        <w:r w:rsidRPr="00EA6580">
          <w:rPr>
            <w:rFonts w:hAnsi="ＭＳ 明朝" w:hint="eastAsia"/>
            <w:color w:val="0000FF"/>
            <w:sz w:val="20"/>
            <w:szCs w:val="20"/>
            <w:u w:val="single"/>
          </w:rPr>
          <w:t>http://www.soumu.go.jp/main_content/000076232.pdf</w:t>
        </w:r>
      </w:hyperlink>
      <w:r w:rsidRPr="00EA6580">
        <w:rPr>
          <w:rFonts w:hAnsi="ＭＳ 明朝" w:hint="eastAsia"/>
          <w:sz w:val="20"/>
          <w:szCs w:val="20"/>
        </w:rPr>
        <w:t>）</w:t>
      </w:r>
    </w:p>
    <w:p w:rsidR="00EA6580" w:rsidRPr="00EA6580" w:rsidRDefault="00EA6580" w:rsidP="00EA6580">
      <w:pPr>
        <w:rPr>
          <w:rFonts w:hAnsi="ＭＳ 明朝"/>
          <w:sz w:val="20"/>
          <w:szCs w:val="20"/>
        </w:rPr>
      </w:pPr>
      <w:r w:rsidRPr="00EA6580">
        <w:rPr>
          <w:rFonts w:hAnsi="ＭＳ 明朝" w:hint="eastAsia"/>
          <w:sz w:val="20"/>
          <w:szCs w:val="20"/>
        </w:rPr>
        <w:t xml:space="preserve">　　　　 (注２)　年間総手続件数は、対象手続を既にオンライン化している団体における総手続件数と人</w:t>
      </w:r>
    </w:p>
    <w:p w:rsidR="00EA6580" w:rsidRPr="00EA6580" w:rsidRDefault="00EA6580" w:rsidP="00EA6580">
      <w:pPr>
        <w:ind w:firstLineChars="750" w:firstLine="1421"/>
        <w:rPr>
          <w:rFonts w:hAnsi="ＭＳ 明朝"/>
        </w:rPr>
      </w:pPr>
      <w:r w:rsidRPr="00EA6580">
        <w:rPr>
          <w:rFonts w:hAnsi="ＭＳ 明朝" w:hint="eastAsia"/>
          <w:sz w:val="20"/>
          <w:szCs w:val="20"/>
        </w:rPr>
        <w:t>口を元に算出した、全国における推計値</w:t>
      </w:r>
    </w:p>
    <w:p w:rsidR="0002769C" w:rsidRPr="00EA6580" w:rsidRDefault="0002769C" w:rsidP="00D60A51">
      <w:pPr>
        <w:rPr>
          <w:rFonts w:hAnsi="ＭＳ 明朝"/>
        </w:rPr>
      </w:pPr>
    </w:p>
    <w:p w:rsidR="0002769C" w:rsidRPr="0002769C" w:rsidRDefault="0002769C" w:rsidP="00D60A51">
      <w:pPr>
        <w:rPr>
          <w:rFonts w:hAnsi="ＭＳ 明朝"/>
        </w:rPr>
      </w:pPr>
    </w:p>
    <w:p w:rsidR="0002769C" w:rsidRPr="0002769C" w:rsidRDefault="0002769C" w:rsidP="00D60A51">
      <w:pPr>
        <w:rPr>
          <w:rFonts w:hAnsi="ＭＳ 明朝"/>
        </w:rPr>
      </w:pPr>
    </w:p>
    <w:p w:rsidR="0002769C" w:rsidRPr="0002769C" w:rsidRDefault="0002769C" w:rsidP="00D60A51">
      <w:pPr>
        <w:rPr>
          <w:rFonts w:hAnsi="ＭＳ 明朝"/>
        </w:rPr>
      </w:pPr>
    </w:p>
    <w:p w:rsidR="00D60A51" w:rsidRDefault="00D60A51" w:rsidP="00D60A51">
      <w:pPr>
        <w:rPr>
          <w:rFonts w:hAnsi="ＭＳ 明朝"/>
        </w:rPr>
      </w:pPr>
    </w:p>
    <w:p w:rsidR="00D60A51" w:rsidRDefault="00D60A51" w:rsidP="00D60A51">
      <w:pPr>
        <w:rPr>
          <w:rFonts w:hAnsi="ＭＳ 明朝"/>
        </w:rPr>
      </w:pPr>
    </w:p>
    <w:p w:rsidR="0002769C" w:rsidRPr="0002769C" w:rsidRDefault="00774A86" w:rsidP="00CF7524">
      <w:pPr>
        <w:ind w:leftChars="100" w:left="229"/>
        <w:rPr>
          <w:rFonts w:hAnsi="ＭＳ 明朝"/>
        </w:rPr>
      </w:pPr>
      <w:r>
        <w:rPr>
          <w:rFonts w:hAnsi="ＭＳ 明朝"/>
        </w:rPr>
        <w:pict w14:anchorId="3AA41598">
          <v:rect id="正方形/長方形 4" o:spid="_x0000_s7464" style="position:absolute;left:0;text-align:left;margin-left:216.35pt;margin-top:10.65pt;width:267.6pt;height:1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" filled="f">
            <v:textbox inset="5.85pt,.7pt,5.85pt,.7pt">
              <w:txbxContent>
                <w:p w:rsidR="00CB1B56" w:rsidRDefault="00CB1B56" w:rsidP="0002769C">
                  <w:pPr>
                    <w:spacing w:line="240" w:lineRule="exact"/>
                    <w:rPr>
                      <w:rFonts w:ascii="ＭＳ ゴシック" w:eastAsia="ＭＳ ゴシック" w:hAnsi="ＭＳ ゴシック"/>
                      <w:sz w:val="20"/>
                      <w:szCs w:val="20"/>
                    </w:rPr>
                  </w:pPr>
                  <w:r w:rsidRPr="00145E3E">
                    <w:rPr>
                      <w:rFonts w:ascii="ＭＳ ゴシック" w:eastAsia="ＭＳ ゴシック" w:hAnsi="ＭＳ ゴシック" w:hint="eastAsia"/>
                      <w:sz w:val="20"/>
                      <w:szCs w:val="20"/>
                    </w:rPr>
                    <w:t>【連絡先】</w:t>
                  </w:r>
                </w:p>
                <w:p w:rsidR="00CB1B56" w:rsidRPr="00D60A51" w:rsidRDefault="00CB1B56" w:rsidP="0002769C">
                  <w:pPr>
                    <w:spacing w:line="240" w:lineRule="exact"/>
                    <w:rPr>
                      <w:rFonts w:ascii="ＭＳ Ｐ明朝" w:eastAsia="ＭＳ Ｐ明朝" w:hAnsi="ＭＳ Ｐ明朝"/>
                      <w:sz w:val="20"/>
                      <w:szCs w:val="20"/>
                    </w:rPr>
                  </w:pPr>
                  <w:r w:rsidRPr="00D60A51">
                    <w:rPr>
                      <w:rFonts w:ascii="ＭＳ Ｐ明朝" w:eastAsia="ＭＳ Ｐ明朝" w:hAnsi="ＭＳ Ｐ明朝" w:hint="eastAsia"/>
                      <w:sz w:val="20"/>
                      <w:szCs w:val="20"/>
                    </w:rPr>
                    <w:t>（国、独立行政法人等関係）</w:t>
                  </w:r>
                </w:p>
                <w:p w:rsidR="00CB1B56" w:rsidRPr="00D60A51" w:rsidRDefault="00CB1B56" w:rsidP="00CF7524">
                  <w:pPr>
                    <w:spacing w:line="240" w:lineRule="exact"/>
                    <w:ind w:firstLineChars="100" w:firstLine="189"/>
                    <w:rPr>
                      <w:rFonts w:ascii="ＭＳ Ｐ明朝" w:eastAsia="ＭＳ Ｐ明朝" w:hAnsi="ＭＳ Ｐ明朝"/>
                      <w:sz w:val="20"/>
                      <w:szCs w:val="20"/>
                    </w:rPr>
                  </w:pPr>
                  <w:r w:rsidRPr="00D60A51">
                    <w:rPr>
                      <w:rFonts w:ascii="ＭＳ Ｐ明朝" w:eastAsia="ＭＳ Ｐ明朝" w:hAnsi="ＭＳ Ｐ明朝" w:hint="eastAsia"/>
                      <w:sz w:val="20"/>
                      <w:szCs w:val="20"/>
                    </w:rPr>
                    <w:t>行政管理局</w:t>
                  </w:r>
                  <w:r>
                    <w:rPr>
                      <w:rFonts w:ascii="ＭＳ Ｐ明朝" w:eastAsia="ＭＳ Ｐ明朝" w:hAnsi="ＭＳ Ｐ明朝" w:hint="eastAsia"/>
                      <w:sz w:val="20"/>
                      <w:szCs w:val="20"/>
                    </w:rPr>
                    <w:t>（業務・システム改革総括）</w:t>
                  </w:r>
                </w:p>
                <w:p w:rsidR="00CB1B56" w:rsidRPr="00D60A51" w:rsidRDefault="00CB1B56" w:rsidP="00CF7524">
                  <w:pPr>
                    <w:spacing w:line="240" w:lineRule="exact"/>
                    <w:ind w:leftChars="100" w:left="229" w:right="210"/>
                    <w:rPr>
                      <w:rFonts w:ascii="ＭＳ Ｐ明朝" w:eastAsia="ＭＳ Ｐ明朝" w:hAnsi="ＭＳ Ｐ明朝"/>
                      <w:sz w:val="20"/>
                      <w:szCs w:val="20"/>
                    </w:rPr>
                  </w:pPr>
                  <w:r w:rsidRPr="00D60A51">
                    <w:rPr>
                      <w:rFonts w:ascii="ＭＳ Ｐ明朝" w:eastAsia="ＭＳ Ｐ明朝" w:hAnsi="ＭＳ Ｐ明朝" w:hint="eastAsia"/>
                      <w:sz w:val="20"/>
                      <w:szCs w:val="20"/>
                    </w:rPr>
                    <w:t>担当：千葉</w:t>
                  </w:r>
                  <w:r w:rsidR="00D754FC">
                    <w:rPr>
                      <w:rFonts w:ascii="ＭＳ Ｐ明朝" w:eastAsia="ＭＳ Ｐ明朝" w:hAnsi="ＭＳ Ｐ明朝" w:hint="eastAsia"/>
                      <w:sz w:val="20"/>
                      <w:szCs w:val="20"/>
                    </w:rPr>
                    <w:t>企画官</w:t>
                  </w:r>
                  <w:r w:rsidRPr="00D60A51">
                    <w:rPr>
                      <w:rFonts w:ascii="ＭＳ Ｐ明朝" w:eastAsia="ＭＳ Ｐ明朝" w:hAnsi="ＭＳ Ｐ明朝" w:hint="eastAsia"/>
                      <w:sz w:val="20"/>
                      <w:szCs w:val="20"/>
                    </w:rPr>
                    <w:t>、</w:t>
                  </w:r>
                  <w:r w:rsidR="00D754FC">
                    <w:rPr>
                      <w:rFonts w:ascii="ＭＳ Ｐ明朝" w:eastAsia="ＭＳ Ｐ明朝" w:hAnsi="ＭＳ Ｐ明朝" w:hint="eastAsia"/>
                      <w:sz w:val="20"/>
                      <w:szCs w:val="20"/>
                    </w:rPr>
                    <w:t>坂本</w:t>
                  </w:r>
                  <w:r>
                    <w:rPr>
                      <w:rFonts w:ascii="ＭＳ Ｐ明朝" w:eastAsia="ＭＳ Ｐ明朝" w:hAnsi="ＭＳ Ｐ明朝" w:hint="eastAsia"/>
                      <w:sz w:val="20"/>
                      <w:szCs w:val="20"/>
                    </w:rPr>
                    <w:t>主査</w:t>
                  </w:r>
                  <w:r w:rsidRPr="00D60A51">
                    <w:rPr>
                      <w:rFonts w:ascii="ＭＳ Ｐ明朝" w:eastAsia="ＭＳ Ｐ明朝" w:hAnsi="ＭＳ Ｐ明朝" w:hint="eastAsia"/>
                      <w:sz w:val="20"/>
                      <w:szCs w:val="20"/>
                    </w:rPr>
                    <w:t>、</w:t>
                  </w:r>
                  <w:r w:rsidR="00D754FC">
                    <w:rPr>
                      <w:rFonts w:ascii="ＭＳ Ｐ明朝" w:eastAsia="ＭＳ Ｐ明朝" w:hAnsi="ＭＳ Ｐ明朝" w:hint="eastAsia"/>
                      <w:sz w:val="20"/>
                      <w:szCs w:val="20"/>
                    </w:rPr>
                    <w:t>小川</w:t>
                  </w:r>
                  <w:r w:rsidRPr="00D60A51">
                    <w:rPr>
                      <w:rFonts w:ascii="ＭＳ Ｐ明朝" w:eastAsia="ＭＳ Ｐ明朝" w:hAnsi="ＭＳ Ｐ明朝" w:hint="eastAsia"/>
                      <w:sz w:val="20"/>
                      <w:szCs w:val="20"/>
                    </w:rPr>
                    <w:t>事務官</w:t>
                  </w:r>
                </w:p>
                <w:p w:rsidR="00CB1B56" w:rsidRPr="001E1AF2" w:rsidRDefault="00CB1B56" w:rsidP="00CF7524">
                  <w:pPr>
                    <w:spacing w:line="240" w:lineRule="exact"/>
                    <w:ind w:firstLineChars="100" w:firstLine="189"/>
                    <w:rPr>
                      <w:rFonts w:ascii="ＭＳ Ｐ明朝" w:eastAsia="ＭＳ Ｐ明朝" w:hAnsi="ＭＳ Ｐ明朝"/>
                      <w:sz w:val="20"/>
                      <w:szCs w:val="20"/>
                    </w:rPr>
                  </w:pPr>
                  <w:r w:rsidRPr="001E1AF2">
                    <w:rPr>
                      <w:rFonts w:ascii="ＭＳ Ｐ明朝" w:eastAsia="ＭＳ Ｐ明朝" w:hAnsi="ＭＳ Ｐ明朝" w:hint="eastAsia"/>
                      <w:sz w:val="20"/>
                      <w:szCs w:val="20"/>
                    </w:rPr>
                    <w:t>電話：</w:t>
                  </w:r>
                  <w:r w:rsidRPr="001E1AF2">
                    <w:rPr>
                      <w:rFonts w:ascii="ＭＳ Ｐ明朝" w:eastAsia="ＭＳ Ｐ明朝" w:hAnsi="ＭＳ Ｐ明朝"/>
                      <w:sz w:val="20"/>
                      <w:szCs w:val="20"/>
                    </w:rPr>
                    <w:t>03-5253-53</w:t>
                  </w:r>
                  <w:r>
                    <w:rPr>
                      <w:rFonts w:ascii="ＭＳ Ｐ明朝" w:eastAsia="ＭＳ Ｐ明朝" w:hAnsi="ＭＳ Ｐ明朝"/>
                      <w:sz w:val="20"/>
                      <w:szCs w:val="20"/>
                    </w:rPr>
                    <w:t>57</w:t>
                  </w:r>
                  <w:r w:rsidRPr="001E1AF2">
                    <w:rPr>
                      <w:rFonts w:ascii="ＭＳ Ｐ明朝" w:eastAsia="ＭＳ Ｐ明朝" w:hAnsi="ＭＳ Ｐ明朝" w:hint="eastAsia"/>
                      <w:sz w:val="20"/>
                      <w:szCs w:val="20"/>
                    </w:rPr>
                    <w:t>（直通）</w:t>
                  </w:r>
                </w:p>
                <w:p w:rsidR="00CB1B56" w:rsidRPr="00050DAD" w:rsidRDefault="00CB1B56" w:rsidP="00CF7524">
                  <w:pPr>
                    <w:spacing w:line="240" w:lineRule="exact"/>
                    <w:ind w:leftChars="90" w:left="207"/>
                    <w:rPr>
                      <w:rFonts w:ascii="ＭＳ Ｐ明朝" w:eastAsia="ＭＳ Ｐ明朝" w:hAnsi="ＭＳ Ｐ明朝"/>
                      <w:sz w:val="20"/>
                      <w:szCs w:val="20"/>
                    </w:rPr>
                  </w:pPr>
                  <w:r w:rsidRPr="00CF7524">
                    <w:rPr>
                      <w:rFonts w:ascii="ＭＳ Ｐ明朝" w:eastAsia="ＭＳ Ｐ明朝" w:hAnsi="ＭＳ Ｐ明朝"/>
                      <w:spacing w:val="8"/>
                      <w:kern w:val="0"/>
                      <w:sz w:val="20"/>
                      <w:szCs w:val="20"/>
                      <w:fitText w:val="400" w:id="30747904"/>
                    </w:rPr>
                    <w:t>FA</w:t>
                  </w:r>
                  <w:r w:rsidRPr="00CF7524">
                    <w:rPr>
                      <w:rFonts w:ascii="ＭＳ Ｐ明朝" w:eastAsia="ＭＳ Ｐ明朝" w:hAnsi="ＭＳ Ｐ明朝"/>
                      <w:spacing w:val="1"/>
                      <w:kern w:val="0"/>
                      <w:sz w:val="20"/>
                      <w:szCs w:val="20"/>
                      <w:fitText w:val="400" w:id="30747904"/>
                    </w:rPr>
                    <w:t>X</w:t>
                  </w:r>
                  <w:r w:rsidRPr="00050DAD">
                    <w:rPr>
                      <w:rFonts w:ascii="ＭＳ Ｐ明朝" w:eastAsia="ＭＳ Ｐ明朝" w:hAnsi="ＭＳ Ｐ明朝" w:hint="eastAsia"/>
                      <w:sz w:val="20"/>
                      <w:szCs w:val="20"/>
                    </w:rPr>
                    <w:t>：</w:t>
                  </w:r>
                  <w:r w:rsidRPr="00050DAD">
                    <w:rPr>
                      <w:rFonts w:ascii="ＭＳ Ｐ明朝" w:eastAsia="ＭＳ Ｐ明朝" w:hAnsi="ＭＳ Ｐ明朝"/>
                      <w:sz w:val="20"/>
                      <w:szCs w:val="20"/>
                    </w:rPr>
                    <w:t>03-5253-</w:t>
                  </w:r>
                  <w:r w:rsidRPr="00050DAD">
                    <w:rPr>
                      <w:rFonts w:ascii="ＭＳ Ｐ明朝" w:eastAsia="ＭＳ Ｐ明朝" w:hAnsi="ＭＳ Ｐ明朝" w:hint="eastAsia"/>
                      <w:sz w:val="20"/>
                      <w:szCs w:val="20"/>
                    </w:rPr>
                    <w:t>5309</w:t>
                  </w:r>
                </w:p>
                <w:p w:rsidR="00CB1B56" w:rsidRPr="00050DAD" w:rsidRDefault="00CB1B56" w:rsidP="00CF7524">
                  <w:pPr>
                    <w:spacing w:line="240" w:lineRule="exact"/>
                    <w:ind w:leftChars="90" w:left="207"/>
                    <w:rPr>
                      <w:rFonts w:ascii="ＭＳ Ｐ明朝" w:eastAsia="ＭＳ Ｐ明朝" w:hAnsi="ＭＳ Ｐ明朝"/>
                      <w:sz w:val="20"/>
                      <w:szCs w:val="20"/>
                    </w:rPr>
                  </w:pPr>
                </w:p>
                <w:p w:rsidR="008E784F" w:rsidRPr="00475B9B" w:rsidRDefault="008E784F" w:rsidP="008E784F">
                  <w:pPr>
                    <w:spacing w:line="240" w:lineRule="exact"/>
                    <w:rPr>
                      <w:rFonts w:ascii="ＭＳ Ｐ明朝" w:eastAsia="ＭＳ Ｐ明朝" w:hAnsi="ＭＳ Ｐ明朝"/>
                      <w:sz w:val="20"/>
                      <w:szCs w:val="20"/>
                    </w:rPr>
                  </w:pPr>
                  <w:r w:rsidRPr="00475B9B">
                    <w:rPr>
                      <w:rFonts w:ascii="ＭＳ Ｐ明朝" w:eastAsia="ＭＳ Ｐ明朝" w:hAnsi="ＭＳ Ｐ明朝" w:hint="eastAsia"/>
                      <w:sz w:val="20"/>
                      <w:szCs w:val="20"/>
                    </w:rPr>
                    <w:t>（地方公共団体関係）</w:t>
                  </w:r>
                </w:p>
                <w:p w:rsidR="008E784F" w:rsidRPr="00475B9B" w:rsidRDefault="008E784F" w:rsidP="00CF7524">
                  <w:pPr>
                    <w:spacing w:line="240" w:lineRule="exact"/>
                    <w:ind w:firstLineChars="100" w:firstLine="189"/>
                    <w:rPr>
                      <w:rFonts w:ascii="ＭＳ Ｐ明朝" w:eastAsia="ＭＳ Ｐ明朝" w:hAnsi="ＭＳ Ｐ明朝"/>
                      <w:sz w:val="20"/>
                      <w:szCs w:val="20"/>
                    </w:rPr>
                  </w:pPr>
                  <w:r w:rsidRPr="00475B9B">
                    <w:rPr>
                      <w:rFonts w:ascii="ＭＳ Ｐ明朝" w:eastAsia="ＭＳ Ｐ明朝" w:hAnsi="ＭＳ Ｐ明朝" w:hint="eastAsia"/>
                      <w:sz w:val="20"/>
                      <w:szCs w:val="20"/>
                    </w:rPr>
                    <w:t>自治行政局地域情報政策室</w:t>
                  </w:r>
                </w:p>
                <w:p w:rsidR="008E784F" w:rsidRPr="00475B9B" w:rsidRDefault="008E784F" w:rsidP="00CF7524">
                  <w:pPr>
                    <w:spacing w:line="240" w:lineRule="exact"/>
                    <w:ind w:firstLineChars="100" w:firstLine="189"/>
                    <w:rPr>
                      <w:rFonts w:ascii="ＭＳ Ｐ明朝" w:eastAsia="ＭＳ Ｐ明朝" w:hAnsi="ＭＳ Ｐ明朝"/>
                      <w:sz w:val="20"/>
                      <w:szCs w:val="20"/>
                    </w:rPr>
                  </w:pPr>
                  <w:r w:rsidRPr="00475B9B">
                    <w:rPr>
                      <w:rFonts w:ascii="ＭＳ Ｐ明朝" w:eastAsia="ＭＳ Ｐ明朝" w:hAnsi="ＭＳ Ｐ明朝" w:hint="eastAsia"/>
                      <w:sz w:val="20"/>
                      <w:szCs w:val="20"/>
                    </w:rPr>
                    <w:t>担当：木村課長補佐、</w:t>
                  </w:r>
                  <w:r>
                    <w:rPr>
                      <w:rFonts w:ascii="ＭＳ Ｐ明朝" w:eastAsia="ＭＳ Ｐ明朝" w:hAnsi="ＭＳ Ｐ明朝" w:hint="eastAsia"/>
                      <w:sz w:val="20"/>
                      <w:szCs w:val="20"/>
                    </w:rPr>
                    <w:t>大井</w:t>
                  </w:r>
                  <w:r w:rsidRPr="00475B9B">
                    <w:rPr>
                      <w:rFonts w:ascii="ＭＳ Ｐ明朝" w:eastAsia="ＭＳ Ｐ明朝" w:hAnsi="ＭＳ Ｐ明朝" w:hint="eastAsia"/>
                      <w:sz w:val="20"/>
                      <w:szCs w:val="20"/>
                    </w:rPr>
                    <w:t>係長、</w:t>
                  </w:r>
                  <w:r>
                    <w:rPr>
                      <w:rFonts w:ascii="ＭＳ Ｐ明朝" w:eastAsia="ＭＳ Ｐ明朝" w:hAnsi="ＭＳ Ｐ明朝" w:hint="eastAsia"/>
                      <w:sz w:val="20"/>
                      <w:szCs w:val="20"/>
                    </w:rPr>
                    <w:t>山口</w:t>
                  </w:r>
                  <w:r w:rsidRPr="00475B9B">
                    <w:rPr>
                      <w:rFonts w:ascii="ＭＳ Ｐ明朝" w:eastAsia="ＭＳ Ｐ明朝" w:hAnsi="ＭＳ Ｐ明朝" w:hint="eastAsia"/>
                      <w:sz w:val="20"/>
                      <w:szCs w:val="20"/>
                    </w:rPr>
                    <w:t>事務官</w:t>
                  </w:r>
                </w:p>
                <w:p w:rsidR="008E784F" w:rsidRPr="00475B9B" w:rsidRDefault="008E784F" w:rsidP="00CF7524">
                  <w:pPr>
                    <w:spacing w:line="240" w:lineRule="exact"/>
                    <w:ind w:firstLineChars="100" w:firstLine="189"/>
                    <w:rPr>
                      <w:rFonts w:ascii="ＭＳ Ｐ明朝" w:eastAsia="ＭＳ Ｐ明朝" w:hAnsi="ＭＳ Ｐ明朝"/>
                      <w:sz w:val="20"/>
                      <w:szCs w:val="20"/>
                    </w:rPr>
                  </w:pPr>
                  <w:r w:rsidRPr="00475B9B">
                    <w:rPr>
                      <w:rFonts w:ascii="ＭＳ Ｐ明朝" w:eastAsia="ＭＳ Ｐ明朝" w:hAnsi="ＭＳ Ｐ明朝" w:hint="eastAsia"/>
                      <w:sz w:val="20"/>
                      <w:szCs w:val="20"/>
                    </w:rPr>
                    <w:t>電話：</w:t>
                  </w:r>
                  <w:r w:rsidRPr="00475B9B">
                    <w:rPr>
                      <w:rFonts w:ascii="ＭＳ Ｐ明朝" w:eastAsia="ＭＳ Ｐ明朝" w:hAnsi="ＭＳ Ｐ明朝"/>
                      <w:sz w:val="20"/>
                      <w:szCs w:val="20"/>
                    </w:rPr>
                    <w:t>03-5253-5525</w:t>
                  </w:r>
                  <w:r w:rsidRPr="00475B9B">
                    <w:rPr>
                      <w:rFonts w:ascii="ＭＳ Ｐ明朝" w:eastAsia="ＭＳ Ｐ明朝" w:hAnsi="ＭＳ Ｐ明朝" w:hint="eastAsia"/>
                      <w:sz w:val="20"/>
                      <w:szCs w:val="20"/>
                    </w:rPr>
                    <w:t>（直通）</w:t>
                  </w:r>
                </w:p>
                <w:p w:rsidR="008E784F" w:rsidRPr="004121A5" w:rsidRDefault="008E784F" w:rsidP="00CF7524">
                  <w:pPr>
                    <w:spacing w:line="240" w:lineRule="exact"/>
                    <w:ind w:leftChars="90" w:left="207"/>
                    <w:rPr>
                      <w:rFonts w:ascii="ＭＳ Ｐ明朝" w:eastAsia="ＭＳ Ｐ明朝" w:hAnsi="ＭＳ Ｐ明朝"/>
                      <w:sz w:val="20"/>
                      <w:szCs w:val="20"/>
                    </w:rPr>
                  </w:pPr>
                  <w:r w:rsidRPr="00CF7524">
                    <w:rPr>
                      <w:rFonts w:ascii="ＭＳ Ｐ明朝" w:eastAsia="ＭＳ Ｐ明朝" w:hAnsi="ＭＳ Ｐ明朝"/>
                      <w:spacing w:val="8"/>
                      <w:kern w:val="0"/>
                      <w:sz w:val="20"/>
                      <w:szCs w:val="20"/>
                      <w:fitText w:val="400" w:id="471556353"/>
                    </w:rPr>
                    <w:t>FA</w:t>
                  </w:r>
                  <w:r w:rsidRPr="00CF7524">
                    <w:rPr>
                      <w:rFonts w:ascii="ＭＳ Ｐ明朝" w:eastAsia="ＭＳ Ｐ明朝" w:hAnsi="ＭＳ Ｐ明朝"/>
                      <w:spacing w:val="1"/>
                      <w:kern w:val="0"/>
                      <w:sz w:val="20"/>
                      <w:szCs w:val="20"/>
                      <w:fitText w:val="400" w:id="471556353"/>
                    </w:rPr>
                    <w:t>X</w:t>
                  </w:r>
                  <w:r w:rsidRPr="00475B9B">
                    <w:rPr>
                      <w:rFonts w:ascii="ＭＳ Ｐ明朝" w:eastAsia="ＭＳ Ｐ明朝" w:hAnsi="ＭＳ Ｐ明朝" w:hint="eastAsia"/>
                      <w:sz w:val="20"/>
                      <w:szCs w:val="20"/>
                    </w:rPr>
                    <w:t>：</w:t>
                  </w:r>
                  <w:r w:rsidRPr="00475B9B">
                    <w:rPr>
                      <w:rFonts w:ascii="ＭＳ Ｐ明朝" w:eastAsia="ＭＳ Ｐ明朝" w:hAnsi="ＭＳ Ｐ明朝"/>
                      <w:sz w:val="20"/>
                      <w:szCs w:val="20"/>
                    </w:rPr>
                    <w:t>03-5253-5529</w:t>
                  </w:r>
                </w:p>
              </w:txbxContent>
            </v:textbox>
          </v:rect>
        </w:pict>
      </w:r>
    </w:p>
    <w:sectPr w:rsidR="0002769C" w:rsidRPr="0002769C" w:rsidSect="00F77345">
      <w:footerReference w:type="even" r:id="rId15"/>
      <w:footerReference w:type="default" r:id="rId16"/>
      <w:headerReference w:type="first" r:id="rId17"/>
      <w:footerReference w:type="first" r:id="rId18"/>
      <w:pgSz w:w="11907" w:h="16840" w:code="9"/>
      <w:pgMar w:top="1134" w:right="1134" w:bottom="1021" w:left="1134" w:header="1077" w:footer="283" w:gutter="0"/>
      <w:pgNumType w:fmt="numberInDash" w:start="1"/>
      <w:cols w:space="425"/>
      <w:noEndnote/>
      <w:titlePg/>
      <w:docGrid w:type="linesAndChars" w:linePitch="331"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24" w:rsidRDefault="00CF7524">
      <w:r>
        <w:separator/>
      </w:r>
    </w:p>
  </w:endnote>
  <w:endnote w:type="continuationSeparator" w:id="0">
    <w:p w:rsidR="00CF7524" w:rsidRDefault="00CF7524">
      <w:r>
        <w:continuationSeparator/>
      </w:r>
    </w:p>
  </w:endnote>
  <w:endnote w:type="continuationNotice" w:id="1">
    <w:p w:rsidR="00CF7524" w:rsidRDefault="00CF7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rsidP="00B4381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B1B56" w:rsidRDefault="00CB1B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pPr>
      <w:pStyle w:val="a7"/>
      <w:jc w:val="center"/>
    </w:pPr>
    <w:r>
      <w:fldChar w:fldCharType="begin"/>
    </w:r>
    <w:r>
      <w:instrText xml:space="preserve"> PAGE   \* MERGEFORMAT </w:instrText>
    </w:r>
    <w:r>
      <w:fldChar w:fldCharType="separate"/>
    </w:r>
    <w:r w:rsidR="00774A86" w:rsidRPr="00774A86">
      <w:rPr>
        <w:noProof/>
        <w:lang w:val="ja-JP"/>
      </w:rPr>
      <w:t>-</w:t>
    </w:r>
    <w:r w:rsidR="00774A86">
      <w:rPr>
        <w:noProof/>
      </w:rPr>
      <w:t xml:space="preserve"> 4 -</w:t>
    </w:r>
    <w:r>
      <w:fldChar w:fldCharType="end"/>
    </w:r>
  </w:p>
  <w:p w:rsidR="00CB1B56" w:rsidRDefault="00CB1B5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pPr>
      <w:pStyle w:val="a7"/>
      <w:jc w:val="center"/>
    </w:pPr>
    <w:r>
      <w:fldChar w:fldCharType="begin"/>
    </w:r>
    <w:r>
      <w:instrText xml:space="preserve"> PAGE   \* MERGEFORMAT </w:instrText>
    </w:r>
    <w:r>
      <w:fldChar w:fldCharType="separate"/>
    </w:r>
    <w:r w:rsidR="00774A86" w:rsidRPr="00774A86">
      <w:rPr>
        <w:noProof/>
        <w:lang w:val="ja-JP"/>
      </w:rPr>
      <w:t>-</w:t>
    </w:r>
    <w:r w:rsidR="00774A86">
      <w:rPr>
        <w:noProof/>
      </w:rPr>
      <w:t xml:space="preserve"> 1 -</w:t>
    </w:r>
    <w:r>
      <w:fldChar w:fldCharType="end"/>
    </w:r>
  </w:p>
  <w:p w:rsidR="00CB1B56" w:rsidRPr="002E7735" w:rsidRDefault="00CB1B56" w:rsidP="002E77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24" w:rsidRDefault="00CF7524">
      <w:r>
        <w:separator/>
      </w:r>
    </w:p>
  </w:footnote>
  <w:footnote w:type="continuationSeparator" w:id="0">
    <w:p w:rsidR="00CF7524" w:rsidRDefault="00CF7524">
      <w:r>
        <w:continuationSeparator/>
      </w:r>
    </w:p>
  </w:footnote>
  <w:footnote w:type="continuationNotice" w:id="1">
    <w:p w:rsidR="00CF7524" w:rsidRDefault="00CF75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rsidP="00B66154">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CA1"/>
    <w:multiLevelType w:val="hybridMultilevel"/>
    <w:tmpl w:val="D4963C3C"/>
    <w:lvl w:ilvl="0" w:tplc="D0F24A9C">
      <w:start w:val="1"/>
      <w:numFmt w:val="decimalEnclosedCircle"/>
      <w:lvlText w:val="%1"/>
      <w:lvlJc w:val="left"/>
      <w:pPr>
        <w:ind w:left="1154" w:hanging="36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1">
    <w:nsid w:val="036D22DF"/>
    <w:multiLevelType w:val="hybridMultilevel"/>
    <w:tmpl w:val="80081A8A"/>
    <w:lvl w:ilvl="0" w:tplc="46B6247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37679CF"/>
    <w:multiLevelType w:val="hybridMultilevel"/>
    <w:tmpl w:val="7FDA3732"/>
    <w:lvl w:ilvl="0" w:tplc="C79647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88045A"/>
    <w:multiLevelType w:val="hybridMultilevel"/>
    <w:tmpl w:val="0C0430D4"/>
    <w:lvl w:ilvl="0" w:tplc="C096DB0C">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4">
    <w:nsid w:val="0E686D6F"/>
    <w:multiLevelType w:val="hybridMultilevel"/>
    <w:tmpl w:val="4CD28238"/>
    <w:lvl w:ilvl="0" w:tplc="71CAE554">
      <w:start w:val="1"/>
      <w:numFmt w:val="decimalEnclosedCircle"/>
      <w:lvlText w:val="%1"/>
      <w:lvlJc w:val="left"/>
      <w:pPr>
        <w:ind w:left="826" w:hanging="360"/>
      </w:pPr>
      <w:rPr>
        <w:rFonts w:hint="default"/>
        <w:sz w:val="24"/>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5">
    <w:nsid w:val="14E67994"/>
    <w:multiLevelType w:val="hybridMultilevel"/>
    <w:tmpl w:val="E2D82F00"/>
    <w:lvl w:ilvl="0" w:tplc="2C5E5AA4">
      <w:start w:val="1"/>
      <w:numFmt w:val="decimalFullWidth"/>
      <w:lvlText w:val="（注%1）"/>
      <w:lvlJc w:val="left"/>
      <w:pPr>
        <w:ind w:left="1432" w:hanging="744"/>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6">
    <w:nsid w:val="197C72B1"/>
    <w:multiLevelType w:val="hybridMultilevel"/>
    <w:tmpl w:val="E6A284E6"/>
    <w:lvl w:ilvl="0" w:tplc="60B21548">
      <w:start w:val="1"/>
      <w:numFmt w:val="decimalEnclosedCircle"/>
      <w:lvlText w:val="%1"/>
      <w:lvlJc w:val="left"/>
      <w:pPr>
        <w:ind w:left="826" w:hanging="360"/>
      </w:pPr>
      <w:rPr>
        <w:rFonts w:hint="default"/>
        <w:sz w:val="24"/>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7">
    <w:nsid w:val="5FB26F9C"/>
    <w:multiLevelType w:val="hybridMultilevel"/>
    <w:tmpl w:val="67B29DD8"/>
    <w:lvl w:ilvl="0" w:tplc="0B8E8ABA">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8">
    <w:nsid w:val="71A5056C"/>
    <w:multiLevelType w:val="hybridMultilevel"/>
    <w:tmpl w:val="5C28CFAA"/>
    <w:lvl w:ilvl="0" w:tplc="94AE5542">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9">
    <w:nsid w:val="74B75843"/>
    <w:multiLevelType w:val="hybridMultilevel"/>
    <w:tmpl w:val="580E8D86"/>
    <w:lvl w:ilvl="0" w:tplc="6D049EEC">
      <w:numFmt w:val="bullet"/>
      <w:lvlText w:val="※"/>
      <w:lvlJc w:val="left"/>
      <w:pPr>
        <w:tabs>
          <w:tab w:val="num" w:pos="934"/>
        </w:tabs>
        <w:ind w:left="934" w:hanging="360"/>
      </w:pPr>
      <w:rPr>
        <w:rFonts w:ascii="ＭＳ 明朝" w:eastAsia="ＭＳ 明朝" w:hAnsi="ＭＳ 明朝" w:cs="Times New Roman" w:hint="eastAsia"/>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10">
    <w:nsid w:val="772D45AD"/>
    <w:multiLevelType w:val="hybridMultilevel"/>
    <w:tmpl w:val="D5B632EC"/>
    <w:lvl w:ilvl="0" w:tplc="3BEE8990">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1">
    <w:nsid w:val="7A864332"/>
    <w:multiLevelType w:val="hybridMultilevel"/>
    <w:tmpl w:val="701EABDE"/>
    <w:lvl w:ilvl="0" w:tplc="05ACEE02">
      <w:start w:val="1"/>
      <w:numFmt w:val="decimalEnclosedCircle"/>
      <w:lvlText w:val="%1"/>
      <w:lvlJc w:val="left"/>
      <w:pPr>
        <w:ind w:left="1061" w:hanging="360"/>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num w:numId="1">
    <w:abstractNumId w:val="9"/>
  </w:num>
  <w:num w:numId="2">
    <w:abstractNumId w:val="7"/>
  </w:num>
  <w:num w:numId="3">
    <w:abstractNumId w:val="0"/>
  </w:num>
  <w:num w:numId="4">
    <w:abstractNumId w:val="8"/>
  </w:num>
  <w:num w:numId="5">
    <w:abstractNumId w:val="1"/>
  </w:num>
  <w:num w:numId="6">
    <w:abstractNumId w:val="11"/>
  </w:num>
  <w:num w:numId="7">
    <w:abstractNumId w:val="3"/>
  </w:num>
  <w:num w:numId="8">
    <w:abstractNumId w:val="10"/>
  </w:num>
  <w:num w:numId="9">
    <w:abstractNumId w:val="4"/>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331"/>
  <w:displayHorizontalDrawingGridEvery w:val="0"/>
  <w:characterSpacingControl w:val="compressPunctuation"/>
  <w:hdrShapeDefaults>
    <o:shapedefaults v:ext="edit" spidmax="23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B67"/>
    <w:rsid w:val="000007F3"/>
    <w:rsid w:val="0000128E"/>
    <w:rsid w:val="000012C2"/>
    <w:rsid w:val="000017B2"/>
    <w:rsid w:val="0000237F"/>
    <w:rsid w:val="00003714"/>
    <w:rsid w:val="00004404"/>
    <w:rsid w:val="00004798"/>
    <w:rsid w:val="00004D95"/>
    <w:rsid w:val="00007317"/>
    <w:rsid w:val="00007542"/>
    <w:rsid w:val="000078CF"/>
    <w:rsid w:val="00010AED"/>
    <w:rsid w:val="0001604C"/>
    <w:rsid w:val="000179F7"/>
    <w:rsid w:val="00020039"/>
    <w:rsid w:val="00020252"/>
    <w:rsid w:val="00020B6F"/>
    <w:rsid w:val="000237CA"/>
    <w:rsid w:val="00023AFD"/>
    <w:rsid w:val="00024BC6"/>
    <w:rsid w:val="00026077"/>
    <w:rsid w:val="00026575"/>
    <w:rsid w:val="00026CF5"/>
    <w:rsid w:val="0002769C"/>
    <w:rsid w:val="000276B2"/>
    <w:rsid w:val="00027C49"/>
    <w:rsid w:val="0003105C"/>
    <w:rsid w:val="00033C9A"/>
    <w:rsid w:val="00034ECF"/>
    <w:rsid w:val="000371CA"/>
    <w:rsid w:val="00040169"/>
    <w:rsid w:val="00040522"/>
    <w:rsid w:val="00040CE7"/>
    <w:rsid w:val="000434CC"/>
    <w:rsid w:val="0004673F"/>
    <w:rsid w:val="00046DA9"/>
    <w:rsid w:val="00047CE7"/>
    <w:rsid w:val="000507C3"/>
    <w:rsid w:val="00050AA8"/>
    <w:rsid w:val="00050DAD"/>
    <w:rsid w:val="00051756"/>
    <w:rsid w:val="000524B2"/>
    <w:rsid w:val="0005305F"/>
    <w:rsid w:val="00053243"/>
    <w:rsid w:val="00056AE9"/>
    <w:rsid w:val="00057C8E"/>
    <w:rsid w:val="00057FE1"/>
    <w:rsid w:val="0006036A"/>
    <w:rsid w:val="00061C55"/>
    <w:rsid w:val="00061DD3"/>
    <w:rsid w:val="00066103"/>
    <w:rsid w:val="00067355"/>
    <w:rsid w:val="00070931"/>
    <w:rsid w:val="00070FB1"/>
    <w:rsid w:val="00071772"/>
    <w:rsid w:val="00071EC2"/>
    <w:rsid w:val="000721DB"/>
    <w:rsid w:val="00072789"/>
    <w:rsid w:val="00072E82"/>
    <w:rsid w:val="000731D8"/>
    <w:rsid w:val="000751A8"/>
    <w:rsid w:val="000766B6"/>
    <w:rsid w:val="00076E55"/>
    <w:rsid w:val="00077071"/>
    <w:rsid w:val="00077075"/>
    <w:rsid w:val="00077167"/>
    <w:rsid w:val="00077225"/>
    <w:rsid w:val="00080C75"/>
    <w:rsid w:val="000816CB"/>
    <w:rsid w:val="00082D62"/>
    <w:rsid w:val="00083C60"/>
    <w:rsid w:val="000844E2"/>
    <w:rsid w:val="000858E1"/>
    <w:rsid w:val="00085E39"/>
    <w:rsid w:val="00086430"/>
    <w:rsid w:val="00090DC8"/>
    <w:rsid w:val="00092362"/>
    <w:rsid w:val="00092825"/>
    <w:rsid w:val="00092A54"/>
    <w:rsid w:val="00092A59"/>
    <w:rsid w:val="00092E84"/>
    <w:rsid w:val="00093573"/>
    <w:rsid w:val="000943BE"/>
    <w:rsid w:val="000951E1"/>
    <w:rsid w:val="000A23AE"/>
    <w:rsid w:val="000A2EB2"/>
    <w:rsid w:val="000A37C5"/>
    <w:rsid w:val="000A4BC9"/>
    <w:rsid w:val="000A4E1C"/>
    <w:rsid w:val="000A6516"/>
    <w:rsid w:val="000A7A83"/>
    <w:rsid w:val="000B0EE3"/>
    <w:rsid w:val="000B1139"/>
    <w:rsid w:val="000B149A"/>
    <w:rsid w:val="000B22FC"/>
    <w:rsid w:val="000B23CC"/>
    <w:rsid w:val="000B3943"/>
    <w:rsid w:val="000B429C"/>
    <w:rsid w:val="000B4344"/>
    <w:rsid w:val="000B4679"/>
    <w:rsid w:val="000B4E04"/>
    <w:rsid w:val="000C00F3"/>
    <w:rsid w:val="000C093A"/>
    <w:rsid w:val="000C26D0"/>
    <w:rsid w:val="000C3A7D"/>
    <w:rsid w:val="000C3C9B"/>
    <w:rsid w:val="000C3E31"/>
    <w:rsid w:val="000C4EB2"/>
    <w:rsid w:val="000C5B05"/>
    <w:rsid w:val="000C74E0"/>
    <w:rsid w:val="000C7731"/>
    <w:rsid w:val="000C7AEC"/>
    <w:rsid w:val="000D04F7"/>
    <w:rsid w:val="000D0B7D"/>
    <w:rsid w:val="000D0E92"/>
    <w:rsid w:val="000D1D79"/>
    <w:rsid w:val="000D29F7"/>
    <w:rsid w:val="000D3242"/>
    <w:rsid w:val="000D37ED"/>
    <w:rsid w:val="000D51FB"/>
    <w:rsid w:val="000D78D5"/>
    <w:rsid w:val="000D7CAF"/>
    <w:rsid w:val="000E0B8A"/>
    <w:rsid w:val="000E260B"/>
    <w:rsid w:val="000E27C1"/>
    <w:rsid w:val="000E3411"/>
    <w:rsid w:val="000E37D5"/>
    <w:rsid w:val="000E584D"/>
    <w:rsid w:val="000E5E5C"/>
    <w:rsid w:val="000E637A"/>
    <w:rsid w:val="000E65A4"/>
    <w:rsid w:val="000E7E24"/>
    <w:rsid w:val="000F257E"/>
    <w:rsid w:val="000F2B20"/>
    <w:rsid w:val="000F33AD"/>
    <w:rsid w:val="000F3A7D"/>
    <w:rsid w:val="000F41E8"/>
    <w:rsid w:val="000F4DD0"/>
    <w:rsid w:val="000F5CCB"/>
    <w:rsid w:val="000F7594"/>
    <w:rsid w:val="001020A5"/>
    <w:rsid w:val="001021AB"/>
    <w:rsid w:val="00102D76"/>
    <w:rsid w:val="001041A4"/>
    <w:rsid w:val="00105023"/>
    <w:rsid w:val="0010650B"/>
    <w:rsid w:val="00106EC0"/>
    <w:rsid w:val="00107DA3"/>
    <w:rsid w:val="00110E81"/>
    <w:rsid w:val="00110EC7"/>
    <w:rsid w:val="001114A2"/>
    <w:rsid w:val="001123DD"/>
    <w:rsid w:val="00112E78"/>
    <w:rsid w:val="00113A72"/>
    <w:rsid w:val="00113AB4"/>
    <w:rsid w:val="00113C4C"/>
    <w:rsid w:val="00115A3F"/>
    <w:rsid w:val="001200DF"/>
    <w:rsid w:val="0012016B"/>
    <w:rsid w:val="00120879"/>
    <w:rsid w:val="00120BE8"/>
    <w:rsid w:val="00122205"/>
    <w:rsid w:val="001235D8"/>
    <w:rsid w:val="00123CA5"/>
    <w:rsid w:val="001242A5"/>
    <w:rsid w:val="00125D8A"/>
    <w:rsid w:val="001266DC"/>
    <w:rsid w:val="00127C4E"/>
    <w:rsid w:val="001309C0"/>
    <w:rsid w:val="0013151C"/>
    <w:rsid w:val="0013575D"/>
    <w:rsid w:val="00135A35"/>
    <w:rsid w:val="001365B8"/>
    <w:rsid w:val="00137519"/>
    <w:rsid w:val="00140543"/>
    <w:rsid w:val="00140D02"/>
    <w:rsid w:val="00140FD2"/>
    <w:rsid w:val="0014200F"/>
    <w:rsid w:val="001427F2"/>
    <w:rsid w:val="00142A13"/>
    <w:rsid w:val="001432B8"/>
    <w:rsid w:val="0014367A"/>
    <w:rsid w:val="001450FB"/>
    <w:rsid w:val="00145B3C"/>
    <w:rsid w:val="00146953"/>
    <w:rsid w:val="001529FA"/>
    <w:rsid w:val="001544CF"/>
    <w:rsid w:val="001545A2"/>
    <w:rsid w:val="0015555D"/>
    <w:rsid w:val="0015560D"/>
    <w:rsid w:val="00156108"/>
    <w:rsid w:val="00162936"/>
    <w:rsid w:val="001630A1"/>
    <w:rsid w:val="00170934"/>
    <w:rsid w:val="001723A7"/>
    <w:rsid w:val="00175D4C"/>
    <w:rsid w:val="00176048"/>
    <w:rsid w:val="00176AAE"/>
    <w:rsid w:val="00180801"/>
    <w:rsid w:val="00181046"/>
    <w:rsid w:val="00183066"/>
    <w:rsid w:val="00183EFE"/>
    <w:rsid w:val="00184CC7"/>
    <w:rsid w:val="00184D96"/>
    <w:rsid w:val="00187333"/>
    <w:rsid w:val="00190A93"/>
    <w:rsid w:val="00193579"/>
    <w:rsid w:val="00194F5F"/>
    <w:rsid w:val="0019613A"/>
    <w:rsid w:val="00196757"/>
    <w:rsid w:val="00196B27"/>
    <w:rsid w:val="00197ABD"/>
    <w:rsid w:val="001A072C"/>
    <w:rsid w:val="001A5E35"/>
    <w:rsid w:val="001A750E"/>
    <w:rsid w:val="001B0493"/>
    <w:rsid w:val="001B0685"/>
    <w:rsid w:val="001B105A"/>
    <w:rsid w:val="001B1089"/>
    <w:rsid w:val="001B20B2"/>
    <w:rsid w:val="001B363F"/>
    <w:rsid w:val="001B69FB"/>
    <w:rsid w:val="001B746D"/>
    <w:rsid w:val="001C0B7A"/>
    <w:rsid w:val="001C151D"/>
    <w:rsid w:val="001C1B67"/>
    <w:rsid w:val="001C5F45"/>
    <w:rsid w:val="001C7344"/>
    <w:rsid w:val="001D1E74"/>
    <w:rsid w:val="001D24EE"/>
    <w:rsid w:val="001D2876"/>
    <w:rsid w:val="001D3302"/>
    <w:rsid w:val="001D407E"/>
    <w:rsid w:val="001D41D8"/>
    <w:rsid w:val="001D490A"/>
    <w:rsid w:val="001E19C2"/>
    <w:rsid w:val="001E1AF2"/>
    <w:rsid w:val="001E25A2"/>
    <w:rsid w:val="001E28EA"/>
    <w:rsid w:val="001E473B"/>
    <w:rsid w:val="001E6903"/>
    <w:rsid w:val="001E7BA4"/>
    <w:rsid w:val="001E7CBC"/>
    <w:rsid w:val="001F0ACE"/>
    <w:rsid w:val="001F1D61"/>
    <w:rsid w:val="001F1DCE"/>
    <w:rsid w:val="001F2FED"/>
    <w:rsid w:val="001F64D5"/>
    <w:rsid w:val="00200CF3"/>
    <w:rsid w:val="00201AED"/>
    <w:rsid w:val="00202338"/>
    <w:rsid w:val="00203867"/>
    <w:rsid w:val="00203AEB"/>
    <w:rsid w:val="00203D0E"/>
    <w:rsid w:val="00204095"/>
    <w:rsid w:val="00204E2E"/>
    <w:rsid w:val="00206027"/>
    <w:rsid w:val="00207B2C"/>
    <w:rsid w:val="00212207"/>
    <w:rsid w:val="00213116"/>
    <w:rsid w:val="002136F5"/>
    <w:rsid w:val="00213861"/>
    <w:rsid w:val="00213D04"/>
    <w:rsid w:val="00213F79"/>
    <w:rsid w:val="002141E1"/>
    <w:rsid w:val="00216A25"/>
    <w:rsid w:val="00216E49"/>
    <w:rsid w:val="00220DF9"/>
    <w:rsid w:val="00221212"/>
    <w:rsid w:val="00221A0F"/>
    <w:rsid w:val="00223323"/>
    <w:rsid w:val="002238AE"/>
    <w:rsid w:val="002242F2"/>
    <w:rsid w:val="00224A6F"/>
    <w:rsid w:val="00225067"/>
    <w:rsid w:val="00225E73"/>
    <w:rsid w:val="00227194"/>
    <w:rsid w:val="00230487"/>
    <w:rsid w:val="0023060F"/>
    <w:rsid w:val="00230A5A"/>
    <w:rsid w:val="00230DE7"/>
    <w:rsid w:val="00230E29"/>
    <w:rsid w:val="00231081"/>
    <w:rsid w:val="002315EE"/>
    <w:rsid w:val="002323E8"/>
    <w:rsid w:val="0023260C"/>
    <w:rsid w:val="002326A5"/>
    <w:rsid w:val="00232DF5"/>
    <w:rsid w:val="002356A3"/>
    <w:rsid w:val="00235C7F"/>
    <w:rsid w:val="002360C3"/>
    <w:rsid w:val="00237597"/>
    <w:rsid w:val="00240EF2"/>
    <w:rsid w:val="002418C6"/>
    <w:rsid w:val="00241B7A"/>
    <w:rsid w:val="00242826"/>
    <w:rsid w:val="00242C5C"/>
    <w:rsid w:val="002443AE"/>
    <w:rsid w:val="0024547C"/>
    <w:rsid w:val="002463D3"/>
    <w:rsid w:val="00246777"/>
    <w:rsid w:val="00246D99"/>
    <w:rsid w:val="00251D3E"/>
    <w:rsid w:val="002532C3"/>
    <w:rsid w:val="00253509"/>
    <w:rsid w:val="002556D6"/>
    <w:rsid w:val="00255805"/>
    <w:rsid w:val="00257D5A"/>
    <w:rsid w:val="0026029B"/>
    <w:rsid w:val="00260F59"/>
    <w:rsid w:val="002632E5"/>
    <w:rsid w:val="00263772"/>
    <w:rsid w:val="002637B7"/>
    <w:rsid w:val="00263A6C"/>
    <w:rsid w:val="00263BDC"/>
    <w:rsid w:val="00264B59"/>
    <w:rsid w:val="00266F70"/>
    <w:rsid w:val="00267766"/>
    <w:rsid w:val="002711B4"/>
    <w:rsid w:val="00271368"/>
    <w:rsid w:val="0027158C"/>
    <w:rsid w:val="00273593"/>
    <w:rsid w:val="002737E2"/>
    <w:rsid w:val="00274276"/>
    <w:rsid w:val="00277587"/>
    <w:rsid w:val="00281505"/>
    <w:rsid w:val="00281A31"/>
    <w:rsid w:val="00283C90"/>
    <w:rsid w:val="00286B34"/>
    <w:rsid w:val="00287FD9"/>
    <w:rsid w:val="0029086A"/>
    <w:rsid w:val="00292255"/>
    <w:rsid w:val="002923FE"/>
    <w:rsid w:val="00292CBB"/>
    <w:rsid w:val="00295A0D"/>
    <w:rsid w:val="00295E7B"/>
    <w:rsid w:val="00296D7F"/>
    <w:rsid w:val="002A0003"/>
    <w:rsid w:val="002A1801"/>
    <w:rsid w:val="002A1E06"/>
    <w:rsid w:val="002A21FF"/>
    <w:rsid w:val="002A2CEE"/>
    <w:rsid w:val="002A4621"/>
    <w:rsid w:val="002A6277"/>
    <w:rsid w:val="002A71D8"/>
    <w:rsid w:val="002B13F2"/>
    <w:rsid w:val="002B1907"/>
    <w:rsid w:val="002B2B01"/>
    <w:rsid w:val="002B574E"/>
    <w:rsid w:val="002B75C6"/>
    <w:rsid w:val="002B7B80"/>
    <w:rsid w:val="002C18D0"/>
    <w:rsid w:val="002C3920"/>
    <w:rsid w:val="002C3DCA"/>
    <w:rsid w:val="002C3E6E"/>
    <w:rsid w:val="002C62E2"/>
    <w:rsid w:val="002D002A"/>
    <w:rsid w:val="002D2714"/>
    <w:rsid w:val="002D2CA7"/>
    <w:rsid w:val="002D2D47"/>
    <w:rsid w:val="002D3547"/>
    <w:rsid w:val="002D51C0"/>
    <w:rsid w:val="002D62C1"/>
    <w:rsid w:val="002D733F"/>
    <w:rsid w:val="002D7747"/>
    <w:rsid w:val="002E2CFC"/>
    <w:rsid w:val="002E4487"/>
    <w:rsid w:val="002E6289"/>
    <w:rsid w:val="002E7735"/>
    <w:rsid w:val="002F0DB8"/>
    <w:rsid w:val="002F23FD"/>
    <w:rsid w:val="002F297B"/>
    <w:rsid w:val="002F3C3A"/>
    <w:rsid w:val="002F3C6A"/>
    <w:rsid w:val="002F442F"/>
    <w:rsid w:val="002F58BE"/>
    <w:rsid w:val="002F616F"/>
    <w:rsid w:val="002F6685"/>
    <w:rsid w:val="002F6DCA"/>
    <w:rsid w:val="002F7A92"/>
    <w:rsid w:val="003000CB"/>
    <w:rsid w:val="0030052E"/>
    <w:rsid w:val="003011EA"/>
    <w:rsid w:val="00301BB2"/>
    <w:rsid w:val="0030244F"/>
    <w:rsid w:val="00303B24"/>
    <w:rsid w:val="00303DC1"/>
    <w:rsid w:val="00303E10"/>
    <w:rsid w:val="00305611"/>
    <w:rsid w:val="00306994"/>
    <w:rsid w:val="00306F78"/>
    <w:rsid w:val="0031032E"/>
    <w:rsid w:val="0031102A"/>
    <w:rsid w:val="003110FF"/>
    <w:rsid w:val="003116E7"/>
    <w:rsid w:val="00312406"/>
    <w:rsid w:val="00313E45"/>
    <w:rsid w:val="00315173"/>
    <w:rsid w:val="00315962"/>
    <w:rsid w:val="00315B14"/>
    <w:rsid w:val="0031617B"/>
    <w:rsid w:val="0032113C"/>
    <w:rsid w:val="003227A6"/>
    <w:rsid w:val="003233F5"/>
    <w:rsid w:val="00324677"/>
    <w:rsid w:val="003249EB"/>
    <w:rsid w:val="00325344"/>
    <w:rsid w:val="00325F33"/>
    <w:rsid w:val="00326EF2"/>
    <w:rsid w:val="00327501"/>
    <w:rsid w:val="003323E2"/>
    <w:rsid w:val="00334FC7"/>
    <w:rsid w:val="00335BB6"/>
    <w:rsid w:val="00335BF7"/>
    <w:rsid w:val="003379FA"/>
    <w:rsid w:val="00337B33"/>
    <w:rsid w:val="003402FF"/>
    <w:rsid w:val="003404D9"/>
    <w:rsid w:val="00342439"/>
    <w:rsid w:val="00343085"/>
    <w:rsid w:val="003430CB"/>
    <w:rsid w:val="0034502F"/>
    <w:rsid w:val="00346481"/>
    <w:rsid w:val="00347D1D"/>
    <w:rsid w:val="003515D7"/>
    <w:rsid w:val="00352964"/>
    <w:rsid w:val="003533C6"/>
    <w:rsid w:val="00353ACE"/>
    <w:rsid w:val="0035561C"/>
    <w:rsid w:val="00355DCE"/>
    <w:rsid w:val="00356503"/>
    <w:rsid w:val="00356B1A"/>
    <w:rsid w:val="00357DB9"/>
    <w:rsid w:val="0036079E"/>
    <w:rsid w:val="00360E60"/>
    <w:rsid w:val="00362009"/>
    <w:rsid w:val="003621E0"/>
    <w:rsid w:val="00362368"/>
    <w:rsid w:val="00363B41"/>
    <w:rsid w:val="00365CC0"/>
    <w:rsid w:val="00366297"/>
    <w:rsid w:val="00366674"/>
    <w:rsid w:val="00367943"/>
    <w:rsid w:val="0037059A"/>
    <w:rsid w:val="003709E2"/>
    <w:rsid w:val="00373FF8"/>
    <w:rsid w:val="003771BC"/>
    <w:rsid w:val="00380BA1"/>
    <w:rsid w:val="003817DB"/>
    <w:rsid w:val="003820CC"/>
    <w:rsid w:val="003823B5"/>
    <w:rsid w:val="003856BA"/>
    <w:rsid w:val="00385C25"/>
    <w:rsid w:val="003873CC"/>
    <w:rsid w:val="00392488"/>
    <w:rsid w:val="0039278A"/>
    <w:rsid w:val="003930C3"/>
    <w:rsid w:val="003950F6"/>
    <w:rsid w:val="00397B70"/>
    <w:rsid w:val="00397F1B"/>
    <w:rsid w:val="003A0416"/>
    <w:rsid w:val="003A058D"/>
    <w:rsid w:val="003A07FF"/>
    <w:rsid w:val="003A17A8"/>
    <w:rsid w:val="003A2C46"/>
    <w:rsid w:val="003A4871"/>
    <w:rsid w:val="003A4B6A"/>
    <w:rsid w:val="003A6878"/>
    <w:rsid w:val="003A6DBC"/>
    <w:rsid w:val="003A7D8D"/>
    <w:rsid w:val="003B032B"/>
    <w:rsid w:val="003B062C"/>
    <w:rsid w:val="003B2F9F"/>
    <w:rsid w:val="003B3E52"/>
    <w:rsid w:val="003B3EB6"/>
    <w:rsid w:val="003B44F4"/>
    <w:rsid w:val="003B50F2"/>
    <w:rsid w:val="003B5663"/>
    <w:rsid w:val="003B59E1"/>
    <w:rsid w:val="003B6FA9"/>
    <w:rsid w:val="003B7ED1"/>
    <w:rsid w:val="003C06FF"/>
    <w:rsid w:val="003C155D"/>
    <w:rsid w:val="003C3628"/>
    <w:rsid w:val="003C3EB5"/>
    <w:rsid w:val="003C416F"/>
    <w:rsid w:val="003C4BA6"/>
    <w:rsid w:val="003C52CA"/>
    <w:rsid w:val="003D02A6"/>
    <w:rsid w:val="003D0571"/>
    <w:rsid w:val="003D106D"/>
    <w:rsid w:val="003D163B"/>
    <w:rsid w:val="003D28DE"/>
    <w:rsid w:val="003D2BF6"/>
    <w:rsid w:val="003D33D2"/>
    <w:rsid w:val="003D3902"/>
    <w:rsid w:val="003D4052"/>
    <w:rsid w:val="003D519C"/>
    <w:rsid w:val="003D5A5C"/>
    <w:rsid w:val="003D6134"/>
    <w:rsid w:val="003D6C9C"/>
    <w:rsid w:val="003D755B"/>
    <w:rsid w:val="003E287D"/>
    <w:rsid w:val="003E3195"/>
    <w:rsid w:val="003E3862"/>
    <w:rsid w:val="003E3F5E"/>
    <w:rsid w:val="003E4A2F"/>
    <w:rsid w:val="003E51ED"/>
    <w:rsid w:val="003E60EC"/>
    <w:rsid w:val="003E66D9"/>
    <w:rsid w:val="003E6E46"/>
    <w:rsid w:val="003E7C96"/>
    <w:rsid w:val="003F001A"/>
    <w:rsid w:val="003F1FA5"/>
    <w:rsid w:val="003F21EF"/>
    <w:rsid w:val="003F2BA7"/>
    <w:rsid w:val="003F348C"/>
    <w:rsid w:val="003F446F"/>
    <w:rsid w:val="003F502A"/>
    <w:rsid w:val="003F5C3A"/>
    <w:rsid w:val="003F5DF7"/>
    <w:rsid w:val="003F67DD"/>
    <w:rsid w:val="00400CC1"/>
    <w:rsid w:val="00403405"/>
    <w:rsid w:val="00404472"/>
    <w:rsid w:val="004053D6"/>
    <w:rsid w:val="00405728"/>
    <w:rsid w:val="00406737"/>
    <w:rsid w:val="004101E9"/>
    <w:rsid w:val="00410B83"/>
    <w:rsid w:val="00410E9F"/>
    <w:rsid w:val="00412142"/>
    <w:rsid w:val="004157E5"/>
    <w:rsid w:val="004162B5"/>
    <w:rsid w:val="00416635"/>
    <w:rsid w:val="0041735E"/>
    <w:rsid w:val="00417B2A"/>
    <w:rsid w:val="00420ADA"/>
    <w:rsid w:val="0042233C"/>
    <w:rsid w:val="00423D9B"/>
    <w:rsid w:val="00424A01"/>
    <w:rsid w:val="0042681C"/>
    <w:rsid w:val="0042689D"/>
    <w:rsid w:val="00427510"/>
    <w:rsid w:val="00430443"/>
    <w:rsid w:val="00431108"/>
    <w:rsid w:val="00431255"/>
    <w:rsid w:val="00432394"/>
    <w:rsid w:val="00432CC9"/>
    <w:rsid w:val="00433E02"/>
    <w:rsid w:val="0043406D"/>
    <w:rsid w:val="004353DD"/>
    <w:rsid w:val="00436650"/>
    <w:rsid w:val="0044188B"/>
    <w:rsid w:val="00442148"/>
    <w:rsid w:val="00444A0F"/>
    <w:rsid w:val="0044585C"/>
    <w:rsid w:val="00445FC8"/>
    <w:rsid w:val="00447D0F"/>
    <w:rsid w:val="00450ADC"/>
    <w:rsid w:val="00452CF6"/>
    <w:rsid w:val="0045359D"/>
    <w:rsid w:val="00455808"/>
    <w:rsid w:val="00455E2D"/>
    <w:rsid w:val="00455EBB"/>
    <w:rsid w:val="00461141"/>
    <w:rsid w:val="00462148"/>
    <w:rsid w:val="00463E54"/>
    <w:rsid w:val="00464011"/>
    <w:rsid w:val="0046427C"/>
    <w:rsid w:val="00464980"/>
    <w:rsid w:val="00464AEF"/>
    <w:rsid w:val="00464EF6"/>
    <w:rsid w:val="0046609B"/>
    <w:rsid w:val="0046655A"/>
    <w:rsid w:val="00466813"/>
    <w:rsid w:val="00466DB6"/>
    <w:rsid w:val="00466F21"/>
    <w:rsid w:val="00467BBE"/>
    <w:rsid w:val="00470D7C"/>
    <w:rsid w:val="00471FBD"/>
    <w:rsid w:val="00472667"/>
    <w:rsid w:val="004749F8"/>
    <w:rsid w:val="004751D4"/>
    <w:rsid w:val="00475494"/>
    <w:rsid w:val="00475B9B"/>
    <w:rsid w:val="00477847"/>
    <w:rsid w:val="00477940"/>
    <w:rsid w:val="00480509"/>
    <w:rsid w:val="00480E81"/>
    <w:rsid w:val="004822DC"/>
    <w:rsid w:val="00482686"/>
    <w:rsid w:val="00483053"/>
    <w:rsid w:val="00483BF6"/>
    <w:rsid w:val="00484038"/>
    <w:rsid w:val="004857FD"/>
    <w:rsid w:val="004867F7"/>
    <w:rsid w:val="00486A1D"/>
    <w:rsid w:val="00486E89"/>
    <w:rsid w:val="00491A89"/>
    <w:rsid w:val="0049233D"/>
    <w:rsid w:val="004930B4"/>
    <w:rsid w:val="0049497D"/>
    <w:rsid w:val="00494DFA"/>
    <w:rsid w:val="00495108"/>
    <w:rsid w:val="00495DCC"/>
    <w:rsid w:val="004A00C7"/>
    <w:rsid w:val="004A0E5E"/>
    <w:rsid w:val="004A2048"/>
    <w:rsid w:val="004A2C4F"/>
    <w:rsid w:val="004A6B7A"/>
    <w:rsid w:val="004B0004"/>
    <w:rsid w:val="004B34D2"/>
    <w:rsid w:val="004B4AD4"/>
    <w:rsid w:val="004B6899"/>
    <w:rsid w:val="004B7236"/>
    <w:rsid w:val="004C0C93"/>
    <w:rsid w:val="004C18C0"/>
    <w:rsid w:val="004C4CB5"/>
    <w:rsid w:val="004C528F"/>
    <w:rsid w:val="004C69B4"/>
    <w:rsid w:val="004D0269"/>
    <w:rsid w:val="004D19B4"/>
    <w:rsid w:val="004D1D25"/>
    <w:rsid w:val="004D3183"/>
    <w:rsid w:val="004D34A2"/>
    <w:rsid w:val="004D3D72"/>
    <w:rsid w:val="004D4377"/>
    <w:rsid w:val="004D7A0D"/>
    <w:rsid w:val="004E0AAD"/>
    <w:rsid w:val="004E0AF0"/>
    <w:rsid w:val="004E0E78"/>
    <w:rsid w:val="004E1E12"/>
    <w:rsid w:val="004E3978"/>
    <w:rsid w:val="004E59B7"/>
    <w:rsid w:val="004E70A4"/>
    <w:rsid w:val="004F0F93"/>
    <w:rsid w:val="004F179E"/>
    <w:rsid w:val="004F380A"/>
    <w:rsid w:val="0050142B"/>
    <w:rsid w:val="00501E4C"/>
    <w:rsid w:val="00504C8A"/>
    <w:rsid w:val="00505DAB"/>
    <w:rsid w:val="005062A0"/>
    <w:rsid w:val="00507138"/>
    <w:rsid w:val="005079D4"/>
    <w:rsid w:val="00510946"/>
    <w:rsid w:val="00512594"/>
    <w:rsid w:val="00512E76"/>
    <w:rsid w:val="00514842"/>
    <w:rsid w:val="005156E4"/>
    <w:rsid w:val="005176F1"/>
    <w:rsid w:val="00517C0F"/>
    <w:rsid w:val="00522478"/>
    <w:rsid w:val="0052266F"/>
    <w:rsid w:val="00523B74"/>
    <w:rsid w:val="00524D62"/>
    <w:rsid w:val="00525549"/>
    <w:rsid w:val="00526AB5"/>
    <w:rsid w:val="00530F2A"/>
    <w:rsid w:val="00532BEC"/>
    <w:rsid w:val="00533AE2"/>
    <w:rsid w:val="00533B73"/>
    <w:rsid w:val="00534834"/>
    <w:rsid w:val="00534A70"/>
    <w:rsid w:val="00534E5D"/>
    <w:rsid w:val="0053769A"/>
    <w:rsid w:val="005404F6"/>
    <w:rsid w:val="005409D6"/>
    <w:rsid w:val="0054227E"/>
    <w:rsid w:val="005431B3"/>
    <w:rsid w:val="00543316"/>
    <w:rsid w:val="00545867"/>
    <w:rsid w:val="005466FF"/>
    <w:rsid w:val="00546C12"/>
    <w:rsid w:val="00547509"/>
    <w:rsid w:val="00550654"/>
    <w:rsid w:val="00550CD3"/>
    <w:rsid w:val="00551059"/>
    <w:rsid w:val="00551847"/>
    <w:rsid w:val="0055322E"/>
    <w:rsid w:val="0055389B"/>
    <w:rsid w:val="00555114"/>
    <w:rsid w:val="0055556F"/>
    <w:rsid w:val="00555EDE"/>
    <w:rsid w:val="00556560"/>
    <w:rsid w:val="005565A2"/>
    <w:rsid w:val="005565D3"/>
    <w:rsid w:val="00556FF6"/>
    <w:rsid w:val="0056066E"/>
    <w:rsid w:val="00560C21"/>
    <w:rsid w:val="00561599"/>
    <w:rsid w:val="00566C4F"/>
    <w:rsid w:val="00567058"/>
    <w:rsid w:val="00567406"/>
    <w:rsid w:val="00567A98"/>
    <w:rsid w:val="00570C91"/>
    <w:rsid w:val="005731C3"/>
    <w:rsid w:val="00573634"/>
    <w:rsid w:val="00573B64"/>
    <w:rsid w:val="0057427A"/>
    <w:rsid w:val="00574F0D"/>
    <w:rsid w:val="00575870"/>
    <w:rsid w:val="00575C32"/>
    <w:rsid w:val="00575DFF"/>
    <w:rsid w:val="00576712"/>
    <w:rsid w:val="00576AE4"/>
    <w:rsid w:val="00577077"/>
    <w:rsid w:val="005819AF"/>
    <w:rsid w:val="00582C9A"/>
    <w:rsid w:val="0058341B"/>
    <w:rsid w:val="00584AD2"/>
    <w:rsid w:val="00590C0E"/>
    <w:rsid w:val="00591631"/>
    <w:rsid w:val="005916B4"/>
    <w:rsid w:val="00591975"/>
    <w:rsid w:val="00592305"/>
    <w:rsid w:val="00592AFE"/>
    <w:rsid w:val="005A0810"/>
    <w:rsid w:val="005A174B"/>
    <w:rsid w:val="005A1D6B"/>
    <w:rsid w:val="005A2492"/>
    <w:rsid w:val="005A30A5"/>
    <w:rsid w:val="005A4298"/>
    <w:rsid w:val="005A4487"/>
    <w:rsid w:val="005A56BA"/>
    <w:rsid w:val="005A698F"/>
    <w:rsid w:val="005A7E2C"/>
    <w:rsid w:val="005B1EFC"/>
    <w:rsid w:val="005B3F7A"/>
    <w:rsid w:val="005B477B"/>
    <w:rsid w:val="005B5759"/>
    <w:rsid w:val="005B5C31"/>
    <w:rsid w:val="005B6183"/>
    <w:rsid w:val="005B61F9"/>
    <w:rsid w:val="005C12F7"/>
    <w:rsid w:val="005C58A8"/>
    <w:rsid w:val="005C5AD8"/>
    <w:rsid w:val="005C6A6B"/>
    <w:rsid w:val="005D0FE4"/>
    <w:rsid w:val="005D21A3"/>
    <w:rsid w:val="005D23D1"/>
    <w:rsid w:val="005D4545"/>
    <w:rsid w:val="005D4D01"/>
    <w:rsid w:val="005D5021"/>
    <w:rsid w:val="005D573D"/>
    <w:rsid w:val="005D5897"/>
    <w:rsid w:val="005D5B8E"/>
    <w:rsid w:val="005D5FC1"/>
    <w:rsid w:val="005D6C47"/>
    <w:rsid w:val="005D7B4A"/>
    <w:rsid w:val="005D7F18"/>
    <w:rsid w:val="005E0F73"/>
    <w:rsid w:val="005E0FB9"/>
    <w:rsid w:val="005E2037"/>
    <w:rsid w:val="005E273E"/>
    <w:rsid w:val="005E3D12"/>
    <w:rsid w:val="005E5D2A"/>
    <w:rsid w:val="005E5D8E"/>
    <w:rsid w:val="005F055D"/>
    <w:rsid w:val="005F4FFC"/>
    <w:rsid w:val="005F58F6"/>
    <w:rsid w:val="005F60DC"/>
    <w:rsid w:val="005F6B5A"/>
    <w:rsid w:val="005F70B5"/>
    <w:rsid w:val="005F7E98"/>
    <w:rsid w:val="006005A0"/>
    <w:rsid w:val="00600AF7"/>
    <w:rsid w:val="00601999"/>
    <w:rsid w:val="0060285D"/>
    <w:rsid w:val="006135ED"/>
    <w:rsid w:val="00613ADB"/>
    <w:rsid w:val="00614274"/>
    <w:rsid w:val="00614459"/>
    <w:rsid w:val="00615221"/>
    <w:rsid w:val="00615C98"/>
    <w:rsid w:val="0061604E"/>
    <w:rsid w:val="0062025F"/>
    <w:rsid w:val="00621456"/>
    <w:rsid w:val="00621D6D"/>
    <w:rsid w:val="00622936"/>
    <w:rsid w:val="00625264"/>
    <w:rsid w:val="006265F6"/>
    <w:rsid w:val="00626E88"/>
    <w:rsid w:val="00632E31"/>
    <w:rsid w:val="0063334B"/>
    <w:rsid w:val="00633773"/>
    <w:rsid w:val="00634D8A"/>
    <w:rsid w:val="00635F7C"/>
    <w:rsid w:val="00636C40"/>
    <w:rsid w:val="00640609"/>
    <w:rsid w:val="00640945"/>
    <w:rsid w:val="006448F4"/>
    <w:rsid w:val="00646FF0"/>
    <w:rsid w:val="00647DB7"/>
    <w:rsid w:val="00651C2A"/>
    <w:rsid w:val="00653CFA"/>
    <w:rsid w:val="00653ED2"/>
    <w:rsid w:val="00654E1D"/>
    <w:rsid w:val="006575B0"/>
    <w:rsid w:val="00657E27"/>
    <w:rsid w:val="006608CC"/>
    <w:rsid w:val="006609CC"/>
    <w:rsid w:val="006616B8"/>
    <w:rsid w:val="006625FE"/>
    <w:rsid w:val="0066313C"/>
    <w:rsid w:val="00664703"/>
    <w:rsid w:val="0066591D"/>
    <w:rsid w:val="00665BA6"/>
    <w:rsid w:val="006669B8"/>
    <w:rsid w:val="006738B9"/>
    <w:rsid w:val="006746BF"/>
    <w:rsid w:val="00676926"/>
    <w:rsid w:val="00676C76"/>
    <w:rsid w:val="00676D3D"/>
    <w:rsid w:val="00677CC0"/>
    <w:rsid w:val="00681848"/>
    <w:rsid w:val="00682623"/>
    <w:rsid w:val="006826A6"/>
    <w:rsid w:val="006838B6"/>
    <w:rsid w:val="00683C8C"/>
    <w:rsid w:val="00683DB8"/>
    <w:rsid w:val="00683DCE"/>
    <w:rsid w:val="00683FB7"/>
    <w:rsid w:val="00685F13"/>
    <w:rsid w:val="00693C75"/>
    <w:rsid w:val="00693E67"/>
    <w:rsid w:val="006949FF"/>
    <w:rsid w:val="006959B4"/>
    <w:rsid w:val="00696D23"/>
    <w:rsid w:val="00697B56"/>
    <w:rsid w:val="006A025B"/>
    <w:rsid w:val="006A1008"/>
    <w:rsid w:val="006A16AF"/>
    <w:rsid w:val="006A1773"/>
    <w:rsid w:val="006A2560"/>
    <w:rsid w:val="006A30F6"/>
    <w:rsid w:val="006A3484"/>
    <w:rsid w:val="006A3B1C"/>
    <w:rsid w:val="006A69EA"/>
    <w:rsid w:val="006A6C55"/>
    <w:rsid w:val="006B03A0"/>
    <w:rsid w:val="006B1F08"/>
    <w:rsid w:val="006B3F4C"/>
    <w:rsid w:val="006B4555"/>
    <w:rsid w:val="006B5BC2"/>
    <w:rsid w:val="006B72EA"/>
    <w:rsid w:val="006C00FB"/>
    <w:rsid w:val="006C11CF"/>
    <w:rsid w:val="006C2744"/>
    <w:rsid w:val="006C3E5F"/>
    <w:rsid w:val="006C5C89"/>
    <w:rsid w:val="006C74A7"/>
    <w:rsid w:val="006D08EC"/>
    <w:rsid w:val="006D1E5F"/>
    <w:rsid w:val="006D266C"/>
    <w:rsid w:val="006D2877"/>
    <w:rsid w:val="006D376A"/>
    <w:rsid w:val="006D38BF"/>
    <w:rsid w:val="006D3FF5"/>
    <w:rsid w:val="006D67C3"/>
    <w:rsid w:val="006D6EC9"/>
    <w:rsid w:val="006D7D87"/>
    <w:rsid w:val="006E335C"/>
    <w:rsid w:val="006E502E"/>
    <w:rsid w:val="006E5D2E"/>
    <w:rsid w:val="006E6493"/>
    <w:rsid w:val="006E6A84"/>
    <w:rsid w:val="006E73F1"/>
    <w:rsid w:val="006E7698"/>
    <w:rsid w:val="006E78DF"/>
    <w:rsid w:val="006F0FDE"/>
    <w:rsid w:val="006F1475"/>
    <w:rsid w:val="006F1F94"/>
    <w:rsid w:val="006F3D00"/>
    <w:rsid w:val="006F40AD"/>
    <w:rsid w:val="006F675A"/>
    <w:rsid w:val="006F6DA5"/>
    <w:rsid w:val="006F7959"/>
    <w:rsid w:val="00700ABE"/>
    <w:rsid w:val="00701524"/>
    <w:rsid w:val="00701C86"/>
    <w:rsid w:val="00703BF7"/>
    <w:rsid w:val="007052F8"/>
    <w:rsid w:val="00706828"/>
    <w:rsid w:val="00706A37"/>
    <w:rsid w:val="00706DDF"/>
    <w:rsid w:val="0070734C"/>
    <w:rsid w:val="007137B5"/>
    <w:rsid w:val="00715D4D"/>
    <w:rsid w:val="007208ED"/>
    <w:rsid w:val="007208FD"/>
    <w:rsid w:val="00720C68"/>
    <w:rsid w:val="00722505"/>
    <w:rsid w:val="00723F30"/>
    <w:rsid w:val="00724BE1"/>
    <w:rsid w:val="007300B7"/>
    <w:rsid w:val="007305C9"/>
    <w:rsid w:val="00730892"/>
    <w:rsid w:val="0073129F"/>
    <w:rsid w:val="00731577"/>
    <w:rsid w:val="00732AB1"/>
    <w:rsid w:val="00733908"/>
    <w:rsid w:val="00733D98"/>
    <w:rsid w:val="00734E6B"/>
    <w:rsid w:val="00735730"/>
    <w:rsid w:val="00735C54"/>
    <w:rsid w:val="007361A0"/>
    <w:rsid w:val="00736D36"/>
    <w:rsid w:val="007374AD"/>
    <w:rsid w:val="0074320A"/>
    <w:rsid w:val="007437B2"/>
    <w:rsid w:val="00743E2C"/>
    <w:rsid w:val="00744940"/>
    <w:rsid w:val="0074722E"/>
    <w:rsid w:val="0075147B"/>
    <w:rsid w:val="007542CD"/>
    <w:rsid w:val="007558A1"/>
    <w:rsid w:val="00760BC4"/>
    <w:rsid w:val="00761C74"/>
    <w:rsid w:val="0076297C"/>
    <w:rsid w:val="00766078"/>
    <w:rsid w:val="00767652"/>
    <w:rsid w:val="00767BCD"/>
    <w:rsid w:val="0077129D"/>
    <w:rsid w:val="007715A1"/>
    <w:rsid w:val="00773219"/>
    <w:rsid w:val="00774A86"/>
    <w:rsid w:val="00776F37"/>
    <w:rsid w:val="00780FB9"/>
    <w:rsid w:val="007819D3"/>
    <w:rsid w:val="00781FC9"/>
    <w:rsid w:val="007823E2"/>
    <w:rsid w:val="00784768"/>
    <w:rsid w:val="007855DB"/>
    <w:rsid w:val="00786A6A"/>
    <w:rsid w:val="0079309D"/>
    <w:rsid w:val="007935C6"/>
    <w:rsid w:val="00795AB0"/>
    <w:rsid w:val="00796B2F"/>
    <w:rsid w:val="007A2175"/>
    <w:rsid w:val="007A442E"/>
    <w:rsid w:val="007A4515"/>
    <w:rsid w:val="007A4789"/>
    <w:rsid w:val="007A4800"/>
    <w:rsid w:val="007A4CA5"/>
    <w:rsid w:val="007A534E"/>
    <w:rsid w:val="007A5E60"/>
    <w:rsid w:val="007A73FF"/>
    <w:rsid w:val="007B0594"/>
    <w:rsid w:val="007B1F5C"/>
    <w:rsid w:val="007B2577"/>
    <w:rsid w:val="007B2A0D"/>
    <w:rsid w:val="007B3FBC"/>
    <w:rsid w:val="007B439A"/>
    <w:rsid w:val="007B4C13"/>
    <w:rsid w:val="007B52DB"/>
    <w:rsid w:val="007B6FBB"/>
    <w:rsid w:val="007B7378"/>
    <w:rsid w:val="007B7511"/>
    <w:rsid w:val="007C02BA"/>
    <w:rsid w:val="007C15DC"/>
    <w:rsid w:val="007C2368"/>
    <w:rsid w:val="007C28EB"/>
    <w:rsid w:val="007C29CF"/>
    <w:rsid w:val="007C2B05"/>
    <w:rsid w:val="007C2B4A"/>
    <w:rsid w:val="007C2C2D"/>
    <w:rsid w:val="007C454F"/>
    <w:rsid w:val="007C4B4F"/>
    <w:rsid w:val="007C52AB"/>
    <w:rsid w:val="007C5D8C"/>
    <w:rsid w:val="007C6D3E"/>
    <w:rsid w:val="007C7938"/>
    <w:rsid w:val="007C7DD5"/>
    <w:rsid w:val="007D0509"/>
    <w:rsid w:val="007D06A8"/>
    <w:rsid w:val="007D140F"/>
    <w:rsid w:val="007D36AF"/>
    <w:rsid w:val="007D3912"/>
    <w:rsid w:val="007D643A"/>
    <w:rsid w:val="007D6FE6"/>
    <w:rsid w:val="007D7AD5"/>
    <w:rsid w:val="007E01F0"/>
    <w:rsid w:val="007E05C7"/>
    <w:rsid w:val="007E17CD"/>
    <w:rsid w:val="007E27B3"/>
    <w:rsid w:val="007E2A5F"/>
    <w:rsid w:val="007E2AF7"/>
    <w:rsid w:val="007E4633"/>
    <w:rsid w:val="007E619A"/>
    <w:rsid w:val="007E7799"/>
    <w:rsid w:val="007F03E8"/>
    <w:rsid w:val="007F06FB"/>
    <w:rsid w:val="007F1392"/>
    <w:rsid w:val="007F16A6"/>
    <w:rsid w:val="007F199D"/>
    <w:rsid w:val="007F1DC9"/>
    <w:rsid w:val="007F4C62"/>
    <w:rsid w:val="007F5A45"/>
    <w:rsid w:val="007F6328"/>
    <w:rsid w:val="007F76BE"/>
    <w:rsid w:val="00801E02"/>
    <w:rsid w:val="00801ED0"/>
    <w:rsid w:val="00803196"/>
    <w:rsid w:val="008031D2"/>
    <w:rsid w:val="0080362B"/>
    <w:rsid w:val="008036DB"/>
    <w:rsid w:val="0080446E"/>
    <w:rsid w:val="00806BE6"/>
    <w:rsid w:val="00806DAC"/>
    <w:rsid w:val="00807776"/>
    <w:rsid w:val="0081056C"/>
    <w:rsid w:val="008112D9"/>
    <w:rsid w:val="00811E57"/>
    <w:rsid w:val="00813055"/>
    <w:rsid w:val="008138F8"/>
    <w:rsid w:val="00813A1E"/>
    <w:rsid w:val="00813AAD"/>
    <w:rsid w:val="008146AC"/>
    <w:rsid w:val="00814C29"/>
    <w:rsid w:val="00816249"/>
    <w:rsid w:val="008172E8"/>
    <w:rsid w:val="00822276"/>
    <w:rsid w:val="0082235E"/>
    <w:rsid w:val="00822CE3"/>
    <w:rsid w:val="00822DEC"/>
    <w:rsid w:val="0082422B"/>
    <w:rsid w:val="00824F2F"/>
    <w:rsid w:val="00826231"/>
    <w:rsid w:val="008271A8"/>
    <w:rsid w:val="00827E09"/>
    <w:rsid w:val="008322B0"/>
    <w:rsid w:val="00832409"/>
    <w:rsid w:val="008325DC"/>
    <w:rsid w:val="00832B4E"/>
    <w:rsid w:val="0083354A"/>
    <w:rsid w:val="008345A2"/>
    <w:rsid w:val="008351CB"/>
    <w:rsid w:val="00835F79"/>
    <w:rsid w:val="00835F90"/>
    <w:rsid w:val="00836D0D"/>
    <w:rsid w:val="00841897"/>
    <w:rsid w:val="00841EB3"/>
    <w:rsid w:val="00844C52"/>
    <w:rsid w:val="00850251"/>
    <w:rsid w:val="0085072C"/>
    <w:rsid w:val="0085133B"/>
    <w:rsid w:val="00851BB5"/>
    <w:rsid w:val="00851BD0"/>
    <w:rsid w:val="00852865"/>
    <w:rsid w:val="00852DE5"/>
    <w:rsid w:val="00852FA1"/>
    <w:rsid w:val="008531D5"/>
    <w:rsid w:val="00853A3F"/>
    <w:rsid w:val="00854B4F"/>
    <w:rsid w:val="00854E3F"/>
    <w:rsid w:val="00855A47"/>
    <w:rsid w:val="00855AF7"/>
    <w:rsid w:val="00856DD0"/>
    <w:rsid w:val="00861268"/>
    <w:rsid w:val="008622B1"/>
    <w:rsid w:val="008629D3"/>
    <w:rsid w:val="00862FD0"/>
    <w:rsid w:val="008630D0"/>
    <w:rsid w:val="00865075"/>
    <w:rsid w:val="00867978"/>
    <w:rsid w:val="00867CD4"/>
    <w:rsid w:val="00870886"/>
    <w:rsid w:val="008713C8"/>
    <w:rsid w:val="00872052"/>
    <w:rsid w:val="00872A61"/>
    <w:rsid w:val="00873196"/>
    <w:rsid w:val="00874116"/>
    <w:rsid w:val="008743A0"/>
    <w:rsid w:val="00876DEF"/>
    <w:rsid w:val="00876F26"/>
    <w:rsid w:val="00880570"/>
    <w:rsid w:val="00880D07"/>
    <w:rsid w:val="00882E07"/>
    <w:rsid w:val="008839E6"/>
    <w:rsid w:val="00883C61"/>
    <w:rsid w:val="008840B9"/>
    <w:rsid w:val="008849E9"/>
    <w:rsid w:val="008851F6"/>
    <w:rsid w:val="00887D91"/>
    <w:rsid w:val="00890474"/>
    <w:rsid w:val="008924F1"/>
    <w:rsid w:val="008925FA"/>
    <w:rsid w:val="00892A35"/>
    <w:rsid w:val="0089337E"/>
    <w:rsid w:val="008937B2"/>
    <w:rsid w:val="008938D0"/>
    <w:rsid w:val="00893A83"/>
    <w:rsid w:val="008947AB"/>
    <w:rsid w:val="0089514C"/>
    <w:rsid w:val="00896586"/>
    <w:rsid w:val="00896A9D"/>
    <w:rsid w:val="008A074A"/>
    <w:rsid w:val="008A08B8"/>
    <w:rsid w:val="008A0D94"/>
    <w:rsid w:val="008A2113"/>
    <w:rsid w:val="008A2353"/>
    <w:rsid w:val="008A38AC"/>
    <w:rsid w:val="008A594F"/>
    <w:rsid w:val="008A5B84"/>
    <w:rsid w:val="008A6BDC"/>
    <w:rsid w:val="008A7E0E"/>
    <w:rsid w:val="008B0A30"/>
    <w:rsid w:val="008B258E"/>
    <w:rsid w:val="008B26E1"/>
    <w:rsid w:val="008B2B8D"/>
    <w:rsid w:val="008B3DA3"/>
    <w:rsid w:val="008B3DDD"/>
    <w:rsid w:val="008B4CAC"/>
    <w:rsid w:val="008B5A10"/>
    <w:rsid w:val="008B6B35"/>
    <w:rsid w:val="008B7875"/>
    <w:rsid w:val="008C0FFF"/>
    <w:rsid w:val="008C1EEE"/>
    <w:rsid w:val="008C2197"/>
    <w:rsid w:val="008C35FB"/>
    <w:rsid w:val="008C5572"/>
    <w:rsid w:val="008C6306"/>
    <w:rsid w:val="008C65DB"/>
    <w:rsid w:val="008D03F3"/>
    <w:rsid w:val="008D1514"/>
    <w:rsid w:val="008D4058"/>
    <w:rsid w:val="008D47E7"/>
    <w:rsid w:val="008D5FC1"/>
    <w:rsid w:val="008D655E"/>
    <w:rsid w:val="008D6D2B"/>
    <w:rsid w:val="008E20ED"/>
    <w:rsid w:val="008E235B"/>
    <w:rsid w:val="008E3D5F"/>
    <w:rsid w:val="008E4610"/>
    <w:rsid w:val="008E5F94"/>
    <w:rsid w:val="008E6812"/>
    <w:rsid w:val="008E700F"/>
    <w:rsid w:val="008E7557"/>
    <w:rsid w:val="008E784F"/>
    <w:rsid w:val="008F0145"/>
    <w:rsid w:val="008F01B2"/>
    <w:rsid w:val="008F1499"/>
    <w:rsid w:val="008F15EB"/>
    <w:rsid w:val="008F431B"/>
    <w:rsid w:val="008F4938"/>
    <w:rsid w:val="008F53F5"/>
    <w:rsid w:val="008F5C00"/>
    <w:rsid w:val="008F649E"/>
    <w:rsid w:val="00900644"/>
    <w:rsid w:val="00900989"/>
    <w:rsid w:val="00900E27"/>
    <w:rsid w:val="0090157E"/>
    <w:rsid w:val="0090297F"/>
    <w:rsid w:val="00903573"/>
    <w:rsid w:val="00904AE2"/>
    <w:rsid w:val="0090522E"/>
    <w:rsid w:val="00905871"/>
    <w:rsid w:val="00906B9A"/>
    <w:rsid w:val="00907938"/>
    <w:rsid w:val="00907DDA"/>
    <w:rsid w:val="0091052B"/>
    <w:rsid w:val="00914EBC"/>
    <w:rsid w:val="0091544C"/>
    <w:rsid w:val="00915E8F"/>
    <w:rsid w:val="00916001"/>
    <w:rsid w:val="00916CB0"/>
    <w:rsid w:val="00917159"/>
    <w:rsid w:val="009214DB"/>
    <w:rsid w:val="0092399A"/>
    <w:rsid w:val="00924284"/>
    <w:rsid w:val="00924B1E"/>
    <w:rsid w:val="00925CF5"/>
    <w:rsid w:val="00926774"/>
    <w:rsid w:val="00927359"/>
    <w:rsid w:val="0092775B"/>
    <w:rsid w:val="00927D7B"/>
    <w:rsid w:val="00930EB6"/>
    <w:rsid w:val="0093272E"/>
    <w:rsid w:val="009327FF"/>
    <w:rsid w:val="009329C9"/>
    <w:rsid w:val="00934B3F"/>
    <w:rsid w:val="0094162A"/>
    <w:rsid w:val="00941A9E"/>
    <w:rsid w:val="00941B16"/>
    <w:rsid w:val="00942BF8"/>
    <w:rsid w:val="00942C4E"/>
    <w:rsid w:val="00943357"/>
    <w:rsid w:val="00943677"/>
    <w:rsid w:val="00944308"/>
    <w:rsid w:val="009463B8"/>
    <w:rsid w:val="00946BEA"/>
    <w:rsid w:val="0095045C"/>
    <w:rsid w:val="00950F95"/>
    <w:rsid w:val="009515AC"/>
    <w:rsid w:val="0095219C"/>
    <w:rsid w:val="00952562"/>
    <w:rsid w:val="0095396C"/>
    <w:rsid w:val="00953975"/>
    <w:rsid w:val="0095598E"/>
    <w:rsid w:val="00957289"/>
    <w:rsid w:val="00961082"/>
    <w:rsid w:val="00961449"/>
    <w:rsid w:val="00961D4E"/>
    <w:rsid w:val="009652F0"/>
    <w:rsid w:val="00967DBC"/>
    <w:rsid w:val="00967F9A"/>
    <w:rsid w:val="00970D5B"/>
    <w:rsid w:val="00972079"/>
    <w:rsid w:val="00974A78"/>
    <w:rsid w:val="00975218"/>
    <w:rsid w:val="00976EEF"/>
    <w:rsid w:val="00976FD5"/>
    <w:rsid w:val="00977020"/>
    <w:rsid w:val="00977183"/>
    <w:rsid w:val="009775C5"/>
    <w:rsid w:val="0098072E"/>
    <w:rsid w:val="00981E71"/>
    <w:rsid w:val="00983225"/>
    <w:rsid w:val="009837C2"/>
    <w:rsid w:val="0099025E"/>
    <w:rsid w:val="0099170B"/>
    <w:rsid w:val="00991B47"/>
    <w:rsid w:val="0099217C"/>
    <w:rsid w:val="00992807"/>
    <w:rsid w:val="00992A18"/>
    <w:rsid w:val="00993E24"/>
    <w:rsid w:val="009943C7"/>
    <w:rsid w:val="00994C37"/>
    <w:rsid w:val="00994E71"/>
    <w:rsid w:val="00995A6E"/>
    <w:rsid w:val="00995CED"/>
    <w:rsid w:val="009A042A"/>
    <w:rsid w:val="009A0C94"/>
    <w:rsid w:val="009A0E92"/>
    <w:rsid w:val="009A1008"/>
    <w:rsid w:val="009A1E7E"/>
    <w:rsid w:val="009A30B9"/>
    <w:rsid w:val="009A34AD"/>
    <w:rsid w:val="009A3BD2"/>
    <w:rsid w:val="009A575B"/>
    <w:rsid w:val="009A5AD6"/>
    <w:rsid w:val="009A5D97"/>
    <w:rsid w:val="009A6955"/>
    <w:rsid w:val="009B05FF"/>
    <w:rsid w:val="009B460D"/>
    <w:rsid w:val="009B59BF"/>
    <w:rsid w:val="009B6546"/>
    <w:rsid w:val="009C1B43"/>
    <w:rsid w:val="009C3271"/>
    <w:rsid w:val="009C46C9"/>
    <w:rsid w:val="009C6981"/>
    <w:rsid w:val="009C6CC6"/>
    <w:rsid w:val="009D1E55"/>
    <w:rsid w:val="009D46F7"/>
    <w:rsid w:val="009D4852"/>
    <w:rsid w:val="009D4C7F"/>
    <w:rsid w:val="009D5209"/>
    <w:rsid w:val="009D59DB"/>
    <w:rsid w:val="009D6BB8"/>
    <w:rsid w:val="009D78FB"/>
    <w:rsid w:val="009E05DC"/>
    <w:rsid w:val="009E2AC0"/>
    <w:rsid w:val="009F0311"/>
    <w:rsid w:val="009F2956"/>
    <w:rsid w:val="009F2E17"/>
    <w:rsid w:val="009F4F36"/>
    <w:rsid w:val="009F4F38"/>
    <w:rsid w:val="009F60F8"/>
    <w:rsid w:val="009F77E1"/>
    <w:rsid w:val="009F7E2E"/>
    <w:rsid w:val="00A00229"/>
    <w:rsid w:val="00A01FBF"/>
    <w:rsid w:val="00A039FE"/>
    <w:rsid w:val="00A03BA4"/>
    <w:rsid w:val="00A043F5"/>
    <w:rsid w:val="00A052B6"/>
    <w:rsid w:val="00A06E63"/>
    <w:rsid w:val="00A077E4"/>
    <w:rsid w:val="00A07D63"/>
    <w:rsid w:val="00A101F7"/>
    <w:rsid w:val="00A11599"/>
    <w:rsid w:val="00A129AF"/>
    <w:rsid w:val="00A13DC0"/>
    <w:rsid w:val="00A15001"/>
    <w:rsid w:val="00A16693"/>
    <w:rsid w:val="00A16E08"/>
    <w:rsid w:val="00A207CF"/>
    <w:rsid w:val="00A2081E"/>
    <w:rsid w:val="00A23E77"/>
    <w:rsid w:val="00A25B6E"/>
    <w:rsid w:val="00A317D6"/>
    <w:rsid w:val="00A31F39"/>
    <w:rsid w:val="00A32BE3"/>
    <w:rsid w:val="00A3341B"/>
    <w:rsid w:val="00A33989"/>
    <w:rsid w:val="00A34745"/>
    <w:rsid w:val="00A3550C"/>
    <w:rsid w:val="00A4040B"/>
    <w:rsid w:val="00A41074"/>
    <w:rsid w:val="00A411F4"/>
    <w:rsid w:val="00A43D1E"/>
    <w:rsid w:val="00A46128"/>
    <w:rsid w:val="00A46187"/>
    <w:rsid w:val="00A46267"/>
    <w:rsid w:val="00A47B45"/>
    <w:rsid w:val="00A47CB8"/>
    <w:rsid w:val="00A51C41"/>
    <w:rsid w:val="00A521DB"/>
    <w:rsid w:val="00A53030"/>
    <w:rsid w:val="00A5317F"/>
    <w:rsid w:val="00A54975"/>
    <w:rsid w:val="00A55017"/>
    <w:rsid w:val="00A55199"/>
    <w:rsid w:val="00A56135"/>
    <w:rsid w:val="00A56337"/>
    <w:rsid w:val="00A57C99"/>
    <w:rsid w:val="00A60364"/>
    <w:rsid w:val="00A60C56"/>
    <w:rsid w:val="00A623EB"/>
    <w:rsid w:val="00A62B68"/>
    <w:rsid w:val="00A642CD"/>
    <w:rsid w:val="00A648C8"/>
    <w:rsid w:val="00A65C41"/>
    <w:rsid w:val="00A66198"/>
    <w:rsid w:val="00A67579"/>
    <w:rsid w:val="00A678DB"/>
    <w:rsid w:val="00A742E4"/>
    <w:rsid w:val="00A81612"/>
    <w:rsid w:val="00A81AEC"/>
    <w:rsid w:val="00A81BEE"/>
    <w:rsid w:val="00A853A6"/>
    <w:rsid w:val="00A85CAC"/>
    <w:rsid w:val="00A8626A"/>
    <w:rsid w:val="00A86B32"/>
    <w:rsid w:val="00A904A1"/>
    <w:rsid w:val="00A90901"/>
    <w:rsid w:val="00A90999"/>
    <w:rsid w:val="00A90F43"/>
    <w:rsid w:val="00A93F0E"/>
    <w:rsid w:val="00A95029"/>
    <w:rsid w:val="00AA0E2B"/>
    <w:rsid w:val="00AA0F4A"/>
    <w:rsid w:val="00AA1A22"/>
    <w:rsid w:val="00AA2562"/>
    <w:rsid w:val="00AA350B"/>
    <w:rsid w:val="00AA40A1"/>
    <w:rsid w:val="00AA4538"/>
    <w:rsid w:val="00AA6035"/>
    <w:rsid w:val="00AA6278"/>
    <w:rsid w:val="00AA7903"/>
    <w:rsid w:val="00AB2716"/>
    <w:rsid w:val="00AB4899"/>
    <w:rsid w:val="00AB52A6"/>
    <w:rsid w:val="00AB58EE"/>
    <w:rsid w:val="00AB7297"/>
    <w:rsid w:val="00AB79C4"/>
    <w:rsid w:val="00AB7D33"/>
    <w:rsid w:val="00AC171F"/>
    <w:rsid w:val="00AC1DDC"/>
    <w:rsid w:val="00AC224B"/>
    <w:rsid w:val="00AC5649"/>
    <w:rsid w:val="00AC5794"/>
    <w:rsid w:val="00AC5E62"/>
    <w:rsid w:val="00AD001E"/>
    <w:rsid w:val="00AD2059"/>
    <w:rsid w:val="00AD353E"/>
    <w:rsid w:val="00AD3779"/>
    <w:rsid w:val="00AD4AA9"/>
    <w:rsid w:val="00AD4BAD"/>
    <w:rsid w:val="00AD524A"/>
    <w:rsid w:val="00AD56C4"/>
    <w:rsid w:val="00AD5BC0"/>
    <w:rsid w:val="00AD7B08"/>
    <w:rsid w:val="00AD7E95"/>
    <w:rsid w:val="00AE0A30"/>
    <w:rsid w:val="00AE2471"/>
    <w:rsid w:val="00AE273A"/>
    <w:rsid w:val="00AE42A3"/>
    <w:rsid w:val="00AE7810"/>
    <w:rsid w:val="00AF10F9"/>
    <w:rsid w:val="00AF11C0"/>
    <w:rsid w:val="00AF1A9D"/>
    <w:rsid w:val="00AF1C12"/>
    <w:rsid w:val="00AF2251"/>
    <w:rsid w:val="00AF4727"/>
    <w:rsid w:val="00AF4AC3"/>
    <w:rsid w:val="00AF6F0F"/>
    <w:rsid w:val="00AF75BB"/>
    <w:rsid w:val="00B022F6"/>
    <w:rsid w:val="00B0324B"/>
    <w:rsid w:val="00B041E1"/>
    <w:rsid w:val="00B0437A"/>
    <w:rsid w:val="00B04B58"/>
    <w:rsid w:val="00B0526D"/>
    <w:rsid w:val="00B05902"/>
    <w:rsid w:val="00B12905"/>
    <w:rsid w:val="00B13345"/>
    <w:rsid w:val="00B154F2"/>
    <w:rsid w:val="00B15AA6"/>
    <w:rsid w:val="00B1759C"/>
    <w:rsid w:val="00B20DC4"/>
    <w:rsid w:val="00B2200A"/>
    <w:rsid w:val="00B229AC"/>
    <w:rsid w:val="00B24407"/>
    <w:rsid w:val="00B26911"/>
    <w:rsid w:val="00B26D9A"/>
    <w:rsid w:val="00B2721D"/>
    <w:rsid w:val="00B27CAC"/>
    <w:rsid w:val="00B27DF7"/>
    <w:rsid w:val="00B30AF8"/>
    <w:rsid w:val="00B315BF"/>
    <w:rsid w:val="00B325AE"/>
    <w:rsid w:val="00B32E1A"/>
    <w:rsid w:val="00B32FD3"/>
    <w:rsid w:val="00B339BE"/>
    <w:rsid w:val="00B33E8F"/>
    <w:rsid w:val="00B37143"/>
    <w:rsid w:val="00B3722D"/>
    <w:rsid w:val="00B41792"/>
    <w:rsid w:val="00B4381C"/>
    <w:rsid w:val="00B44839"/>
    <w:rsid w:val="00B44FD6"/>
    <w:rsid w:val="00B459A5"/>
    <w:rsid w:val="00B4704B"/>
    <w:rsid w:val="00B47715"/>
    <w:rsid w:val="00B5134E"/>
    <w:rsid w:val="00B54371"/>
    <w:rsid w:val="00B55BF9"/>
    <w:rsid w:val="00B575B9"/>
    <w:rsid w:val="00B61186"/>
    <w:rsid w:val="00B6190C"/>
    <w:rsid w:val="00B6221F"/>
    <w:rsid w:val="00B634A8"/>
    <w:rsid w:val="00B6483D"/>
    <w:rsid w:val="00B64CFB"/>
    <w:rsid w:val="00B653D8"/>
    <w:rsid w:val="00B65A23"/>
    <w:rsid w:val="00B65BEB"/>
    <w:rsid w:val="00B66154"/>
    <w:rsid w:val="00B67CCD"/>
    <w:rsid w:val="00B71821"/>
    <w:rsid w:val="00B71CDF"/>
    <w:rsid w:val="00B731F9"/>
    <w:rsid w:val="00B73A9C"/>
    <w:rsid w:val="00B73F69"/>
    <w:rsid w:val="00B74241"/>
    <w:rsid w:val="00B746E1"/>
    <w:rsid w:val="00B74ECB"/>
    <w:rsid w:val="00B7565A"/>
    <w:rsid w:val="00B7585B"/>
    <w:rsid w:val="00B7594D"/>
    <w:rsid w:val="00B76B48"/>
    <w:rsid w:val="00B817FE"/>
    <w:rsid w:val="00B82D39"/>
    <w:rsid w:val="00B82E85"/>
    <w:rsid w:val="00B82FAC"/>
    <w:rsid w:val="00B830E7"/>
    <w:rsid w:val="00B833A1"/>
    <w:rsid w:val="00B84769"/>
    <w:rsid w:val="00B90D12"/>
    <w:rsid w:val="00B90D17"/>
    <w:rsid w:val="00B91208"/>
    <w:rsid w:val="00B92150"/>
    <w:rsid w:val="00B9307D"/>
    <w:rsid w:val="00B958B7"/>
    <w:rsid w:val="00B9676F"/>
    <w:rsid w:val="00B9696E"/>
    <w:rsid w:val="00BA062B"/>
    <w:rsid w:val="00BA107D"/>
    <w:rsid w:val="00BA2B83"/>
    <w:rsid w:val="00BA3B61"/>
    <w:rsid w:val="00BA550A"/>
    <w:rsid w:val="00BA6762"/>
    <w:rsid w:val="00BB028C"/>
    <w:rsid w:val="00BB1909"/>
    <w:rsid w:val="00BB1A07"/>
    <w:rsid w:val="00BB2931"/>
    <w:rsid w:val="00BB347C"/>
    <w:rsid w:val="00BB49CE"/>
    <w:rsid w:val="00BB5CAE"/>
    <w:rsid w:val="00BB665C"/>
    <w:rsid w:val="00BB6FDF"/>
    <w:rsid w:val="00BB7E9C"/>
    <w:rsid w:val="00BC0C6A"/>
    <w:rsid w:val="00BC1118"/>
    <w:rsid w:val="00BC1946"/>
    <w:rsid w:val="00BC22E9"/>
    <w:rsid w:val="00BC25DA"/>
    <w:rsid w:val="00BC2911"/>
    <w:rsid w:val="00BC58F7"/>
    <w:rsid w:val="00BC5DD8"/>
    <w:rsid w:val="00BC6CED"/>
    <w:rsid w:val="00BC78DF"/>
    <w:rsid w:val="00BD18F3"/>
    <w:rsid w:val="00BD4A24"/>
    <w:rsid w:val="00BD5E8C"/>
    <w:rsid w:val="00BD6C0D"/>
    <w:rsid w:val="00BD715B"/>
    <w:rsid w:val="00BD7C90"/>
    <w:rsid w:val="00BD7FAD"/>
    <w:rsid w:val="00BE0FF2"/>
    <w:rsid w:val="00BE1BD9"/>
    <w:rsid w:val="00BE1DCF"/>
    <w:rsid w:val="00BE2EEF"/>
    <w:rsid w:val="00BE365F"/>
    <w:rsid w:val="00BE3CAB"/>
    <w:rsid w:val="00BE3FED"/>
    <w:rsid w:val="00BE5F73"/>
    <w:rsid w:val="00BE5FC7"/>
    <w:rsid w:val="00BE63EE"/>
    <w:rsid w:val="00BE6912"/>
    <w:rsid w:val="00BE6CC9"/>
    <w:rsid w:val="00BE7993"/>
    <w:rsid w:val="00BE7C73"/>
    <w:rsid w:val="00BF0F41"/>
    <w:rsid w:val="00BF1D5C"/>
    <w:rsid w:val="00BF240B"/>
    <w:rsid w:val="00BF30FF"/>
    <w:rsid w:val="00BF314F"/>
    <w:rsid w:val="00BF32E1"/>
    <w:rsid w:val="00BF4E4E"/>
    <w:rsid w:val="00BF627E"/>
    <w:rsid w:val="00BF67E5"/>
    <w:rsid w:val="00C0000E"/>
    <w:rsid w:val="00C01423"/>
    <w:rsid w:val="00C04207"/>
    <w:rsid w:val="00C06F03"/>
    <w:rsid w:val="00C071F5"/>
    <w:rsid w:val="00C076DC"/>
    <w:rsid w:val="00C104F8"/>
    <w:rsid w:val="00C11302"/>
    <w:rsid w:val="00C1135A"/>
    <w:rsid w:val="00C123BF"/>
    <w:rsid w:val="00C12AF3"/>
    <w:rsid w:val="00C14842"/>
    <w:rsid w:val="00C14DD8"/>
    <w:rsid w:val="00C153A2"/>
    <w:rsid w:val="00C171BB"/>
    <w:rsid w:val="00C22D58"/>
    <w:rsid w:val="00C23AB7"/>
    <w:rsid w:val="00C267CA"/>
    <w:rsid w:val="00C27C85"/>
    <w:rsid w:val="00C27D98"/>
    <w:rsid w:val="00C3007E"/>
    <w:rsid w:val="00C302FB"/>
    <w:rsid w:val="00C3044C"/>
    <w:rsid w:val="00C337FF"/>
    <w:rsid w:val="00C40F69"/>
    <w:rsid w:val="00C44052"/>
    <w:rsid w:val="00C44A9E"/>
    <w:rsid w:val="00C470C3"/>
    <w:rsid w:val="00C5005C"/>
    <w:rsid w:val="00C50219"/>
    <w:rsid w:val="00C5262B"/>
    <w:rsid w:val="00C52956"/>
    <w:rsid w:val="00C52B50"/>
    <w:rsid w:val="00C53A88"/>
    <w:rsid w:val="00C54225"/>
    <w:rsid w:val="00C5508A"/>
    <w:rsid w:val="00C55741"/>
    <w:rsid w:val="00C55E2E"/>
    <w:rsid w:val="00C55FF9"/>
    <w:rsid w:val="00C56492"/>
    <w:rsid w:val="00C56D38"/>
    <w:rsid w:val="00C57B98"/>
    <w:rsid w:val="00C60A66"/>
    <w:rsid w:val="00C63572"/>
    <w:rsid w:val="00C64A4B"/>
    <w:rsid w:val="00C65536"/>
    <w:rsid w:val="00C66603"/>
    <w:rsid w:val="00C67265"/>
    <w:rsid w:val="00C70428"/>
    <w:rsid w:val="00C70797"/>
    <w:rsid w:val="00C72628"/>
    <w:rsid w:val="00C73174"/>
    <w:rsid w:val="00C73F9F"/>
    <w:rsid w:val="00C74446"/>
    <w:rsid w:val="00C745F7"/>
    <w:rsid w:val="00C7505C"/>
    <w:rsid w:val="00C7736E"/>
    <w:rsid w:val="00C77430"/>
    <w:rsid w:val="00C779C2"/>
    <w:rsid w:val="00C83281"/>
    <w:rsid w:val="00C832F9"/>
    <w:rsid w:val="00C835F0"/>
    <w:rsid w:val="00C906CC"/>
    <w:rsid w:val="00C907F3"/>
    <w:rsid w:val="00C92228"/>
    <w:rsid w:val="00C92F88"/>
    <w:rsid w:val="00C93351"/>
    <w:rsid w:val="00C936C9"/>
    <w:rsid w:val="00C93B3D"/>
    <w:rsid w:val="00C93C9B"/>
    <w:rsid w:val="00C94597"/>
    <w:rsid w:val="00C95ED9"/>
    <w:rsid w:val="00C96CFF"/>
    <w:rsid w:val="00CA1CA0"/>
    <w:rsid w:val="00CA29BE"/>
    <w:rsid w:val="00CA2BD8"/>
    <w:rsid w:val="00CA37D7"/>
    <w:rsid w:val="00CA3DB1"/>
    <w:rsid w:val="00CA4027"/>
    <w:rsid w:val="00CA52F6"/>
    <w:rsid w:val="00CA54C6"/>
    <w:rsid w:val="00CA7329"/>
    <w:rsid w:val="00CB0C7E"/>
    <w:rsid w:val="00CB1ADD"/>
    <w:rsid w:val="00CB1B56"/>
    <w:rsid w:val="00CB1E94"/>
    <w:rsid w:val="00CB2736"/>
    <w:rsid w:val="00CB2A94"/>
    <w:rsid w:val="00CB3092"/>
    <w:rsid w:val="00CB427A"/>
    <w:rsid w:val="00CB45A3"/>
    <w:rsid w:val="00CB5458"/>
    <w:rsid w:val="00CC01FF"/>
    <w:rsid w:val="00CC0DB4"/>
    <w:rsid w:val="00CC1011"/>
    <w:rsid w:val="00CC3462"/>
    <w:rsid w:val="00CC4CE8"/>
    <w:rsid w:val="00CC5978"/>
    <w:rsid w:val="00CC5A96"/>
    <w:rsid w:val="00CC5E21"/>
    <w:rsid w:val="00CC7A3B"/>
    <w:rsid w:val="00CD0427"/>
    <w:rsid w:val="00CD2278"/>
    <w:rsid w:val="00CD28B7"/>
    <w:rsid w:val="00CD3BF6"/>
    <w:rsid w:val="00CD4111"/>
    <w:rsid w:val="00CD4459"/>
    <w:rsid w:val="00CD55B1"/>
    <w:rsid w:val="00CD6F09"/>
    <w:rsid w:val="00CD7168"/>
    <w:rsid w:val="00CE01F4"/>
    <w:rsid w:val="00CE070C"/>
    <w:rsid w:val="00CE1EC4"/>
    <w:rsid w:val="00CE2AAB"/>
    <w:rsid w:val="00CE323E"/>
    <w:rsid w:val="00CE3783"/>
    <w:rsid w:val="00CE399C"/>
    <w:rsid w:val="00CE40E2"/>
    <w:rsid w:val="00CE7915"/>
    <w:rsid w:val="00CF0030"/>
    <w:rsid w:val="00CF144C"/>
    <w:rsid w:val="00CF1D9C"/>
    <w:rsid w:val="00CF2347"/>
    <w:rsid w:val="00CF3155"/>
    <w:rsid w:val="00CF34CA"/>
    <w:rsid w:val="00CF47DD"/>
    <w:rsid w:val="00CF5822"/>
    <w:rsid w:val="00CF5903"/>
    <w:rsid w:val="00CF6E59"/>
    <w:rsid w:val="00CF7524"/>
    <w:rsid w:val="00CF78CF"/>
    <w:rsid w:val="00D004E6"/>
    <w:rsid w:val="00D020D8"/>
    <w:rsid w:val="00D02ED0"/>
    <w:rsid w:val="00D06DE5"/>
    <w:rsid w:val="00D07841"/>
    <w:rsid w:val="00D1370F"/>
    <w:rsid w:val="00D1523E"/>
    <w:rsid w:val="00D15AF2"/>
    <w:rsid w:val="00D16649"/>
    <w:rsid w:val="00D16971"/>
    <w:rsid w:val="00D170DC"/>
    <w:rsid w:val="00D2112A"/>
    <w:rsid w:val="00D219E2"/>
    <w:rsid w:val="00D23C73"/>
    <w:rsid w:val="00D245B3"/>
    <w:rsid w:val="00D25C44"/>
    <w:rsid w:val="00D266E6"/>
    <w:rsid w:val="00D26709"/>
    <w:rsid w:val="00D268C1"/>
    <w:rsid w:val="00D277D3"/>
    <w:rsid w:val="00D30950"/>
    <w:rsid w:val="00D31422"/>
    <w:rsid w:val="00D3599B"/>
    <w:rsid w:val="00D35B2C"/>
    <w:rsid w:val="00D35D3B"/>
    <w:rsid w:val="00D403F6"/>
    <w:rsid w:val="00D40460"/>
    <w:rsid w:val="00D409AA"/>
    <w:rsid w:val="00D4116E"/>
    <w:rsid w:val="00D41B2A"/>
    <w:rsid w:val="00D424B4"/>
    <w:rsid w:val="00D43AC1"/>
    <w:rsid w:val="00D43FD2"/>
    <w:rsid w:val="00D44463"/>
    <w:rsid w:val="00D44EA4"/>
    <w:rsid w:val="00D465AB"/>
    <w:rsid w:val="00D4680B"/>
    <w:rsid w:val="00D50D70"/>
    <w:rsid w:val="00D50DE3"/>
    <w:rsid w:val="00D519A0"/>
    <w:rsid w:val="00D52515"/>
    <w:rsid w:val="00D54044"/>
    <w:rsid w:val="00D541AD"/>
    <w:rsid w:val="00D544B5"/>
    <w:rsid w:val="00D60491"/>
    <w:rsid w:val="00D607AB"/>
    <w:rsid w:val="00D60A51"/>
    <w:rsid w:val="00D62AA0"/>
    <w:rsid w:val="00D6489A"/>
    <w:rsid w:val="00D6741E"/>
    <w:rsid w:val="00D701AA"/>
    <w:rsid w:val="00D726EA"/>
    <w:rsid w:val="00D72C07"/>
    <w:rsid w:val="00D7320F"/>
    <w:rsid w:val="00D7387B"/>
    <w:rsid w:val="00D744E4"/>
    <w:rsid w:val="00D74AD3"/>
    <w:rsid w:val="00D754FC"/>
    <w:rsid w:val="00D76B71"/>
    <w:rsid w:val="00D7741F"/>
    <w:rsid w:val="00D77730"/>
    <w:rsid w:val="00D80DA3"/>
    <w:rsid w:val="00D817FD"/>
    <w:rsid w:val="00D81B74"/>
    <w:rsid w:val="00D8206D"/>
    <w:rsid w:val="00D82481"/>
    <w:rsid w:val="00D82BAD"/>
    <w:rsid w:val="00D82D49"/>
    <w:rsid w:val="00D833D2"/>
    <w:rsid w:val="00D836E1"/>
    <w:rsid w:val="00D84C41"/>
    <w:rsid w:val="00D854C2"/>
    <w:rsid w:val="00D864FA"/>
    <w:rsid w:val="00D87C16"/>
    <w:rsid w:val="00D91968"/>
    <w:rsid w:val="00D91C82"/>
    <w:rsid w:val="00D91EF0"/>
    <w:rsid w:val="00D927D1"/>
    <w:rsid w:val="00D93217"/>
    <w:rsid w:val="00D94221"/>
    <w:rsid w:val="00D96B90"/>
    <w:rsid w:val="00D97626"/>
    <w:rsid w:val="00D97963"/>
    <w:rsid w:val="00DA093E"/>
    <w:rsid w:val="00DA13A0"/>
    <w:rsid w:val="00DA25ED"/>
    <w:rsid w:val="00DA39EA"/>
    <w:rsid w:val="00DA4C32"/>
    <w:rsid w:val="00DA584F"/>
    <w:rsid w:val="00DA7053"/>
    <w:rsid w:val="00DB31BF"/>
    <w:rsid w:val="00DB3B52"/>
    <w:rsid w:val="00DB3DF2"/>
    <w:rsid w:val="00DB407B"/>
    <w:rsid w:val="00DB4A72"/>
    <w:rsid w:val="00DB51AF"/>
    <w:rsid w:val="00DB57F5"/>
    <w:rsid w:val="00DB5B15"/>
    <w:rsid w:val="00DB5D5E"/>
    <w:rsid w:val="00DB684F"/>
    <w:rsid w:val="00DB6F31"/>
    <w:rsid w:val="00DC041D"/>
    <w:rsid w:val="00DC084F"/>
    <w:rsid w:val="00DC0D07"/>
    <w:rsid w:val="00DC1C7F"/>
    <w:rsid w:val="00DC2371"/>
    <w:rsid w:val="00DC257D"/>
    <w:rsid w:val="00DC3BE6"/>
    <w:rsid w:val="00DC4AF5"/>
    <w:rsid w:val="00DC4FC4"/>
    <w:rsid w:val="00DC78E0"/>
    <w:rsid w:val="00DC7DA6"/>
    <w:rsid w:val="00DD084C"/>
    <w:rsid w:val="00DD3B62"/>
    <w:rsid w:val="00DD4C8E"/>
    <w:rsid w:val="00DD66A6"/>
    <w:rsid w:val="00DD6F46"/>
    <w:rsid w:val="00DD77BE"/>
    <w:rsid w:val="00DE35D3"/>
    <w:rsid w:val="00DE38ED"/>
    <w:rsid w:val="00DE4AE8"/>
    <w:rsid w:val="00DE557D"/>
    <w:rsid w:val="00DE631C"/>
    <w:rsid w:val="00DE63D5"/>
    <w:rsid w:val="00DE6753"/>
    <w:rsid w:val="00DE6C0C"/>
    <w:rsid w:val="00DE7B72"/>
    <w:rsid w:val="00DF07B2"/>
    <w:rsid w:val="00DF0E70"/>
    <w:rsid w:val="00DF15E1"/>
    <w:rsid w:val="00DF3056"/>
    <w:rsid w:val="00DF3458"/>
    <w:rsid w:val="00DF428D"/>
    <w:rsid w:val="00DF4345"/>
    <w:rsid w:val="00DF6D8C"/>
    <w:rsid w:val="00DF70C4"/>
    <w:rsid w:val="00E0090D"/>
    <w:rsid w:val="00E03B24"/>
    <w:rsid w:val="00E049C8"/>
    <w:rsid w:val="00E04E3E"/>
    <w:rsid w:val="00E05E68"/>
    <w:rsid w:val="00E0757F"/>
    <w:rsid w:val="00E078D9"/>
    <w:rsid w:val="00E12243"/>
    <w:rsid w:val="00E12BC5"/>
    <w:rsid w:val="00E13B47"/>
    <w:rsid w:val="00E13EA1"/>
    <w:rsid w:val="00E15889"/>
    <w:rsid w:val="00E16A6C"/>
    <w:rsid w:val="00E16B46"/>
    <w:rsid w:val="00E17202"/>
    <w:rsid w:val="00E17D77"/>
    <w:rsid w:val="00E2072D"/>
    <w:rsid w:val="00E20C08"/>
    <w:rsid w:val="00E2196B"/>
    <w:rsid w:val="00E22196"/>
    <w:rsid w:val="00E23FE5"/>
    <w:rsid w:val="00E23FF2"/>
    <w:rsid w:val="00E24B08"/>
    <w:rsid w:val="00E260DB"/>
    <w:rsid w:val="00E2720F"/>
    <w:rsid w:val="00E2789E"/>
    <w:rsid w:val="00E33137"/>
    <w:rsid w:val="00E33715"/>
    <w:rsid w:val="00E3463D"/>
    <w:rsid w:val="00E34673"/>
    <w:rsid w:val="00E36CC0"/>
    <w:rsid w:val="00E419FE"/>
    <w:rsid w:val="00E423D6"/>
    <w:rsid w:val="00E42784"/>
    <w:rsid w:val="00E42D73"/>
    <w:rsid w:val="00E42D91"/>
    <w:rsid w:val="00E43340"/>
    <w:rsid w:val="00E43B4A"/>
    <w:rsid w:val="00E444CC"/>
    <w:rsid w:val="00E47294"/>
    <w:rsid w:val="00E47C52"/>
    <w:rsid w:val="00E50860"/>
    <w:rsid w:val="00E51115"/>
    <w:rsid w:val="00E518C0"/>
    <w:rsid w:val="00E51D94"/>
    <w:rsid w:val="00E520A9"/>
    <w:rsid w:val="00E52787"/>
    <w:rsid w:val="00E554F9"/>
    <w:rsid w:val="00E5717C"/>
    <w:rsid w:val="00E575B5"/>
    <w:rsid w:val="00E6078B"/>
    <w:rsid w:val="00E60D57"/>
    <w:rsid w:val="00E61D4A"/>
    <w:rsid w:val="00E62337"/>
    <w:rsid w:val="00E62DC8"/>
    <w:rsid w:val="00E63388"/>
    <w:rsid w:val="00E635E6"/>
    <w:rsid w:val="00E63C2C"/>
    <w:rsid w:val="00E64554"/>
    <w:rsid w:val="00E64945"/>
    <w:rsid w:val="00E6576E"/>
    <w:rsid w:val="00E70944"/>
    <w:rsid w:val="00E7143E"/>
    <w:rsid w:val="00E74990"/>
    <w:rsid w:val="00E74A6C"/>
    <w:rsid w:val="00E75ED4"/>
    <w:rsid w:val="00E76678"/>
    <w:rsid w:val="00E7707D"/>
    <w:rsid w:val="00E77169"/>
    <w:rsid w:val="00E81F1D"/>
    <w:rsid w:val="00E827B5"/>
    <w:rsid w:val="00E83B47"/>
    <w:rsid w:val="00E84987"/>
    <w:rsid w:val="00E84C2D"/>
    <w:rsid w:val="00E855E2"/>
    <w:rsid w:val="00E90A6D"/>
    <w:rsid w:val="00E9241B"/>
    <w:rsid w:val="00E92FB9"/>
    <w:rsid w:val="00E93757"/>
    <w:rsid w:val="00E93AC7"/>
    <w:rsid w:val="00E94DD1"/>
    <w:rsid w:val="00E97D22"/>
    <w:rsid w:val="00EA0280"/>
    <w:rsid w:val="00EA32F1"/>
    <w:rsid w:val="00EA6580"/>
    <w:rsid w:val="00EA7854"/>
    <w:rsid w:val="00EA7B4D"/>
    <w:rsid w:val="00EB0AC8"/>
    <w:rsid w:val="00EB0BE6"/>
    <w:rsid w:val="00EB1237"/>
    <w:rsid w:val="00EB2455"/>
    <w:rsid w:val="00EB4321"/>
    <w:rsid w:val="00EB4A07"/>
    <w:rsid w:val="00EB5A9A"/>
    <w:rsid w:val="00EB62E9"/>
    <w:rsid w:val="00EB6733"/>
    <w:rsid w:val="00EC21B7"/>
    <w:rsid w:val="00EC52C5"/>
    <w:rsid w:val="00EC64C1"/>
    <w:rsid w:val="00EC67AA"/>
    <w:rsid w:val="00EC6BC6"/>
    <w:rsid w:val="00EC704D"/>
    <w:rsid w:val="00ED360E"/>
    <w:rsid w:val="00ED3A80"/>
    <w:rsid w:val="00ED4BB4"/>
    <w:rsid w:val="00ED530D"/>
    <w:rsid w:val="00ED5B2C"/>
    <w:rsid w:val="00ED6427"/>
    <w:rsid w:val="00EE03C1"/>
    <w:rsid w:val="00EE10F3"/>
    <w:rsid w:val="00EE1AF4"/>
    <w:rsid w:val="00EE1BB6"/>
    <w:rsid w:val="00EE1FC6"/>
    <w:rsid w:val="00EE2B3C"/>
    <w:rsid w:val="00EE37C2"/>
    <w:rsid w:val="00EE38E6"/>
    <w:rsid w:val="00EE457F"/>
    <w:rsid w:val="00EE487E"/>
    <w:rsid w:val="00EE7059"/>
    <w:rsid w:val="00EE7A58"/>
    <w:rsid w:val="00EE7C3E"/>
    <w:rsid w:val="00EF25AF"/>
    <w:rsid w:val="00EF25D9"/>
    <w:rsid w:val="00EF4112"/>
    <w:rsid w:val="00EF46C5"/>
    <w:rsid w:val="00EF5F56"/>
    <w:rsid w:val="00EF6401"/>
    <w:rsid w:val="00EF6464"/>
    <w:rsid w:val="00EF71B3"/>
    <w:rsid w:val="00EF745E"/>
    <w:rsid w:val="00EF781C"/>
    <w:rsid w:val="00F00648"/>
    <w:rsid w:val="00F00FBF"/>
    <w:rsid w:val="00F021F4"/>
    <w:rsid w:val="00F039C6"/>
    <w:rsid w:val="00F04EDE"/>
    <w:rsid w:val="00F0519E"/>
    <w:rsid w:val="00F06349"/>
    <w:rsid w:val="00F0661D"/>
    <w:rsid w:val="00F06B8A"/>
    <w:rsid w:val="00F06C8D"/>
    <w:rsid w:val="00F116ED"/>
    <w:rsid w:val="00F1249F"/>
    <w:rsid w:val="00F1294B"/>
    <w:rsid w:val="00F15742"/>
    <w:rsid w:val="00F15CFD"/>
    <w:rsid w:val="00F165B1"/>
    <w:rsid w:val="00F1702D"/>
    <w:rsid w:val="00F17A34"/>
    <w:rsid w:val="00F17BF9"/>
    <w:rsid w:val="00F2082C"/>
    <w:rsid w:val="00F24531"/>
    <w:rsid w:val="00F277F6"/>
    <w:rsid w:val="00F3185A"/>
    <w:rsid w:val="00F319EB"/>
    <w:rsid w:val="00F32A1D"/>
    <w:rsid w:val="00F32E6C"/>
    <w:rsid w:val="00F34A52"/>
    <w:rsid w:val="00F34AC6"/>
    <w:rsid w:val="00F35A73"/>
    <w:rsid w:val="00F35CF4"/>
    <w:rsid w:val="00F36876"/>
    <w:rsid w:val="00F372CF"/>
    <w:rsid w:val="00F37942"/>
    <w:rsid w:val="00F4174F"/>
    <w:rsid w:val="00F44D4E"/>
    <w:rsid w:val="00F45070"/>
    <w:rsid w:val="00F45456"/>
    <w:rsid w:val="00F46699"/>
    <w:rsid w:val="00F512D3"/>
    <w:rsid w:val="00F524B8"/>
    <w:rsid w:val="00F52A03"/>
    <w:rsid w:val="00F52B8F"/>
    <w:rsid w:val="00F532C9"/>
    <w:rsid w:val="00F536FB"/>
    <w:rsid w:val="00F53E31"/>
    <w:rsid w:val="00F54B8B"/>
    <w:rsid w:val="00F55803"/>
    <w:rsid w:val="00F56284"/>
    <w:rsid w:val="00F614C1"/>
    <w:rsid w:val="00F62212"/>
    <w:rsid w:val="00F63DE8"/>
    <w:rsid w:val="00F65CD1"/>
    <w:rsid w:val="00F6624E"/>
    <w:rsid w:val="00F669A1"/>
    <w:rsid w:val="00F66E11"/>
    <w:rsid w:val="00F678EE"/>
    <w:rsid w:val="00F71F38"/>
    <w:rsid w:val="00F72364"/>
    <w:rsid w:val="00F74B62"/>
    <w:rsid w:val="00F7557D"/>
    <w:rsid w:val="00F760C2"/>
    <w:rsid w:val="00F761D3"/>
    <w:rsid w:val="00F761F6"/>
    <w:rsid w:val="00F769B8"/>
    <w:rsid w:val="00F77345"/>
    <w:rsid w:val="00F81E5A"/>
    <w:rsid w:val="00F83974"/>
    <w:rsid w:val="00F84338"/>
    <w:rsid w:val="00F84DEF"/>
    <w:rsid w:val="00F8635B"/>
    <w:rsid w:val="00F86917"/>
    <w:rsid w:val="00F87062"/>
    <w:rsid w:val="00F876D6"/>
    <w:rsid w:val="00F903F9"/>
    <w:rsid w:val="00F9149B"/>
    <w:rsid w:val="00F9155B"/>
    <w:rsid w:val="00F92B82"/>
    <w:rsid w:val="00F93041"/>
    <w:rsid w:val="00F93A82"/>
    <w:rsid w:val="00F9442D"/>
    <w:rsid w:val="00F945B0"/>
    <w:rsid w:val="00F95BB1"/>
    <w:rsid w:val="00F965DF"/>
    <w:rsid w:val="00F96825"/>
    <w:rsid w:val="00F96867"/>
    <w:rsid w:val="00F9749B"/>
    <w:rsid w:val="00FA09B9"/>
    <w:rsid w:val="00FA14C3"/>
    <w:rsid w:val="00FA15E7"/>
    <w:rsid w:val="00FA26B3"/>
    <w:rsid w:val="00FA74DC"/>
    <w:rsid w:val="00FB23A2"/>
    <w:rsid w:val="00FB27BE"/>
    <w:rsid w:val="00FB3A14"/>
    <w:rsid w:val="00FB420B"/>
    <w:rsid w:val="00FB5C62"/>
    <w:rsid w:val="00FB5E20"/>
    <w:rsid w:val="00FB773E"/>
    <w:rsid w:val="00FC1623"/>
    <w:rsid w:val="00FC1C17"/>
    <w:rsid w:val="00FC200F"/>
    <w:rsid w:val="00FC3842"/>
    <w:rsid w:val="00FC4077"/>
    <w:rsid w:val="00FC44FC"/>
    <w:rsid w:val="00FC584C"/>
    <w:rsid w:val="00FC616C"/>
    <w:rsid w:val="00FC6B67"/>
    <w:rsid w:val="00FD4AAE"/>
    <w:rsid w:val="00FD4F76"/>
    <w:rsid w:val="00FD5BF4"/>
    <w:rsid w:val="00FD76F4"/>
    <w:rsid w:val="00FD7976"/>
    <w:rsid w:val="00FD79C2"/>
    <w:rsid w:val="00FE012A"/>
    <w:rsid w:val="00FE21AC"/>
    <w:rsid w:val="00FE2502"/>
    <w:rsid w:val="00FE2E30"/>
    <w:rsid w:val="00FE2ED3"/>
    <w:rsid w:val="00FE3A22"/>
    <w:rsid w:val="00FE5B5A"/>
    <w:rsid w:val="00FE5BCD"/>
    <w:rsid w:val="00FE6A62"/>
    <w:rsid w:val="00FE7480"/>
    <w:rsid w:val="00FE7661"/>
    <w:rsid w:val="00FF0673"/>
    <w:rsid w:val="00FF25A1"/>
    <w:rsid w:val="00FF318A"/>
    <w:rsid w:val="00FF4728"/>
    <w:rsid w:val="00FF4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3,4,5,6,7"/>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E2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0A6D"/>
    <w:rPr>
      <w:rFonts w:ascii="Arial" w:eastAsia="ＭＳ ゴシック" w:hAnsi="Arial"/>
      <w:sz w:val="18"/>
      <w:szCs w:val="18"/>
    </w:rPr>
  </w:style>
  <w:style w:type="character" w:styleId="a4">
    <w:name w:val="Hyperlink"/>
    <w:rsid w:val="003A0416"/>
    <w:rPr>
      <w:color w:val="0000FF"/>
      <w:u w:val="single"/>
    </w:rPr>
  </w:style>
  <w:style w:type="table" w:styleId="a5">
    <w:name w:val="Table Grid"/>
    <w:basedOn w:val="a1"/>
    <w:rsid w:val="008937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rsid w:val="00CF6E59"/>
    <w:rPr>
      <w:color w:val="800080"/>
      <w:u w:val="single"/>
    </w:rPr>
  </w:style>
  <w:style w:type="paragraph" w:customStyle="1" w:styleId="font5">
    <w:name w:val="font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font8">
    <w:name w:val="font8"/>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font9">
    <w:name w:val="font9"/>
    <w:basedOn w:val="a"/>
    <w:rsid w:val="00CF6E59"/>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u w:val="single"/>
    </w:rPr>
  </w:style>
  <w:style w:type="paragraph" w:customStyle="1" w:styleId="font10">
    <w:name w:val="font10"/>
    <w:basedOn w:val="a"/>
    <w:rsid w:val="00CF6E59"/>
    <w:pPr>
      <w:widowControl/>
      <w:spacing w:before="100" w:beforeAutospacing="1" w:after="100" w:afterAutospacing="1"/>
      <w:jc w:val="left"/>
    </w:pPr>
    <w:rPr>
      <w:rFonts w:hAnsi="ＭＳ 明朝" w:cs="ＭＳ Ｐゴシック"/>
      <w:kern w:val="0"/>
      <w:sz w:val="21"/>
      <w:szCs w:val="21"/>
      <w:u w:val="single"/>
    </w:rPr>
  </w:style>
  <w:style w:type="paragraph" w:customStyle="1" w:styleId="font11">
    <w:name w:val="font11"/>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8">
    <w:name w:val="xl28"/>
    <w:basedOn w:val="a"/>
    <w:rsid w:val="00CF6E59"/>
    <w:pPr>
      <w:widowControl/>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29">
    <w:name w:val="xl29"/>
    <w:basedOn w:val="a"/>
    <w:rsid w:val="00CF6E5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30">
    <w:name w:val="xl30"/>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1">
    <w:name w:val="xl31"/>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2">
    <w:name w:val="xl32"/>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3">
    <w:name w:val="xl33"/>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4">
    <w:name w:val="xl34"/>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16"/>
      <w:szCs w:val="16"/>
    </w:rPr>
  </w:style>
  <w:style w:type="paragraph" w:customStyle="1" w:styleId="xl35">
    <w:name w:val="xl35"/>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6">
    <w:name w:val="xl3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37">
    <w:name w:val="xl37"/>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38">
    <w:name w:val="xl38"/>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39">
    <w:name w:val="xl39"/>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0">
    <w:name w:val="xl40"/>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1">
    <w:name w:val="xl41"/>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2">
    <w:name w:val="xl42"/>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3">
    <w:name w:val="xl43"/>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4">
    <w:name w:val="xl44"/>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5">
    <w:name w:val="xl45"/>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1"/>
      <w:szCs w:val="21"/>
    </w:rPr>
  </w:style>
  <w:style w:type="paragraph" w:customStyle="1" w:styleId="xl46">
    <w:name w:val="xl46"/>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47">
    <w:name w:val="xl47"/>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8">
    <w:name w:val="xl48"/>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0"/>
      <w:szCs w:val="10"/>
    </w:rPr>
  </w:style>
  <w:style w:type="paragraph" w:customStyle="1" w:styleId="xl49">
    <w:name w:val="xl49"/>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0">
    <w:name w:val="xl50"/>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1">
    <w:name w:val="xl5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2">
    <w:name w:val="xl5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3">
    <w:name w:val="xl53"/>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4">
    <w:name w:val="xl5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5">
    <w:name w:val="xl55"/>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6">
    <w:name w:val="xl5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7">
    <w:name w:val="xl57"/>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8">
    <w:name w:val="xl58"/>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9">
    <w:name w:val="xl5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0">
    <w:name w:val="xl60"/>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1">
    <w:name w:val="xl61"/>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2">
    <w:name w:val="xl62"/>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3">
    <w:name w:val="xl6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4">
    <w:name w:val="xl6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5">
    <w:name w:val="xl6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6">
    <w:name w:val="xl6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7">
    <w:name w:val="xl6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8">
    <w:name w:val="xl68"/>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9">
    <w:name w:val="xl6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0">
    <w:name w:val="xl70"/>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1">
    <w:name w:val="xl71"/>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2">
    <w:name w:val="xl72"/>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3">
    <w:name w:val="xl73"/>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4">
    <w:name w:val="xl7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75">
    <w:name w:val="xl75"/>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6">
    <w:name w:val="xl7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7">
    <w:name w:val="xl77"/>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8">
    <w:name w:val="xl78"/>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9">
    <w:name w:val="xl7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0">
    <w:name w:val="xl80"/>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1">
    <w:name w:val="xl81"/>
    <w:basedOn w:val="a"/>
    <w:rsid w:val="00CF6E59"/>
    <w:pPr>
      <w:widowControl/>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82">
    <w:name w:val="xl82"/>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83">
    <w:name w:val="xl83"/>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4">
    <w:name w:val="xl8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5">
    <w:name w:val="xl8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6">
    <w:name w:val="xl86"/>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7">
    <w:name w:val="xl8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8">
    <w:name w:val="xl88"/>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9">
    <w:name w:val="xl8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0">
    <w:name w:val="xl90"/>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1">
    <w:name w:val="xl9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2">
    <w:name w:val="xl9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3">
    <w:name w:val="xl9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4">
    <w:name w:val="xl9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95">
    <w:name w:val="xl9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6">
    <w:name w:val="xl9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7">
    <w:name w:val="xl9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styleId="a7">
    <w:name w:val="footer"/>
    <w:basedOn w:val="a"/>
    <w:link w:val="a8"/>
    <w:uiPriority w:val="99"/>
    <w:rsid w:val="000F257E"/>
    <w:pPr>
      <w:tabs>
        <w:tab w:val="center" w:pos="4252"/>
        <w:tab w:val="right" w:pos="8504"/>
      </w:tabs>
      <w:snapToGrid w:val="0"/>
    </w:pPr>
  </w:style>
  <w:style w:type="character" w:styleId="a9">
    <w:name w:val="page number"/>
    <w:basedOn w:val="a0"/>
    <w:rsid w:val="000F257E"/>
  </w:style>
  <w:style w:type="paragraph" w:styleId="aa">
    <w:name w:val="header"/>
    <w:basedOn w:val="a"/>
    <w:link w:val="ab"/>
    <w:uiPriority w:val="99"/>
    <w:rsid w:val="0046655A"/>
    <w:pPr>
      <w:tabs>
        <w:tab w:val="center" w:pos="4252"/>
        <w:tab w:val="right" w:pos="8504"/>
      </w:tabs>
      <w:snapToGrid w:val="0"/>
    </w:pPr>
  </w:style>
  <w:style w:type="character" w:customStyle="1" w:styleId="ab">
    <w:name w:val="ヘッダー (文字)"/>
    <w:link w:val="aa"/>
    <w:uiPriority w:val="99"/>
    <w:rsid w:val="0046655A"/>
    <w:rPr>
      <w:rFonts w:ascii="ＭＳ 明朝"/>
      <w:kern w:val="2"/>
      <w:sz w:val="24"/>
      <w:szCs w:val="24"/>
    </w:rPr>
  </w:style>
  <w:style w:type="character" w:customStyle="1" w:styleId="a8">
    <w:name w:val="フッター (文字)"/>
    <w:link w:val="a7"/>
    <w:uiPriority w:val="99"/>
    <w:rsid w:val="00CB45A3"/>
    <w:rPr>
      <w:rFonts w:ascii="ＭＳ 明朝"/>
      <w:kern w:val="2"/>
      <w:sz w:val="24"/>
      <w:szCs w:val="24"/>
    </w:rPr>
  </w:style>
  <w:style w:type="paragraph" w:styleId="ac">
    <w:name w:val="Plain Text"/>
    <w:basedOn w:val="a"/>
    <w:link w:val="ad"/>
    <w:uiPriority w:val="99"/>
    <w:unhideWhenUsed/>
    <w:rsid w:val="00D465AB"/>
    <w:pPr>
      <w:jc w:val="left"/>
    </w:pPr>
    <w:rPr>
      <w:rFonts w:ascii="ＭＳ Ｐゴシック" w:eastAsia="ＭＳ Ｐゴシック"/>
      <w:sz w:val="21"/>
    </w:rPr>
  </w:style>
  <w:style w:type="character" w:customStyle="1" w:styleId="ad">
    <w:name w:val="書式なし (文字)"/>
    <w:link w:val="ac"/>
    <w:uiPriority w:val="99"/>
    <w:rsid w:val="00D465AB"/>
    <w:rPr>
      <w:rFonts w:ascii="ＭＳ Ｐゴシック" w:eastAsia="ＭＳ Ｐゴシック" w:hAnsi="Century" w:cs="Times New Roman"/>
      <w:kern w:val="2"/>
      <w:sz w:val="21"/>
      <w:szCs w:val="24"/>
    </w:rPr>
  </w:style>
  <w:style w:type="character" w:styleId="ae">
    <w:name w:val="annotation reference"/>
    <w:rsid w:val="0004673F"/>
    <w:rPr>
      <w:sz w:val="18"/>
      <w:szCs w:val="18"/>
    </w:rPr>
  </w:style>
  <w:style w:type="paragraph" w:styleId="af">
    <w:name w:val="annotation text"/>
    <w:basedOn w:val="a"/>
    <w:link w:val="af0"/>
    <w:rsid w:val="0004673F"/>
    <w:pPr>
      <w:jc w:val="left"/>
    </w:pPr>
  </w:style>
  <w:style w:type="character" w:customStyle="1" w:styleId="af0">
    <w:name w:val="コメント文字列 (文字)"/>
    <w:link w:val="af"/>
    <w:rsid w:val="0004673F"/>
    <w:rPr>
      <w:rFonts w:ascii="ＭＳ 明朝"/>
      <w:kern w:val="2"/>
      <w:sz w:val="24"/>
      <w:szCs w:val="24"/>
    </w:rPr>
  </w:style>
  <w:style w:type="paragraph" w:styleId="af1">
    <w:name w:val="annotation subject"/>
    <w:basedOn w:val="af"/>
    <w:next w:val="af"/>
    <w:link w:val="af2"/>
    <w:rsid w:val="009A575B"/>
    <w:rPr>
      <w:b/>
      <w:bCs/>
    </w:rPr>
  </w:style>
  <w:style w:type="character" w:customStyle="1" w:styleId="af2">
    <w:name w:val="コメント内容 (文字)"/>
    <w:link w:val="af1"/>
    <w:rsid w:val="009A575B"/>
    <w:rPr>
      <w:rFonts w:ascii="ＭＳ 明朝"/>
      <w:b/>
      <w:bCs/>
      <w:kern w:val="2"/>
      <w:sz w:val="24"/>
      <w:szCs w:val="24"/>
    </w:rPr>
  </w:style>
  <w:style w:type="paragraph" w:styleId="af3">
    <w:name w:val="Revision"/>
    <w:hidden/>
    <w:uiPriority w:val="99"/>
    <w:semiHidden/>
    <w:rsid w:val="00EE03C1"/>
    <w:rPr>
      <w:rFonts w:ascii="ＭＳ 明朝"/>
      <w:kern w:val="2"/>
      <w:sz w:val="24"/>
      <w:szCs w:val="24"/>
    </w:rPr>
  </w:style>
  <w:style w:type="paragraph" w:styleId="Web">
    <w:name w:val="Normal (Web)"/>
    <w:basedOn w:val="a"/>
    <w:uiPriority w:val="99"/>
    <w:unhideWhenUsed/>
    <w:rsid w:val="0084189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E2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0A6D"/>
    <w:rPr>
      <w:rFonts w:ascii="Arial" w:eastAsia="ＭＳ ゴシック" w:hAnsi="Arial"/>
      <w:sz w:val="18"/>
      <w:szCs w:val="18"/>
    </w:rPr>
  </w:style>
  <w:style w:type="character" w:styleId="a4">
    <w:name w:val="Hyperlink"/>
    <w:rsid w:val="003A0416"/>
    <w:rPr>
      <w:color w:val="0000FF"/>
      <w:u w:val="single"/>
    </w:rPr>
  </w:style>
  <w:style w:type="table" w:styleId="a5">
    <w:name w:val="Table Grid"/>
    <w:basedOn w:val="a1"/>
    <w:rsid w:val="008937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rsid w:val="00CF6E59"/>
    <w:rPr>
      <w:color w:val="800080"/>
      <w:u w:val="single"/>
    </w:rPr>
  </w:style>
  <w:style w:type="paragraph" w:customStyle="1" w:styleId="font5">
    <w:name w:val="font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font8">
    <w:name w:val="font8"/>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font9">
    <w:name w:val="font9"/>
    <w:basedOn w:val="a"/>
    <w:rsid w:val="00CF6E59"/>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u w:val="single"/>
    </w:rPr>
  </w:style>
  <w:style w:type="paragraph" w:customStyle="1" w:styleId="font10">
    <w:name w:val="font10"/>
    <w:basedOn w:val="a"/>
    <w:rsid w:val="00CF6E59"/>
    <w:pPr>
      <w:widowControl/>
      <w:spacing w:before="100" w:beforeAutospacing="1" w:after="100" w:afterAutospacing="1"/>
      <w:jc w:val="left"/>
    </w:pPr>
    <w:rPr>
      <w:rFonts w:hAnsi="ＭＳ 明朝" w:cs="ＭＳ Ｐゴシック"/>
      <w:kern w:val="0"/>
      <w:sz w:val="21"/>
      <w:szCs w:val="21"/>
      <w:u w:val="single"/>
    </w:rPr>
  </w:style>
  <w:style w:type="paragraph" w:customStyle="1" w:styleId="font11">
    <w:name w:val="font11"/>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8">
    <w:name w:val="xl28"/>
    <w:basedOn w:val="a"/>
    <w:rsid w:val="00CF6E59"/>
    <w:pPr>
      <w:widowControl/>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29">
    <w:name w:val="xl29"/>
    <w:basedOn w:val="a"/>
    <w:rsid w:val="00CF6E5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30">
    <w:name w:val="xl30"/>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1">
    <w:name w:val="xl31"/>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2">
    <w:name w:val="xl32"/>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3">
    <w:name w:val="xl33"/>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4">
    <w:name w:val="xl34"/>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16"/>
      <w:szCs w:val="16"/>
    </w:rPr>
  </w:style>
  <w:style w:type="paragraph" w:customStyle="1" w:styleId="xl35">
    <w:name w:val="xl35"/>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6">
    <w:name w:val="xl3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37">
    <w:name w:val="xl37"/>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38">
    <w:name w:val="xl38"/>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39">
    <w:name w:val="xl39"/>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0">
    <w:name w:val="xl40"/>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1">
    <w:name w:val="xl41"/>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2">
    <w:name w:val="xl42"/>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3">
    <w:name w:val="xl43"/>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4">
    <w:name w:val="xl44"/>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5">
    <w:name w:val="xl45"/>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1"/>
      <w:szCs w:val="21"/>
    </w:rPr>
  </w:style>
  <w:style w:type="paragraph" w:customStyle="1" w:styleId="xl46">
    <w:name w:val="xl46"/>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47">
    <w:name w:val="xl47"/>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8">
    <w:name w:val="xl48"/>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0"/>
      <w:szCs w:val="10"/>
    </w:rPr>
  </w:style>
  <w:style w:type="paragraph" w:customStyle="1" w:styleId="xl49">
    <w:name w:val="xl49"/>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0">
    <w:name w:val="xl50"/>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1">
    <w:name w:val="xl5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2">
    <w:name w:val="xl5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3">
    <w:name w:val="xl53"/>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4">
    <w:name w:val="xl5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5">
    <w:name w:val="xl55"/>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6">
    <w:name w:val="xl5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7">
    <w:name w:val="xl57"/>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8">
    <w:name w:val="xl58"/>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9">
    <w:name w:val="xl5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0">
    <w:name w:val="xl60"/>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1">
    <w:name w:val="xl61"/>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2">
    <w:name w:val="xl62"/>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3">
    <w:name w:val="xl6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4">
    <w:name w:val="xl6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5">
    <w:name w:val="xl6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6">
    <w:name w:val="xl6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7">
    <w:name w:val="xl6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8">
    <w:name w:val="xl68"/>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9">
    <w:name w:val="xl6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0">
    <w:name w:val="xl70"/>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1">
    <w:name w:val="xl71"/>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2">
    <w:name w:val="xl72"/>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3">
    <w:name w:val="xl73"/>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4">
    <w:name w:val="xl7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75">
    <w:name w:val="xl75"/>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6">
    <w:name w:val="xl7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7">
    <w:name w:val="xl77"/>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8">
    <w:name w:val="xl78"/>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9">
    <w:name w:val="xl7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0">
    <w:name w:val="xl80"/>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1">
    <w:name w:val="xl81"/>
    <w:basedOn w:val="a"/>
    <w:rsid w:val="00CF6E59"/>
    <w:pPr>
      <w:widowControl/>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82">
    <w:name w:val="xl82"/>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83">
    <w:name w:val="xl83"/>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4">
    <w:name w:val="xl8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5">
    <w:name w:val="xl8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6">
    <w:name w:val="xl86"/>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7">
    <w:name w:val="xl8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8">
    <w:name w:val="xl88"/>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9">
    <w:name w:val="xl8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0">
    <w:name w:val="xl90"/>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1">
    <w:name w:val="xl9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2">
    <w:name w:val="xl9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3">
    <w:name w:val="xl9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4">
    <w:name w:val="xl9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95">
    <w:name w:val="xl9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6">
    <w:name w:val="xl9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7">
    <w:name w:val="xl9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styleId="a7">
    <w:name w:val="footer"/>
    <w:basedOn w:val="a"/>
    <w:link w:val="a8"/>
    <w:uiPriority w:val="99"/>
    <w:rsid w:val="000F257E"/>
    <w:pPr>
      <w:tabs>
        <w:tab w:val="center" w:pos="4252"/>
        <w:tab w:val="right" w:pos="8504"/>
      </w:tabs>
      <w:snapToGrid w:val="0"/>
    </w:pPr>
  </w:style>
  <w:style w:type="character" w:styleId="a9">
    <w:name w:val="page number"/>
    <w:basedOn w:val="a0"/>
    <w:rsid w:val="000F257E"/>
  </w:style>
  <w:style w:type="paragraph" w:styleId="aa">
    <w:name w:val="header"/>
    <w:basedOn w:val="a"/>
    <w:link w:val="ab"/>
    <w:uiPriority w:val="99"/>
    <w:rsid w:val="0046655A"/>
    <w:pPr>
      <w:tabs>
        <w:tab w:val="center" w:pos="4252"/>
        <w:tab w:val="right" w:pos="8504"/>
      </w:tabs>
      <w:snapToGrid w:val="0"/>
    </w:pPr>
  </w:style>
  <w:style w:type="character" w:customStyle="1" w:styleId="ab">
    <w:name w:val="ヘッダー (文字)"/>
    <w:link w:val="aa"/>
    <w:uiPriority w:val="99"/>
    <w:rsid w:val="0046655A"/>
    <w:rPr>
      <w:rFonts w:ascii="ＭＳ 明朝"/>
      <w:kern w:val="2"/>
      <w:sz w:val="24"/>
      <w:szCs w:val="24"/>
    </w:rPr>
  </w:style>
  <w:style w:type="character" w:customStyle="1" w:styleId="a8">
    <w:name w:val="フッター (文字)"/>
    <w:link w:val="a7"/>
    <w:uiPriority w:val="99"/>
    <w:rsid w:val="00CB45A3"/>
    <w:rPr>
      <w:rFonts w:ascii="ＭＳ 明朝"/>
      <w:kern w:val="2"/>
      <w:sz w:val="24"/>
      <w:szCs w:val="24"/>
    </w:rPr>
  </w:style>
  <w:style w:type="paragraph" w:styleId="ac">
    <w:name w:val="Plain Text"/>
    <w:basedOn w:val="a"/>
    <w:link w:val="ad"/>
    <w:uiPriority w:val="99"/>
    <w:unhideWhenUsed/>
    <w:rsid w:val="00D465AB"/>
    <w:pPr>
      <w:jc w:val="left"/>
    </w:pPr>
    <w:rPr>
      <w:rFonts w:ascii="ＭＳ Ｐゴシック" w:eastAsia="ＭＳ Ｐゴシック"/>
      <w:sz w:val="21"/>
    </w:rPr>
  </w:style>
  <w:style w:type="character" w:customStyle="1" w:styleId="ad">
    <w:name w:val="書式なし (文字)"/>
    <w:link w:val="ac"/>
    <w:uiPriority w:val="99"/>
    <w:rsid w:val="00D465AB"/>
    <w:rPr>
      <w:rFonts w:ascii="ＭＳ Ｐゴシック" w:eastAsia="ＭＳ Ｐゴシック" w:hAnsi="Century" w:cs="Times New Roman"/>
      <w:kern w:val="2"/>
      <w:sz w:val="21"/>
      <w:szCs w:val="24"/>
    </w:rPr>
  </w:style>
  <w:style w:type="character" w:styleId="ae">
    <w:name w:val="annotation reference"/>
    <w:rsid w:val="0004673F"/>
    <w:rPr>
      <w:sz w:val="18"/>
      <w:szCs w:val="18"/>
    </w:rPr>
  </w:style>
  <w:style w:type="paragraph" w:styleId="af">
    <w:name w:val="annotation text"/>
    <w:basedOn w:val="a"/>
    <w:link w:val="af0"/>
    <w:rsid w:val="0004673F"/>
    <w:pPr>
      <w:jc w:val="left"/>
    </w:pPr>
  </w:style>
  <w:style w:type="character" w:customStyle="1" w:styleId="af0">
    <w:name w:val="コメント文字列 (文字)"/>
    <w:link w:val="af"/>
    <w:rsid w:val="0004673F"/>
    <w:rPr>
      <w:rFonts w:ascii="ＭＳ 明朝"/>
      <w:kern w:val="2"/>
      <w:sz w:val="24"/>
      <w:szCs w:val="24"/>
    </w:rPr>
  </w:style>
  <w:style w:type="paragraph" w:styleId="af1">
    <w:name w:val="annotation subject"/>
    <w:basedOn w:val="af"/>
    <w:next w:val="af"/>
    <w:link w:val="af2"/>
    <w:rsid w:val="009A575B"/>
    <w:rPr>
      <w:b/>
      <w:bCs/>
    </w:rPr>
  </w:style>
  <w:style w:type="character" w:customStyle="1" w:styleId="af2">
    <w:name w:val="コメント内容 (文字)"/>
    <w:link w:val="af1"/>
    <w:rsid w:val="009A575B"/>
    <w:rPr>
      <w:rFonts w:ascii="ＭＳ 明朝"/>
      <w:b/>
      <w:bCs/>
      <w:kern w:val="2"/>
      <w:sz w:val="24"/>
      <w:szCs w:val="24"/>
    </w:rPr>
  </w:style>
  <w:style w:type="paragraph" w:styleId="af3">
    <w:name w:val="Revision"/>
    <w:hidden/>
    <w:uiPriority w:val="99"/>
    <w:semiHidden/>
    <w:rsid w:val="00EE03C1"/>
    <w:rPr>
      <w:rFonts w:ascii="ＭＳ 明朝"/>
      <w:kern w:val="2"/>
      <w:sz w:val="24"/>
      <w:szCs w:val="24"/>
    </w:rPr>
  </w:style>
  <w:style w:type="paragraph" w:styleId="Web">
    <w:name w:val="Normal (Web)"/>
    <w:basedOn w:val="a"/>
    <w:uiPriority w:val="99"/>
    <w:unhideWhenUsed/>
    <w:rsid w:val="0084189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176">
      <w:bodyDiv w:val="1"/>
      <w:marLeft w:val="0"/>
      <w:marRight w:val="0"/>
      <w:marTop w:val="0"/>
      <w:marBottom w:val="0"/>
      <w:divBdr>
        <w:top w:val="none" w:sz="0" w:space="0" w:color="auto"/>
        <w:left w:val="none" w:sz="0" w:space="0" w:color="auto"/>
        <w:bottom w:val="none" w:sz="0" w:space="0" w:color="auto"/>
        <w:right w:val="none" w:sz="0" w:space="0" w:color="auto"/>
      </w:divBdr>
    </w:div>
    <w:div w:id="49232898">
      <w:bodyDiv w:val="1"/>
      <w:marLeft w:val="0"/>
      <w:marRight w:val="0"/>
      <w:marTop w:val="0"/>
      <w:marBottom w:val="0"/>
      <w:divBdr>
        <w:top w:val="none" w:sz="0" w:space="0" w:color="auto"/>
        <w:left w:val="none" w:sz="0" w:space="0" w:color="auto"/>
        <w:bottom w:val="none" w:sz="0" w:space="0" w:color="auto"/>
        <w:right w:val="none" w:sz="0" w:space="0" w:color="auto"/>
      </w:divBdr>
    </w:div>
    <w:div w:id="57561959">
      <w:bodyDiv w:val="1"/>
      <w:marLeft w:val="0"/>
      <w:marRight w:val="0"/>
      <w:marTop w:val="0"/>
      <w:marBottom w:val="0"/>
      <w:divBdr>
        <w:top w:val="none" w:sz="0" w:space="0" w:color="auto"/>
        <w:left w:val="none" w:sz="0" w:space="0" w:color="auto"/>
        <w:bottom w:val="none" w:sz="0" w:space="0" w:color="auto"/>
        <w:right w:val="none" w:sz="0" w:space="0" w:color="auto"/>
      </w:divBdr>
    </w:div>
    <w:div w:id="95909505">
      <w:bodyDiv w:val="1"/>
      <w:marLeft w:val="0"/>
      <w:marRight w:val="0"/>
      <w:marTop w:val="0"/>
      <w:marBottom w:val="0"/>
      <w:divBdr>
        <w:top w:val="none" w:sz="0" w:space="0" w:color="auto"/>
        <w:left w:val="none" w:sz="0" w:space="0" w:color="auto"/>
        <w:bottom w:val="none" w:sz="0" w:space="0" w:color="auto"/>
        <w:right w:val="none" w:sz="0" w:space="0" w:color="auto"/>
      </w:divBdr>
    </w:div>
    <w:div w:id="162018772">
      <w:bodyDiv w:val="1"/>
      <w:marLeft w:val="0"/>
      <w:marRight w:val="0"/>
      <w:marTop w:val="0"/>
      <w:marBottom w:val="0"/>
      <w:divBdr>
        <w:top w:val="none" w:sz="0" w:space="0" w:color="auto"/>
        <w:left w:val="none" w:sz="0" w:space="0" w:color="auto"/>
        <w:bottom w:val="none" w:sz="0" w:space="0" w:color="auto"/>
        <w:right w:val="none" w:sz="0" w:space="0" w:color="auto"/>
      </w:divBdr>
    </w:div>
    <w:div w:id="219438038">
      <w:bodyDiv w:val="1"/>
      <w:marLeft w:val="0"/>
      <w:marRight w:val="0"/>
      <w:marTop w:val="0"/>
      <w:marBottom w:val="0"/>
      <w:divBdr>
        <w:top w:val="none" w:sz="0" w:space="0" w:color="auto"/>
        <w:left w:val="none" w:sz="0" w:space="0" w:color="auto"/>
        <w:bottom w:val="none" w:sz="0" w:space="0" w:color="auto"/>
        <w:right w:val="none" w:sz="0" w:space="0" w:color="auto"/>
      </w:divBdr>
    </w:div>
    <w:div w:id="312834573">
      <w:bodyDiv w:val="1"/>
      <w:marLeft w:val="0"/>
      <w:marRight w:val="0"/>
      <w:marTop w:val="0"/>
      <w:marBottom w:val="0"/>
      <w:divBdr>
        <w:top w:val="none" w:sz="0" w:space="0" w:color="auto"/>
        <w:left w:val="none" w:sz="0" w:space="0" w:color="auto"/>
        <w:bottom w:val="none" w:sz="0" w:space="0" w:color="auto"/>
        <w:right w:val="none" w:sz="0" w:space="0" w:color="auto"/>
      </w:divBdr>
    </w:div>
    <w:div w:id="338699900">
      <w:bodyDiv w:val="1"/>
      <w:marLeft w:val="0"/>
      <w:marRight w:val="0"/>
      <w:marTop w:val="0"/>
      <w:marBottom w:val="0"/>
      <w:divBdr>
        <w:top w:val="none" w:sz="0" w:space="0" w:color="auto"/>
        <w:left w:val="none" w:sz="0" w:space="0" w:color="auto"/>
        <w:bottom w:val="none" w:sz="0" w:space="0" w:color="auto"/>
        <w:right w:val="none" w:sz="0" w:space="0" w:color="auto"/>
      </w:divBdr>
    </w:div>
    <w:div w:id="340209082">
      <w:bodyDiv w:val="1"/>
      <w:marLeft w:val="0"/>
      <w:marRight w:val="0"/>
      <w:marTop w:val="0"/>
      <w:marBottom w:val="0"/>
      <w:divBdr>
        <w:top w:val="none" w:sz="0" w:space="0" w:color="auto"/>
        <w:left w:val="none" w:sz="0" w:space="0" w:color="auto"/>
        <w:bottom w:val="none" w:sz="0" w:space="0" w:color="auto"/>
        <w:right w:val="none" w:sz="0" w:space="0" w:color="auto"/>
      </w:divBdr>
    </w:div>
    <w:div w:id="345913400">
      <w:bodyDiv w:val="1"/>
      <w:marLeft w:val="0"/>
      <w:marRight w:val="0"/>
      <w:marTop w:val="0"/>
      <w:marBottom w:val="0"/>
      <w:divBdr>
        <w:top w:val="none" w:sz="0" w:space="0" w:color="auto"/>
        <w:left w:val="none" w:sz="0" w:space="0" w:color="auto"/>
        <w:bottom w:val="none" w:sz="0" w:space="0" w:color="auto"/>
        <w:right w:val="none" w:sz="0" w:space="0" w:color="auto"/>
      </w:divBdr>
    </w:div>
    <w:div w:id="381370098">
      <w:bodyDiv w:val="1"/>
      <w:marLeft w:val="0"/>
      <w:marRight w:val="0"/>
      <w:marTop w:val="0"/>
      <w:marBottom w:val="0"/>
      <w:divBdr>
        <w:top w:val="none" w:sz="0" w:space="0" w:color="auto"/>
        <w:left w:val="none" w:sz="0" w:space="0" w:color="auto"/>
        <w:bottom w:val="none" w:sz="0" w:space="0" w:color="auto"/>
        <w:right w:val="none" w:sz="0" w:space="0" w:color="auto"/>
      </w:divBdr>
    </w:div>
    <w:div w:id="412239783">
      <w:bodyDiv w:val="1"/>
      <w:marLeft w:val="0"/>
      <w:marRight w:val="0"/>
      <w:marTop w:val="0"/>
      <w:marBottom w:val="0"/>
      <w:divBdr>
        <w:top w:val="none" w:sz="0" w:space="0" w:color="auto"/>
        <w:left w:val="none" w:sz="0" w:space="0" w:color="auto"/>
        <w:bottom w:val="none" w:sz="0" w:space="0" w:color="auto"/>
        <w:right w:val="none" w:sz="0" w:space="0" w:color="auto"/>
      </w:divBdr>
    </w:div>
    <w:div w:id="431123101">
      <w:bodyDiv w:val="1"/>
      <w:marLeft w:val="0"/>
      <w:marRight w:val="0"/>
      <w:marTop w:val="0"/>
      <w:marBottom w:val="0"/>
      <w:divBdr>
        <w:top w:val="none" w:sz="0" w:space="0" w:color="auto"/>
        <w:left w:val="none" w:sz="0" w:space="0" w:color="auto"/>
        <w:bottom w:val="none" w:sz="0" w:space="0" w:color="auto"/>
        <w:right w:val="none" w:sz="0" w:space="0" w:color="auto"/>
      </w:divBdr>
    </w:div>
    <w:div w:id="574776924">
      <w:bodyDiv w:val="1"/>
      <w:marLeft w:val="0"/>
      <w:marRight w:val="0"/>
      <w:marTop w:val="0"/>
      <w:marBottom w:val="0"/>
      <w:divBdr>
        <w:top w:val="none" w:sz="0" w:space="0" w:color="auto"/>
        <w:left w:val="none" w:sz="0" w:space="0" w:color="auto"/>
        <w:bottom w:val="none" w:sz="0" w:space="0" w:color="auto"/>
        <w:right w:val="none" w:sz="0" w:space="0" w:color="auto"/>
      </w:divBdr>
    </w:div>
    <w:div w:id="576135238">
      <w:bodyDiv w:val="1"/>
      <w:marLeft w:val="0"/>
      <w:marRight w:val="0"/>
      <w:marTop w:val="0"/>
      <w:marBottom w:val="0"/>
      <w:divBdr>
        <w:top w:val="none" w:sz="0" w:space="0" w:color="auto"/>
        <w:left w:val="none" w:sz="0" w:space="0" w:color="auto"/>
        <w:bottom w:val="none" w:sz="0" w:space="0" w:color="auto"/>
        <w:right w:val="none" w:sz="0" w:space="0" w:color="auto"/>
      </w:divBdr>
    </w:div>
    <w:div w:id="661155188">
      <w:bodyDiv w:val="1"/>
      <w:marLeft w:val="0"/>
      <w:marRight w:val="0"/>
      <w:marTop w:val="0"/>
      <w:marBottom w:val="0"/>
      <w:divBdr>
        <w:top w:val="none" w:sz="0" w:space="0" w:color="auto"/>
        <w:left w:val="none" w:sz="0" w:space="0" w:color="auto"/>
        <w:bottom w:val="none" w:sz="0" w:space="0" w:color="auto"/>
        <w:right w:val="none" w:sz="0" w:space="0" w:color="auto"/>
      </w:divBdr>
    </w:div>
    <w:div w:id="666983508">
      <w:bodyDiv w:val="1"/>
      <w:marLeft w:val="0"/>
      <w:marRight w:val="0"/>
      <w:marTop w:val="0"/>
      <w:marBottom w:val="0"/>
      <w:divBdr>
        <w:top w:val="none" w:sz="0" w:space="0" w:color="auto"/>
        <w:left w:val="none" w:sz="0" w:space="0" w:color="auto"/>
        <w:bottom w:val="none" w:sz="0" w:space="0" w:color="auto"/>
        <w:right w:val="none" w:sz="0" w:space="0" w:color="auto"/>
      </w:divBdr>
    </w:div>
    <w:div w:id="698705546">
      <w:bodyDiv w:val="1"/>
      <w:marLeft w:val="0"/>
      <w:marRight w:val="0"/>
      <w:marTop w:val="0"/>
      <w:marBottom w:val="0"/>
      <w:divBdr>
        <w:top w:val="none" w:sz="0" w:space="0" w:color="auto"/>
        <w:left w:val="none" w:sz="0" w:space="0" w:color="auto"/>
        <w:bottom w:val="none" w:sz="0" w:space="0" w:color="auto"/>
        <w:right w:val="none" w:sz="0" w:space="0" w:color="auto"/>
      </w:divBdr>
    </w:div>
    <w:div w:id="8440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515606">
          <w:marLeft w:val="0"/>
          <w:marRight w:val="0"/>
          <w:marTop w:val="120"/>
          <w:marBottom w:val="120"/>
          <w:divBdr>
            <w:top w:val="none" w:sz="0" w:space="0" w:color="auto"/>
            <w:left w:val="none" w:sz="0" w:space="0" w:color="auto"/>
            <w:bottom w:val="none" w:sz="0" w:space="0" w:color="auto"/>
            <w:right w:val="none" w:sz="0" w:space="0" w:color="auto"/>
          </w:divBdr>
          <w:divsChild>
            <w:div w:id="1892426389">
              <w:marLeft w:val="10"/>
              <w:marRight w:val="10"/>
              <w:marTop w:val="240"/>
              <w:marBottom w:val="240"/>
              <w:divBdr>
                <w:top w:val="none" w:sz="0" w:space="0" w:color="auto"/>
                <w:left w:val="none" w:sz="0" w:space="0" w:color="auto"/>
                <w:bottom w:val="none" w:sz="0" w:space="0" w:color="auto"/>
                <w:right w:val="none" w:sz="0" w:space="0" w:color="auto"/>
              </w:divBdr>
              <w:divsChild>
                <w:div w:id="1340429534">
                  <w:marLeft w:val="0"/>
                  <w:marRight w:val="0"/>
                  <w:marTop w:val="240"/>
                  <w:marBottom w:val="240"/>
                  <w:divBdr>
                    <w:top w:val="single" w:sz="6" w:space="0" w:color="4765FF"/>
                    <w:left w:val="none" w:sz="0" w:space="0" w:color="auto"/>
                    <w:bottom w:val="single" w:sz="6" w:space="0" w:color="4765FF"/>
                    <w:right w:val="none" w:sz="0" w:space="0" w:color="auto"/>
                  </w:divBdr>
                </w:div>
              </w:divsChild>
            </w:div>
          </w:divsChild>
        </w:div>
      </w:divsChild>
    </w:div>
    <w:div w:id="855508507">
      <w:bodyDiv w:val="1"/>
      <w:marLeft w:val="0"/>
      <w:marRight w:val="0"/>
      <w:marTop w:val="0"/>
      <w:marBottom w:val="0"/>
      <w:divBdr>
        <w:top w:val="none" w:sz="0" w:space="0" w:color="auto"/>
        <w:left w:val="none" w:sz="0" w:space="0" w:color="auto"/>
        <w:bottom w:val="none" w:sz="0" w:space="0" w:color="auto"/>
        <w:right w:val="none" w:sz="0" w:space="0" w:color="auto"/>
      </w:divBdr>
    </w:div>
    <w:div w:id="901982436">
      <w:bodyDiv w:val="1"/>
      <w:marLeft w:val="0"/>
      <w:marRight w:val="0"/>
      <w:marTop w:val="0"/>
      <w:marBottom w:val="0"/>
      <w:divBdr>
        <w:top w:val="none" w:sz="0" w:space="0" w:color="auto"/>
        <w:left w:val="none" w:sz="0" w:space="0" w:color="auto"/>
        <w:bottom w:val="none" w:sz="0" w:space="0" w:color="auto"/>
        <w:right w:val="none" w:sz="0" w:space="0" w:color="auto"/>
      </w:divBdr>
    </w:div>
    <w:div w:id="922837197">
      <w:bodyDiv w:val="1"/>
      <w:marLeft w:val="0"/>
      <w:marRight w:val="0"/>
      <w:marTop w:val="0"/>
      <w:marBottom w:val="0"/>
      <w:divBdr>
        <w:top w:val="none" w:sz="0" w:space="0" w:color="auto"/>
        <w:left w:val="none" w:sz="0" w:space="0" w:color="auto"/>
        <w:bottom w:val="none" w:sz="0" w:space="0" w:color="auto"/>
        <w:right w:val="none" w:sz="0" w:space="0" w:color="auto"/>
      </w:divBdr>
    </w:div>
    <w:div w:id="923296306">
      <w:bodyDiv w:val="1"/>
      <w:marLeft w:val="0"/>
      <w:marRight w:val="0"/>
      <w:marTop w:val="0"/>
      <w:marBottom w:val="0"/>
      <w:divBdr>
        <w:top w:val="none" w:sz="0" w:space="0" w:color="auto"/>
        <w:left w:val="none" w:sz="0" w:space="0" w:color="auto"/>
        <w:bottom w:val="none" w:sz="0" w:space="0" w:color="auto"/>
        <w:right w:val="none" w:sz="0" w:space="0" w:color="auto"/>
      </w:divBdr>
    </w:div>
    <w:div w:id="969898052">
      <w:bodyDiv w:val="1"/>
      <w:marLeft w:val="0"/>
      <w:marRight w:val="0"/>
      <w:marTop w:val="0"/>
      <w:marBottom w:val="0"/>
      <w:divBdr>
        <w:top w:val="none" w:sz="0" w:space="0" w:color="auto"/>
        <w:left w:val="none" w:sz="0" w:space="0" w:color="auto"/>
        <w:bottom w:val="none" w:sz="0" w:space="0" w:color="auto"/>
        <w:right w:val="none" w:sz="0" w:space="0" w:color="auto"/>
      </w:divBdr>
    </w:div>
    <w:div w:id="1011031150">
      <w:bodyDiv w:val="1"/>
      <w:marLeft w:val="0"/>
      <w:marRight w:val="0"/>
      <w:marTop w:val="0"/>
      <w:marBottom w:val="0"/>
      <w:divBdr>
        <w:top w:val="none" w:sz="0" w:space="0" w:color="auto"/>
        <w:left w:val="none" w:sz="0" w:space="0" w:color="auto"/>
        <w:bottom w:val="none" w:sz="0" w:space="0" w:color="auto"/>
        <w:right w:val="none" w:sz="0" w:space="0" w:color="auto"/>
      </w:divBdr>
    </w:div>
    <w:div w:id="1022895696">
      <w:bodyDiv w:val="1"/>
      <w:marLeft w:val="0"/>
      <w:marRight w:val="0"/>
      <w:marTop w:val="0"/>
      <w:marBottom w:val="0"/>
      <w:divBdr>
        <w:top w:val="none" w:sz="0" w:space="0" w:color="auto"/>
        <w:left w:val="none" w:sz="0" w:space="0" w:color="auto"/>
        <w:bottom w:val="none" w:sz="0" w:space="0" w:color="auto"/>
        <w:right w:val="none" w:sz="0" w:space="0" w:color="auto"/>
      </w:divBdr>
    </w:div>
    <w:div w:id="1094976053">
      <w:bodyDiv w:val="1"/>
      <w:marLeft w:val="0"/>
      <w:marRight w:val="0"/>
      <w:marTop w:val="0"/>
      <w:marBottom w:val="0"/>
      <w:divBdr>
        <w:top w:val="none" w:sz="0" w:space="0" w:color="auto"/>
        <w:left w:val="none" w:sz="0" w:space="0" w:color="auto"/>
        <w:bottom w:val="none" w:sz="0" w:space="0" w:color="auto"/>
        <w:right w:val="none" w:sz="0" w:space="0" w:color="auto"/>
      </w:divBdr>
    </w:div>
    <w:div w:id="1115052891">
      <w:bodyDiv w:val="1"/>
      <w:marLeft w:val="0"/>
      <w:marRight w:val="0"/>
      <w:marTop w:val="0"/>
      <w:marBottom w:val="0"/>
      <w:divBdr>
        <w:top w:val="none" w:sz="0" w:space="0" w:color="auto"/>
        <w:left w:val="none" w:sz="0" w:space="0" w:color="auto"/>
        <w:bottom w:val="none" w:sz="0" w:space="0" w:color="auto"/>
        <w:right w:val="none" w:sz="0" w:space="0" w:color="auto"/>
      </w:divBdr>
    </w:div>
    <w:div w:id="1121849475">
      <w:bodyDiv w:val="1"/>
      <w:marLeft w:val="0"/>
      <w:marRight w:val="0"/>
      <w:marTop w:val="0"/>
      <w:marBottom w:val="0"/>
      <w:divBdr>
        <w:top w:val="none" w:sz="0" w:space="0" w:color="auto"/>
        <w:left w:val="none" w:sz="0" w:space="0" w:color="auto"/>
        <w:bottom w:val="none" w:sz="0" w:space="0" w:color="auto"/>
        <w:right w:val="none" w:sz="0" w:space="0" w:color="auto"/>
      </w:divBdr>
      <w:divsChild>
        <w:div w:id="1998066701">
          <w:marLeft w:val="0"/>
          <w:marRight w:val="0"/>
          <w:marTop w:val="0"/>
          <w:marBottom w:val="0"/>
          <w:divBdr>
            <w:top w:val="none" w:sz="0" w:space="0" w:color="auto"/>
            <w:left w:val="none" w:sz="0" w:space="0" w:color="auto"/>
            <w:bottom w:val="none" w:sz="0" w:space="0" w:color="auto"/>
            <w:right w:val="none" w:sz="0" w:space="0" w:color="auto"/>
          </w:divBdr>
          <w:divsChild>
            <w:div w:id="1245184410">
              <w:marLeft w:val="0"/>
              <w:marRight w:val="0"/>
              <w:marTop w:val="0"/>
              <w:marBottom w:val="0"/>
              <w:divBdr>
                <w:top w:val="none" w:sz="0" w:space="0" w:color="auto"/>
                <w:left w:val="none" w:sz="0" w:space="0" w:color="auto"/>
                <w:bottom w:val="none" w:sz="0" w:space="0" w:color="auto"/>
                <w:right w:val="none" w:sz="0" w:space="0" w:color="auto"/>
              </w:divBdr>
              <w:divsChild>
                <w:div w:id="1260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3736">
      <w:bodyDiv w:val="1"/>
      <w:marLeft w:val="0"/>
      <w:marRight w:val="0"/>
      <w:marTop w:val="0"/>
      <w:marBottom w:val="0"/>
      <w:divBdr>
        <w:top w:val="none" w:sz="0" w:space="0" w:color="auto"/>
        <w:left w:val="none" w:sz="0" w:space="0" w:color="auto"/>
        <w:bottom w:val="none" w:sz="0" w:space="0" w:color="auto"/>
        <w:right w:val="none" w:sz="0" w:space="0" w:color="auto"/>
      </w:divBdr>
    </w:div>
    <w:div w:id="1244031332">
      <w:bodyDiv w:val="1"/>
      <w:marLeft w:val="0"/>
      <w:marRight w:val="0"/>
      <w:marTop w:val="0"/>
      <w:marBottom w:val="0"/>
      <w:divBdr>
        <w:top w:val="none" w:sz="0" w:space="0" w:color="auto"/>
        <w:left w:val="none" w:sz="0" w:space="0" w:color="auto"/>
        <w:bottom w:val="none" w:sz="0" w:space="0" w:color="auto"/>
        <w:right w:val="none" w:sz="0" w:space="0" w:color="auto"/>
      </w:divBdr>
    </w:div>
    <w:div w:id="1311591140">
      <w:bodyDiv w:val="1"/>
      <w:marLeft w:val="0"/>
      <w:marRight w:val="0"/>
      <w:marTop w:val="0"/>
      <w:marBottom w:val="0"/>
      <w:divBdr>
        <w:top w:val="none" w:sz="0" w:space="0" w:color="auto"/>
        <w:left w:val="none" w:sz="0" w:space="0" w:color="auto"/>
        <w:bottom w:val="none" w:sz="0" w:space="0" w:color="auto"/>
        <w:right w:val="none" w:sz="0" w:space="0" w:color="auto"/>
      </w:divBdr>
      <w:divsChild>
        <w:div w:id="1411347840">
          <w:marLeft w:val="0"/>
          <w:marRight w:val="0"/>
          <w:marTop w:val="0"/>
          <w:marBottom w:val="0"/>
          <w:divBdr>
            <w:top w:val="none" w:sz="0" w:space="0" w:color="auto"/>
            <w:left w:val="none" w:sz="0" w:space="0" w:color="auto"/>
            <w:bottom w:val="none" w:sz="0" w:space="0" w:color="auto"/>
            <w:right w:val="none" w:sz="0" w:space="0" w:color="auto"/>
          </w:divBdr>
          <w:divsChild>
            <w:div w:id="296759875">
              <w:marLeft w:val="0"/>
              <w:marRight w:val="0"/>
              <w:marTop w:val="0"/>
              <w:marBottom w:val="0"/>
              <w:divBdr>
                <w:top w:val="none" w:sz="0" w:space="0" w:color="auto"/>
                <w:left w:val="none" w:sz="0" w:space="0" w:color="auto"/>
                <w:bottom w:val="none" w:sz="0" w:space="0" w:color="auto"/>
                <w:right w:val="none" w:sz="0" w:space="0" w:color="auto"/>
              </w:divBdr>
              <w:divsChild>
                <w:div w:id="14615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5066">
      <w:bodyDiv w:val="1"/>
      <w:marLeft w:val="0"/>
      <w:marRight w:val="0"/>
      <w:marTop w:val="0"/>
      <w:marBottom w:val="0"/>
      <w:divBdr>
        <w:top w:val="none" w:sz="0" w:space="0" w:color="auto"/>
        <w:left w:val="none" w:sz="0" w:space="0" w:color="auto"/>
        <w:bottom w:val="none" w:sz="0" w:space="0" w:color="auto"/>
        <w:right w:val="none" w:sz="0" w:space="0" w:color="auto"/>
      </w:divBdr>
    </w:div>
    <w:div w:id="1393383408">
      <w:bodyDiv w:val="1"/>
      <w:marLeft w:val="0"/>
      <w:marRight w:val="0"/>
      <w:marTop w:val="0"/>
      <w:marBottom w:val="0"/>
      <w:divBdr>
        <w:top w:val="none" w:sz="0" w:space="0" w:color="auto"/>
        <w:left w:val="none" w:sz="0" w:space="0" w:color="auto"/>
        <w:bottom w:val="none" w:sz="0" w:space="0" w:color="auto"/>
        <w:right w:val="none" w:sz="0" w:space="0" w:color="auto"/>
      </w:divBdr>
    </w:div>
    <w:div w:id="1436053241">
      <w:bodyDiv w:val="1"/>
      <w:marLeft w:val="0"/>
      <w:marRight w:val="0"/>
      <w:marTop w:val="0"/>
      <w:marBottom w:val="0"/>
      <w:divBdr>
        <w:top w:val="none" w:sz="0" w:space="0" w:color="auto"/>
        <w:left w:val="none" w:sz="0" w:space="0" w:color="auto"/>
        <w:bottom w:val="none" w:sz="0" w:space="0" w:color="auto"/>
        <w:right w:val="none" w:sz="0" w:space="0" w:color="auto"/>
      </w:divBdr>
    </w:div>
    <w:div w:id="1503472851">
      <w:bodyDiv w:val="1"/>
      <w:marLeft w:val="0"/>
      <w:marRight w:val="0"/>
      <w:marTop w:val="0"/>
      <w:marBottom w:val="0"/>
      <w:divBdr>
        <w:top w:val="none" w:sz="0" w:space="0" w:color="auto"/>
        <w:left w:val="none" w:sz="0" w:space="0" w:color="auto"/>
        <w:bottom w:val="none" w:sz="0" w:space="0" w:color="auto"/>
        <w:right w:val="none" w:sz="0" w:space="0" w:color="auto"/>
      </w:divBdr>
    </w:div>
    <w:div w:id="1629163210">
      <w:bodyDiv w:val="1"/>
      <w:marLeft w:val="0"/>
      <w:marRight w:val="0"/>
      <w:marTop w:val="0"/>
      <w:marBottom w:val="0"/>
      <w:divBdr>
        <w:top w:val="none" w:sz="0" w:space="0" w:color="auto"/>
        <w:left w:val="none" w:sz="0" w:space="0" w:color="auto"/>
        <w:bottom w:val="none" w:sz="0" w:space="0" w:color="auto"/>
        <w:right w:val="none" w:sz="0" w:space="0" w:color="auto"/>
      </w:divBdr>
    </w:div>
    <w:div w:id="1647509912">
      <w:bodyDiv w:val="1"/>
      <w:marLeft w:val="0"/>
      <w:marRight w:val="0"/>
      <w:marTop w:val="0"/>
      <w:marBottom w:val="0"/>
      <w:divBdr>
        <w:top w:val="none" w:sz="0" w:space="0" w:color="auto"/>
        <w:left w:val="none" w:sz="0" w:space="0" w:color="auto"/>
        <w:bottom w:val="none" w:sz="0" w:space="0" w:color="auto"/>
        <w:right w:val="none" w:sz="0" w:space="0" w:color="auto"/>
      </w:divBdr>
    </w:div>
    <w:div w:id="1674453736">
      <w:bodyDiv w:val="1"/>
      <w:marLeft w:val="0"/>
      <w:marRight w:val="0"/>
      <w:marTop w:val="0"/>
      <w:marBottom w:val="0"/>
      <w:divBdr>
        <w:top w:val="none" w:sz="0" w:space="0" w:color="auto"/>
        <w:left w:val="none" w:sz="0" w:space="0" w:color="auto"/>
        <w:bottom w:val="none" w:sz="0" w:space="0" w:color="auto"/>
        <w:right w:val="none" w:sz="0" w:space="0" w:color="auto"/>
      </w:divBdr>
    </w:div>
    <w:div w:id="1722440132">
      <w:bodyDiv w:val="1"/>
      <w:marLeft w:val="0"/>
      <w:marRight w:val="0"/>
      <w:marTop w:val="0"/>
      <w:marBottom w:val="0"/>
      <w:divBdr>
        <w:top w:val="none" w:sz="0" w:space="0" w:color="auto"/>
        <w:left w:val="none" w:sz="0" w:space="0" w:color="auto"/>
        <w:bottom w:val="none" w:sz="0" w:space="0" w:color="auto"/>
        <w:right w:val="none" w:sz="0" w:space="0" w:color="auto"/>
      </w:divBdr>
    </w:div>
    <w:div w:id="1754233559">
      <w:bodyDiv w:val="1"/>
      <w:marLeft w:val="0"/>
      <w:marRight w:val="0"/>
      <w:marTop w:val="0"/>
      <w:marBottom w:val="0"/>
      <w:divBdr>
        <w:top w:val="none" w:sz="0" w:space="0" w:color="auto"/>
        <w:left w:val="none" w:sz="0" w:space="0" w:color="auto"/>
        <w:bottom w:val="none" w:sz="0" w:space="0" w:color="auto"/>
        <w:right w:val="none" w:sz="0" w:space="0" w:color="auto"/>
      </w:divBdr>
    </w:div>
    <w:div w:id="1856576721">
      <w:bodyDiv w:val="1"/>
      <w:marLeft w:val="0"/>
      <w:marRight w:val="0"/>
      <w:marTop w:val="0"/>
      <w:marBottom w:val="0"/>
      <w:divBdr>
        <w:top w:val="none" w:sz="0" w:space="0" w:color="auto"/>
        <w:left w:val="none" w:sz="0" w:space="0" w:color="auto"/>
        <w:bottom w:val="none" w:sz="0" w:space="0" w:color="auto"/>
        <w:right w:val="none" w:sz="0" w:space="0" w:color="auto"/>
      </w:divBdr>
    </w:div>
    <w:div w:id="1896502806">
      <w:bodyDiv w:val="1"/>
      <w:marLeft w:val="0"/>
      <w:marRight w:val="0"/>
      <w:marTop w:val="0"/>
      <w:marBottom w:val="0"/>
      <w:divBdr>
        <w:top w:val="none" w:sz="0" w:space="0" w:color="auto"/>
        <w:left w:val="none" w:sz="0" w:space="0" w:color="auto"/>
        <w:bottom w:val="none" w:sz="0" w:space="0" w:color="auto"/>
        <w:right w:val="none" w:sz="0" w:space="0" w:color="auto"/>
      </w:divBdr>
    </w:div>
    <w:div w:id="1982493390">
      <w:bodyDiv w:val="1"/>
      <w:marLeft w:val="0"/>
      <w:marRight w:val="0"/>
      <w:marTop w:val="0"/>
      <w:marBottom w:val="0"/>
      <w:divBdr>
        <w:top w:val="none" w:sz="0" w:space="0" w:color="auto"/>
        <w:left w:val="none" w:sz="0" w:space="0" w:color="auto"/>
        <w:bottom w:val="none" w:sz="0" w:space="0" w:color="auto"/>
        <w:right w:val="none" w:sz="0" w:space="0" w:color="auto"/>
      </w:divBdr>
    </w:div>
    <w:div w:id="1987051785">
      <w:bodyDiv w:val="1"/>
      <w:marLeft w:val="0"/>
      <w:marRight w:val="0"/>
      <w:marTop w:val="0"/>
      <w:marBottom w:val="0"/>
      <w:divBdr>
        <w:top w:val="none" w:sz="0" w:space="0" w:color="auto"/>
        <w:left w:val="none" w:sz="0" w:space="0" w:color="auto"/>
        <w:bottom w:val="none" w:sz="0" w:space="0" w:color="auto"/>
        <w:right w:val="none" w:sz="0" w:space="0" w:color="auto"/>
      </w:divBdr>
    </w:div>
    <w:div w:id="1998340410">
      <w:bodyDiv w:val="1"/>
      <w:marLeft w:val="0"/>
      <w:marRight w:val="0"/>
      <w:marTop w:val="0"/>
      <w:marBottom w:val="0"/>
      <w:divBdr>
        <w:top w:val="none" w:sz="0" w:space="0" w:color="auto"/>
        <w:left w:val="none" w:sz="0" w:space="0" w:color="auto"/>
        <w:bottom w:val="none" w:sz="0" w:space="0" w:color="auto"/>
        <w:right w:val="none" w:sz="0" w:space="0" w:color="auto"/>
      </w:divBdr>
    </w:div>
    <w:div w:id="20328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gov.go.jp/doc/promote/decision.html"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gov.go.jp/doc/facilitate/announc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gov.go.jp/"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oumu.go.jp/main_content/00007623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CF0D-AFAE-4F51-97B8-AF61D6A60FDB}">
  <ds:schemaRefs>
    <ds:schemaRef ds:uri="http://schemas.openxmlformats.org/officeDocument/2006/bibliography"/>
  </ds:schemaRefs>
</ds:datastoreItem>
</file>

<file path=customXml/itemProps2.xml><?xml version="1.0" encoding="utf-8"?>
<ds:datastoreItem xmlns:ds="http://schemas.openxmlformats.org/officeDocument/2006/customXml" ds:itemID="{90F1EC0D-14DE-41BC-8EF6-B8E9C3C1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3417</Words>
  <Characters>1108</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4516</CharactersWithSpaces>
  <SharedDoc>false</SharedDoc>
  <HLinks>
    <vt:vector size="24" baseType="variant">
      <vt:variant>
        <vt:i4>3080194</vt:i4>
      </vt:variant>
      <vt:variant>
        <vt:i4>0</vt:i4>
      </vt:variant>
      <vt:variant>
        <vt:i4>0</vt:i4>
      </vt:variant>
      <vt:variant>
        <vt:i4>5</vt:i4>
      </vt:variant>
      <vt:variant>
        <vt:lpwstr>http://www.soumu.go.jp/main_content/000076232.pdf</vt:lpwstr>
      </vt:variant>
      <vt:variant>
        <vt:lpwstr/>
      </vt:variant>
      <vt:variant>
        <vt:i4>5832732</vt:i4>
      </vt:variant>
      <vt:variant>
        <vt:i4>6</vt:i4>
      </vt:variant>
      <vt:variant>
        <vt:i4>0</vt:i4>
      </vt:variant>
      <vt:variant>
        <vt:i4>5</vt:i4>
      </vt:variant>
      <vt:variant>
        <vt:lpwstr>http://www.e-gov.go.jp/doc/promote/decision.html</vt:lpwstr>
      </vt:variant>
      <vt:variant>
        <vt:lpwstr/>
      </vt:variant>
      <vt:variant>
        <vt:i4>2621552</vt:i4>
      </vt:variant>
      <vt:variant>
        <vt:i4>3</vt:i4>
      </vt:variant>
      <vt:variant>
        <vt:i4>0</vt:i4>
      </vt:variant>
      <vt:variant>
        <vt:i4>5</vt:i4>
      </vt:variant>
      <vt:variant>
        <vt:lpwstr>http://www.e-gov.go.jp/doc/facilitate/announce.html</vt:lpwstr>
      </vt:variant>
      <vt:variant>
        <vt:lpwstr/>
      </vt:variant>
      <vt:variant>
        <vt:i4>6684729</vt:i4>
      </vt:variant>
      <vt:variant>
        <vt:i4>0</vt:i4>
      </vt:variant>
      <vt:variant>
        <vt:i4>0</vt:i4>
      </vt:variant>
      <vt:variant>
        <vt:i4>5</vt:i4>
      </vt:variant>
      <vt:variant>
        <vt:lpwstr>http://www.e-gov.go.jp/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2013-11-28T00:04:00Z</dcterms:created>
  <dcterms:modified xsi:type="dcterms:W3CDTF">2013-12-19T13:45:00Z</dcterms:modified>
</cp:coreProperties>
</file>