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388C" w:rsidRPr="00EE08F4" w:rsidRDefault="004D43FD" w:rsidP="006F388C">
      <w:pPr>
        <w:pStyle w:val="a3"/>
        <w:snapToGrid w:val="0"/>
        <w:spacing w:before="0" w:after="0"/>
        <w:rPr>
          <w:rFonts w:ascii="ＭＳ ゴシック" w:hAnsi="ＭＳ ゴシック"/>
          <w:sz w:val="28"/>
        </w:rPr>
      </w:pPr>
      <w:r w:rsidRPr="004D43FD">
        <w:rPr>
          <w:rFonts w:ascii="ＭＳ ゴシック" w:hAnsi="ＭＳ ゴシック"/>
          <w:noProof/>
          <w:sz w:val="20"/>
          <w:szCs w:val="20"/>
        </w:rPr>
        <mc:AlternateContent>
          <mc:Choice Requires="wps">
            <w:drawing>
              <wp:anchor distT="0" distB="0" distL="114300" distR="114300" simplePos="0" relativeHeight="251661312" behindDoc="0" locked="0" layoutInCell="1" allowOverlap="1" wp14:anchorId="1D4F99F8" wp14:editId="11D27DE3">
                <wp:simplePos x="0" y="0"/>
                <wp:positionH relativeFrom="column">
                  <wp:posOffset>5467985</wp:posOffset>
                </wp:positionH>
                <wp:positionV relativeFrom="paragraph">
                  <wp:posOffset>-365760</wp:posOffset>
                </wp:positionV>
                <wp:extent cx="803506"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506" cy="1403985"/>
                        </a:xfrm>
                        <a:prstGeom prst="rect">
                          <a:avLst/>
                        </a:prstGeom>
                        <a:noFill/>
                        <a:ln w="9525">
                          <a:noFill/>
                          <a:miter lim="800000"/>
                          <a:headEnd/>
                          <a:tailEnd/>
                        </a:ln>
                      </wps:spPr>
                      <wps:txbx>
                        <w:txbxContent>
                          <w:p w:rsidR="00B634CB" w:rsidRPr="004D43FD" w:rsidRDefault="00B634CB" w:rsidP="00B634CB">
                            <w:pPr>
                              <w:jc w:val="center"/>
                              <w:rPr>
                                <w:rFonts w:ascii="ＭＳ ゴシック" w:eastAsia="ＭＳ ゴシック" w:hAnsi="ＭＳ ゴシック"/>
                              </w:rPr>
                            </w:pPr>
                            <w:r>
                              <w:rPr>
                                <w:rFonts w:ascii="ＭＳ ゴシック" w:eastAsia="ＭＳ ゴシック" w:hAnsi="ＭＳ ゴシック" w:hint="eastAsia"/>
                              </w:rPr>
                              <w:t>(</w:t>
                            </w:r>
                            <w:r w:rsidR="006D590A" w:rsidRPr="004D43FD">
                              <w:rPr>
                                <w:rFonts w:ascii="ＭＳ ゴシック" w:eastAsia="ＭＳ ゴシック" w:hAnsi="ＭＳ ゴシック" w:hint="eastAsia"/>
                              </w:rPr>
                              <w:t>別紙１</w:t>
                            </w:r>
                            <w:r>
                              <w:rPr>
                                <w:rFonts w:ascii="ＭＳ ゴシック" w:eastAsia="ＭＳ ゴシック" w:hAnsi="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55pt;margin-top:-28.8pt;width:63.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" filled="f" stroked="f">
                <v:textbox style="mso-fit-shape-to-text:t">
                  <w:txbxContent>
                    <w:p w:rsidR="00B634CB" w:rsidRPr="004D43FD" w:rsidRDefault="00B634CB" w:rsidP="00B634CB">
                      <w:pPr>
                        <w:jc w:val="center"/>
                        <w:rPr>
                          <w:rFonts w:ascii="ＭＳ ゴシック" w:eastAsia="ＭＳ ゴシック" w:hAnsi="ＭＳ ゴシック"/>
                        </w:rPr>
                      </w:pPr>
                      <w:r>
                        <w:rPr>
                          <w:rFonts w:ascii="ＭＳ ゴシック" w:eastAsia="ＭＳ ゴシック" w:hAnsi="ＭＳ ゴシック" w:hint="eastAsia"/>
                        </w:rPr>
                        <w:t>(</w:t>
                      </w:r>
                      <w:r w:rsidR="006D590A" w:rsidRPr="004D43FD">
                        <w:rPr>
                          <w:rFonts w:ascii="ＭＳ ゴシック" w:eastAsia="ＭＳ ゴシック" w:hAnsi="ＭＳ ゴシック" w:hint="eastAsia"/>
                        </w:rPr>
                        <w:t>別紙１</w:t>
                      </w:r>
                      <w:r>
                        <w:rPr>
                          <w:rFonts w:ascii="ＭＳ ゴシック" w:eastAsia="ＭＳ ゴシック" w:hAnsi="ＭＳ ゴシック" w:hint="eastAsia"/>
                        </w:rPr>
                        <w:t>)</w:t>
                      </w:r>
                    </w:p>
                  </w:txbxContent>
                </v:textbox>
              </v:shape>
            </w:pict>
          </mc:Fallback>
        </mc:AlternateContent>
      </w:r>
      <w:r w:rsidR="000E7D68">
        <w:rPr>
          <w:rFonts w:ascii="ＤＦ特太ゴシック体" w:eastAsia="ＤＦ特太ゴシック体" w:hAnsi="ＤＦ特太ゴシック体" w:cs="Meiryo UI" w:hint="eastAsia"/>
        </w:rPr>
        <w:t>Ｇ空間シティ構築</w:t>
      </w:r>
      <w:r w:rsidR="00EE08F4">
        <w:rPr>
          <w:rFonts w:ascii="ＤＦ特太ゴシック体" w:eastAsia="ＤＦ特太ゴシック体" w:hAnsi="ＤＦ特太ゴシック体" w:cs="Meiryo UI" w:hint="eastAsia"/>
        </w:rPr>
        <w:t xml:space="preserve">事業　</w:t>
      </w:r>
      <w:r w:rsidR="00E428CD" w:rsidRPr="003D05DF">
        <w:rPr>
          <w:rFonts w:ascii="ＤＦ特太ゴシック体" w:eastAsia="ＤＦ特太ゴシック体" w:hAnsi="ＤＦ特太ゴシック体" w:cs="Meiryo UI" w:hint="eastAsia"/>
        </w:rPr>
        <w:t>実施</w:t>
      </w:r>
      <w:r w:rsidR="00983764" w:rsidRPr="003D05DF">
        <w:rPr>
          <w:rFonts w:ascii="ＤＦ特太ゴシック体" w:eastAsia="ＤＦ特太ゴシック体" w:hAnsi="ＤＦ特太ゴシック体" w:cs="Meiryo UI" w:hint="eastAsia"/>
        </w:rPr>
        <w:t>要領</w:t>
      </w:r>
      <w:r w:rsidR="006F388C">
        <w:rPr>
          <w:rFonts w:ascii="ＤＦ特太ゴシック体" w:eastAsia="ＤＦ特太ゴシック体" w:hAnsi="ＤＦ特太ゴシック体" w:cs="Meiryo UI"/>
        </w:rPr>
        <w:br/>
      </w:r>
    </w:p>
    <w:p w:rsidR="00550354" w:rsidRPr="00EE08F4" w:rsidRDefault="00550354" w:rsidP="008F5D9A">
      <w:pPr>
        <w:pStyle w:val="1"/>
        <w:keepNext w:val="0"/>
        <w:numPr>
          <w:ilvl w:val="0"/>
          <w:numId w:val="0"/>
        </w:numPr>
        <w:spacing w:beforeLines="0" w:afterLines="0" w:line="340" w:lineRule="exact"/>
        <w:ind w:left="425" w:hanging="425"/>
        <w:rPr>
          <w:rFonts w:ascii="ＭＳ ゴシック" w:eastAsia="ＭＳ ゴシック" w:hAnsi="ＭＳ ゴシック"/>
          <w:szCs w:val="28"/>
        </w:rPr>
      </w:pPr>
    </w:p>
    <w:p w:rsidR="00983764" w:rsidRPr="006C0C1D" w:rsidRDefault="00550354" w:rsidP="008F5D9A">
      <w:pPr>
        <w:pStyle w:val="1"/>
        <w:keepNext w:val="0"/>
        <w:numPr>
          <w:ilvl w:val="0"/>
          <w:numId w:val="0"/>
        </w:numPr>
        <w:spacing w:beforeLines="0" w:afterLines="0" w:line="340" w:lineRule="exact"/>
        <w:ind w:left="425" w:hanging="425"/>
        <w:rPr>
          <w:rFonts w:ascii="ＤＨＰ特太ゴシック体" w:eastAsia="ＤＨＰ特太ゴシック体" w:hAnsi="ＤＨＰ特太ゴシック体"/>
          <w:sz w:val="28"/>
          <w:szCs w:val="28"/>
        </w:rPr>
      </w:pPr>
      <w:r w:rsidRPr="006C0C1D">
        <w:rPr>
          <w:rFonts w:ascii="ＤＨＰ特太ゴシック体" w:eastAsia="ＤＨＰ特太ゴシック体" w:hAnsi="ＤＨＰ特太ゴシック体" w:hint="eastAsia"/>
          <w:sz w:val="28"/>
          <w:szCs w:val="28"/>
        </w:rPr>
        <w:t xml:space="preserve">１　</w:t>
      </w:r>
      <w:r w:rsidR="00E33D89" w:rsidRPr="006C0C1D">
        <w:rPr>
          <w:rFonts w:ascii="ＤＨＰ特太ゴシック体" w:eastAsia="ＤＨＰ特太ゴシック体" w:hAnsi="ＤＨＰ特太ゴシック体" w:hint="eastAsia"/>
          <w:sz w:val="28"/>
          <w:szCs w:val="28"/>
        </w:rPr>
        <w:t>目的</w:t>
      </w:r>
    </w:p>
    <w:p w:rsidR="00550354" w:rsidRPr="006C0C1D" w:rsidRDefault="00550354" w:rsidP="008F5D9A">
      <w:pPr>
        <w:pStyle w:val="2"/>
        <w:keepNext w:val="0"/>
        <w:numPr>
          <w:ilvl w:val="0"/>
          <w:numId w:val="0"/>
        </w:numPr>
        <w:snapToGrid w:val="0"/>
        <w:spacing w:line="340" w:lineRule="exact"/>
        <w:rPr>
          <w:rFonts w:ascii="ＭＳ ゴシック" w:eastAsia="ＭＳ ゴシック" w:hAnsi="ＭＳ ゴシック"/>
          <w:sz w:val="24"/>
          <w:szCs w:val="24"/>
        </w:rPr>
      </w:pPr>
    </w:p>
    <w:p w:rsidR="00FB20B5" w:rsidRPr="004445CD" w:rsidRDefault="00280A3A" w:rsidP="00DE353B">
      <w:pPr>
        <w:snapToGrid w:val="0"/>
        <w:spacing w:line="340" w:lineRule="exact"/>
        <w:ind w:leftChars="135" w:left="266" w:firstLineChars="117" w:firstLine="266"/>
        <w:rPr>
          <w:rFonts w:ascii="ＭＳ ゴシック" w:eastAsia="ＭＳ ゴシック" w:hAnsi="ＭＳ ゴシック"/>
          <w:sz w:val="24"/>
          <w:szCs w:val="24"/>
        </w:rPr>
      </w:pPr>
      <w:r w:rsidRPr="00906C18">
        <w:rPr>
          <w:rFonts w:ascii="ＭＳ ゴシック" w:eastAsia="ＭＳ ゴシック" w:hAnsi="ＭＳ ゴシック" w:hint="eastAsia"/>
          <w:sz w:val="24"/>
          <w:szCs w:val="24"/>
        </w:rPr>
        <w:t>平</w:t>
      </w:r>
      <w:r w:rsidRPr="004445CD">
        <w:rPr>
          <w:rFonts w:ascii="ＭＳ ゴシック" w:eastAsia="ＭＳ ゴシック" w:hAnsi="ＭＳ ゴシック" w:hint="eastAsia"/>
          <w:sz w:val="24"/>
          <w:szCs w:val="24"/>
        </w:rPr>
        <w:t>成25年度</w:t>
      </w:r>
      <w:r w:rsidR="00356BBC">
        <w:rPr>
          <w:rFonts w:ascii="ＭＳ ゴシック" w:eastAsia="ＭＳ ゴシック" w:hAnsi="ＭＳ ゴシック" w:hint="eastAsia"/>
          <w:sz w:val="24"/>
          <w:szCs w:val="24"/>
        </w:rPr>
        <w:t>補正予算</w:t>
      </w:r>
      <w:r w:rsidR="00CA4C9C">
        <w:rPr>
          <w:rFonts w:ascii="ＭＳ ゴシック" w:eastAsia="ＭＳ ゴシック" w:hAnsi="ＭＳ ゴシック" w:hint="eastAsia"/>
          <w:sz w:val="24"/>
          <w:szCs w:val="24"/>
        </w:rPr>
        <w:t xml:space="preserve"> 「</w:t>
      </w:r>
      <w:r w:rsidRPr="004445CD">
        <w:rPr>
          <w:rFonts w:ascii="ＭＳ ゴシック" w:eastAsia="ＭＳ ゴシック" w:hAnsi="ＭＳ ゴシック" w:hint="eastAsia"/>
          <w:sz w:val="24"/>
          <w:szCs w:val="24"/>
        </w:rPr>
        <w:t>災</w:t>
      </w:r>
      <w:r w:rsidR="001035D2" w:rsidRPr="004445CD">
        <w:rPr>
          <w:rFonts w:ascii="ＭＳ ゴシック" w:eastAsia="ＭＳ ゴシック" w:hAnsi="ＭＳ ゴシック" w:hint="eastAsia"/>
          <w:sz w:val="24"/>
          <w:szCs w:val="24"/>
        </w:rPr>
        <w:t>害に強いＧ空間シティの構築等新成長領域開拓のための実証事業」</w:t>
      </w:r>
      <w:r w:rsidR="008C02E9">
        <w:rPr>
          <w:rFonts w:ascii="ＭＳ ゴシック" w:eastAsia="ＭＳ ゴシック" w:hAnsi="ＭＳ ゴシック" w:hint="eastAsia"/>
          <w:sz w:val="24"/>
          <w:szCs w:val="24"/>
        </w:rPr>
        <w:t>（以下、「委託事業」という。）</w:t>
      </w:r>
      <w:r w:rsidR="001035D2" w:rsidRPr="004445CD">
        <w:rPr>
          <w:rFonts w:ascii="ＭＳ ゴシック" w:eastAsia="ＭＳ ゴシック" w:hAnsi="ＭＳ ゴシック" w:hint="eastAsia"/>
          <w:sz w:val="24"/>
          <w:szCs w:val="24"/>
        </w:rPr>
        <w:t>は</w:t>
      </w:r>
      <w:r w:rsidRPr="004445CD">
        <w:rPr>
          <w:rFonts w:ascii="ＭＳ ゴシック" w:eastAsia="ＭＳ ゴシック" w:hAnsi="ＭＳ ゴシック" w:hint="eastAsia"/>
          <w:sz w:val="24"/>
          <w:szCs w:val="24"/>
        </w:rPr>
        <w:t>、</w:t>
      </w:r>
      <w:r w:rsidR="00410DB3" w:rsidRPr="004445CD">
        <w:rPr>
          <w:rFonts w:ascii="ＭＳ ゴシック" w:eastAsia="ＭＳ ゴシック" w:hAnsi="ＭＳ ゴシック" w:hint="eastAsia"/>
          <w:sz w:val="24"/>
          <w:szCs w:val="24"/>
        </w:rPr>
        <w:t>Ｇ空間情報のＩＣＴによる利活用を促進し、経済の成長力の底上げ及び国土の強靭化を図るため、</w:t>
      </w:r>
      <w:r w:rsidR="004E0F5A" w:rsidRPr="004445CD">
        <w:rPr>
          <w:rFonts w:ascii="ＭＳ ゴシック" w:eastAsia="ＭＳ ゴシック" w:hAnsi="ＭＳ ゴシック" w:hint="eastAsia"/>
          <w:sz w:val="24"/>
          <w:szCs w:val="24"/>
        </w:rPr>
        <w:t>「Ｇ空間×ＩＣＴ推進会議」</w:t>
      </w:r>
      <w:r w:rsidR="00410DB3" w:rsidRPr="004445CD">
        <w:rPr>
          <w:rFonts w:ascii="ＭＳ ゴシック" w:eastAsia="ＭＳ ゴシック" w:hAnsi="ＭＳ ゴシック" w:hint="eastAsia"/>
          <w:sz w:val="18"/>
          <w:szCs w:val="18"/>
        </w:rPr>
        <w:t>（※）</w:t>
      </w:r>
      <w:r w:rsidRPr="004445CD">
        <w:rPr>
          <w:rFonts w:ascii="ＭＳ ゴシック" w:eastAsia="ＭＳ ゴシック" w:hAnsi="ＭＳ ゴシック" w:hint="eastAsia"/>
          <w:sz w:val="24"/>
          <w:szCs w:val="24"/>
        </w:rPr>
        <w:t>で提言された実証プロジェクトを実施する</w:t>
      </w:r>
      <w:r w:rsidR="00410DB3" w:rsidRPr="004445CD">
        <w:rPr>
          <w:rFonts w:ascii="ＭＳ ゴシック" w:eastAsia="ＭＳ ゴシック" w:hAnsi="ＭＳ ゴシック" w:hint="eastAsia"/>
          <w:sz w:val="24"/>
          <w:szCs w:val="24"/>
        </w:rPr>
        <w:t>ものである</w:t>
      </w:r>
      <w:r w:rsidR="00FB20B5" w:rsidRPr="004445CD">
        <w:rPr>
          <w:rFonts w:ascii="ＭＳ ゴシック" w:eastAsia="ＭＳ ゴシック" w:hAnsi="ＭＳ ゴシック" w:hint="eastAsia"/>
          <w:sz w:val="24"/>
          <w:szCs w:val="24"/>
        </w:rPr>
        <w:t>。</w:t>
      </w:r>
    </w:p>
    <w:p w:rsidR="00D3069B" w:rsidRPr="004445CD" w:rsidRDefault="00D3069B" w:rsidP="008F5D9A">
      <w:pPr>
        <w:snapToGrid w:val="0"/>
        <w:spacing w:line="340" w:lineRule="exact"/>
        <w:rPr>
          <w:rFonts w:ascii="ＭＳ ゴシック" w:eastAsia="ＭＳ ゴシック" w:hAnsi="ＭＳ ゴシック"/>
          <w:sz w:val="24"/>
          <w:szCs w:val="24"/>
        </w:rPr>
      </w:pPr>
    </w:p>
    <w:p w:rsidR="00BE29CE" w:rsidRPr="00FD77E5" w:rsidRDefault="00FD77E5" w:rsidP="00DE353B">
      <w:pPr>
        <w:tabs>
          <w:tab w:val="left" w:pos="426"/>
        </w:tabs>
        <w:snapToGrid w:val="0"/>
        <w:spacing w:line="340" w:lineRule="exact"/>
        <w:ind w:leftChars="200" w:left="730" w:hangingChars="200" w:hanging="335"/>
        <w:rPr>
          <w:rFonts w:ascii="ＭＳ ゴシック" w:eastAsia="ＭＳ ゴシック" w:hAnsi="ＭＳ ゴシック"/>
          <w:sz w:val="18"/>
          <w:szCs w:val="18"/>
        </w:rPr>
      </w:pPr>
      <w:r w:rsidRPr="004445CD">
        <w:rPr>
          <w:rFonts w:ascii="ＭＳ ゴシック" w:eastAsia="ＭＳ ゴシック" w:hAnsi="ＭＳ ゴシック" w:hint="eastAsia"/>
          <w:sz w:val="18"/>
          <w:szCs w:val="18"/>
        </w:rPr>
        <w:t>（※）</w:t>
      </w:r>
      <w:r w:rsidR="00D3069B" w:rsidRPr="004445CD">
        <w:rPr>
          <w:rFonts w:ascii="ＭＳ ゴシック" w:eastAsia="ＭＳ ゴシック" w:hAnsi="ＭＳ ゴシック" w:hint="eastAsia"/>
          <w:sz w:val="18"/>
          <w:szCs w:val="18"/>
        </w:rPr>
        <w:t>Ｇ空間</w:t>
      </w:r>
      <w:r w:rsidR="00D3069B" w:rsidRPr="004445CD">
        <w:rPr>
          <w:rFonts w:ascii="ＭＳ ゴシック" w:eastAsia="ＭＳ ゴシック" w:hAnsi="ＭＳ ゴシック"/>
          <w:sz w:val="18"/>
          <w:szCs w:val="18"/>
        </w:rPr>
        <w:t>情報の</w:t>
      </w:r>
      <w:r w:rsidR="00D3069B" w:rsidRPr="004445CD">
        <w:rPr>
          <w:rFonts w:ascii="ＭＳ ゴシック" w:eastAsia="ＭＳ ゴシック" w:hAnsi="ＭＳ ゴシック" w:hint="eastAsia"/>
          <w:sz w:val="18"/>
          <w:szCs w:val="18"/>
        </w:rPr>
        <w:t>ＩＣＴ</w:t>
      </w:r>
      <w:r w:rsidR="00D3069B" w:rsidRPr="004445CD">
        <w:rPr>
          <w:rFonts w:ascii="ＭＳ ゴシック" w:eastAsia="ＭＳ ゴシック" w:hAnsi="ＭＳ ゴシック"/>
          <w:sz w:val="18"/>
          <w:szCs w:val="18"/>
        </w:rPr>
        <w:t>による高度な利活用を検討するため、</w:t>
      </w:r>
      <w:r w:rsidR="00D3069B" w:rsidRPr="004445CD">
        <w:rPr>
          <w:rFonts w:ascii="ＭＳ ゴシック" w:eastAsia="ＭＳ ゴシック" w:hAnsi="ＭＳ ゴシック" w:hint="eastAsia"/>
          <w:sz w:val="18"/>
          <w:szCs w:val="18"/>
        </w:rPr>
        <w:t>総務省において、平成25年３月から</w:t>
      </w:r>
      <w:r w:rsidR="00D3069B" w:rsidRPr="004445CD">
        <w:rPr>
          <w:rFonts w:ascii="ＭＳ ゴシック" w:eastAsia="ＭＳ ゴシック" w:hAnsi="ＭＳ ゴシック"/>
          <w:sz w:val="18"/>
          <w:szCs w:val="18"/>
        </w:rPr>
        <w:t>「</w:t>
      </w:r>
      <w:r w:rsidR="00C60534" w:rsidRPr="004445CD">
        <w:rPr>
          <w:rFonts w:ascii="ＭＳ ゴシック" w:eastAsia="ＭＳ ゴシック" w:hAnsi="ＭＳ ゴシック" w:hint="eastAsia"/>
          <w:sz w:val="18"/>
          <w:szCs w:val="18"/>
        </w:rPr>
        <w:t>Ｇ空間</w:t>
      </w:r>
      <w:r w:rsidR="00D3069B" w:rsidRPr="004445CD">
        <w:rPr>
          <w:rFonts w:ascii="ＭＳ ゴシック" w:eastAsia="ＭＳ ゴシック" w:hAnsi="ＭＳ ゴシック"/>
          <w:sz w:val="18"/>
          <w:szCs w:val="18"/>
        </w:rPr>
        <w:t>×</w:t>
      </w:r>
      <w:r w:rsidR="00C60534" w:rsidRPr="004445CD">
        <w:rPr>
          <w:rFonts w:ascii="ＭＳ ゴシック" w:eastAsia="ＭＳ ゴシック" w:hAnsi="ＭＳ ゴシック" w:hint="eastAsia"/>
          <w:sz w:val="18"/>
          <w:szCs w:val="18"/>
        </w:rPr>
        <w:t>ＩＣＴ</w:t>
      </w:r>
      <w:r w:rsidR="00D3069B" w:rsidRPr="004445CD">
        <w:rPr>
          <w:rFonts w:ascii="ＭＳ ゴシック" w:eastAsia="ＭＳ ゴシック" w:hAnsi="ＭＳ ゴシック"/>
          <w:sz w:val="18"/>
          <w:szCs w:val="18"/>
        </w:rPr>
        <w:t>推進会議」</w:t>
      </w:r>
      <w:r w:rsidR="00232835" w:rsidRPr="004445CD">
        <w:rPr>
          <w:rFonts w:ascii="ＭＳ ゴシック" w:eastAsia="ＭＳ ゴシック" w:hAnsi="ＭＳ ゴシック" w:hint="eastAsia"/>
          <w:sz w:val="18"/>
          <w:szCs w:val="18"/>
        </w:rPr>
        <w:t>（座長：柴崎亮介　東京大学教授）</w:t>
      </w:r>
      <w:r w:rsidR="00D3069B" w:rsidRPr="004445CD">
        <w:rPr>
          <w:rFonts w:ascii="ＭＳ ゴシック" w:eastAsia="ＭＳ ゴシック" w:hAnsi="ＭＳ ゴシック"/>
          <w:sz w:val="18"/>
          <w:szCs w:val="18"/>
        </w:rPr>
        <w:t>を開催</w:t>
      </w:r>
      <w:r w:rsidR="007444B2">
        <w:rPr>
          <w:rFonts w:ascii="ＭＳ ゴシック" w:eastAsia="ＭＳ ゴシック" w:hAnsi="ＭＳ ゴシック" w:hint="eastAsia"/>
          <w:sz w:val="18"/>
          <w:szCs w:val="18"/>
        </w:rPr>
        <w:t>しているもの</w:t>
      </w:r>
      <w:r w:rsidR="00D3069B" w:rsidRPr="004445CD">
        <w:rPr>
          <w:rFonts w:ascii="ＭＳ ゴシック" w:eastAsia="ＭＳ ゴシック" w:hAnsi="ＭＳ ゴシック"/>
          <w:sz w:val="18"/>
          <w:szCs w:val="18"/>
        </w:rPr>
        <w:t>。</w:t>
      </w:r>
    </w:p>
    <w:p w:rsidR="00FD77E5" w:rsidRDefault="00FD77E5" w:rsidP="008F5D9A">
      <w:pPr>
        <w:tabs>
          <w:tab w:val="left" w:pos="426"/>
        </w:tabs>
        <w:snapToGrid w:val="0"/>
        <w:spacing w:line="340" w:lineRule="exact"/>
        <w:rPr>
          <w:rFonts w:ascii="ＭＳ ゴシック" w:eastAsia="ＭＳ ゴシック" w:hAnsi="ＭＳ ゴシック"/>
          <w:sz w:val="24"/>
          <w:szCs w:val="24"/>
        </w:rPr>
      </w:pPr>
    </w:p>
    <w:p w:rsidR="00D44E64" w:rsidRPr="006C0C1D" w:rsidRDefault="00D44E64" w:rsidP="008F5D9A">
      <w:pPr>
        <w:tabs>
          <w:tab w:val="left" w:pos="426"/>
        </w:tabs>
        <w:snapToGrid w:val="0"/>
        <w:spacing w:line="340" w:lineRule="exact"/>
        <w:rPr>
          <w:rFonts w:ascii="ＭＳ ゴシック" w:eastAsia="ＭＳ ゴシック" w:hAnsi="ＭＳ ゴシック"/>
          <w:sz w:val="24"/>
          <w:szCs w:val="24"/>
        </w:rPr>
      </w:pPr>
    </w:p>
    <w:p w:rsidR="00997DB9" w:rsidRPr="006C0C1D" w:rsidRDefault="00997DB9" w:rsidP="008F5D9A">
      <w:pPr>
        <w:pStyle w:val="1"/>
        <w:keepNext w:val="0"/>
        <w:numPr>
          <w:ilvl w:val="0"/>
          <w:numId w:val="0"/>
        </w:numPr>
        <w:spacing w:beforeLines="0" w:afterLines="0" w:line="340" w:lineRule="exact"/>
        <w:ind w:left="425" w:hanging="425"/>
        <w:rPr>
          <w:rFonts w:ascii="ＤＨＰ特太ゴシック体" w:eastAsia="ＤＨＰ特太ゴシック体" w:hAnsi="ＤＨＰ特太ゴシック体"/>
          <w:sz w:val="28"/>
          <w:szCs w:val="28"/>
        </w:rPr>
      </w:pPr>
      <w:r w:rsidRPr="006C0C1D">
        <w:rPr>
          <w:rFonts w:ascii="ＤＨＰ特太ゴシック体" w:eastAsia="ＤＨＰ特太ゴシック体" w:hAnsi="ＤＨＰ特太ゴシック体" w:hint="eastAsia"/>
          <w:sz w:val="28"/>
          <w:szCs w:val="28"/>
        </w:rPr>
        <w:t>２　委託事業の概要</w:t>
      </w:r>
    </w:p>
    <w:p w:rsidR="00C85CE1" w:rsidRDefault="00C85CE1" w:rsidP="008F5D9A">
      <w:pPr>
        <w:snapToGrid w:val="0"/>
        <w:spacing w:line="340" w:lineRule="exact"/>
        <w:rPr>
          <w:rFonts w:ascii="ＭＳ ゴシック" w:eastAsia="ＭＳ ゴシック" w:hAnsi="ＭＳ ゴシック"/>
          <w:sz w:val="24"/>
          <w:szCs w:val="24"/>
        </w:rPr>
      </w:pPr>
    </w:p>
    <w:p w:rsidR="00D44993" w:rsidRDefault="00B51572" w:rsidP="00DE353B">
      <w:pPr>
        <w:snapToGrid w:val="0"/>
        <w:spacing w:line="340" w:lineRule="exact"/>
        <w:ind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C91ADC" w:rsidRPr="00C91ADC">
        <w:rPr>
          <w:rFonts w:ascii="ＭＳ ゴシック" w:eastAsia="ＭＳ ゴシック" w:hAnsi="ＭＳ ゴシック" w:hint="eastAsia"/>
          <w:sz w:val="24"/>
          <w:szCs w:val="24"/>
        </w:rPr>
        <w:t>）</w:t>
      </w:r>
      <w:r w:rsidR="000737DB" w:rsidRPr="00C91ADC">
        <w:rPr>
          <w:rFonts w:ascii="ＭＳ ゴシック" w:eastAsia="ＭＳ ゴシック" w:hAnsi="ＭＳ ゴシック" w:hint="eastAsia"/>
          <w:sz w:val="24"/>
          <w:szCs w:val="24"/>
        </w:rPr>
        <w:t>公募する事業</w:t>
      </w:r>
    </w:p>
    <w:p w:rsidR="00B87CDC" w:rsidRDefault="00B87CDC" w:rsidP="00DE353B">
      <w:pPr>
        <w:snapToGrid w:val="0"/>
        <w:spacing w:line="340" w:lineRule="exact"/>
        <w:ind w:firstLineChars="300" w:firstLine="68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Pr="00B87CDC">
        <w:rPr>
          <w:rFonts w:ascii="ＭＳ ゴシック" w:eastAsia="ＭＳ ゴシック" w:hAnsi="ＭＳ ゴシック" w:hint="eastAsia"/>
          <w:sz w:val="24"/>
          <w:szCs w:val="24"/>
        </w:rPr>
        <w:t>世界最先端の</w:t>
      </w:r>
      <w:r w:rsidR="00F02FFC" w:rsidRPr="00B87CDC">
        <w:rPr>
          <w:rFonts w:ascii="ＭＳ ゴシック" w:eastAsia="ＭＳ ゴシック" w:hAnsi="ＭＳ ゴシック" w:hint="eastAsia"/>
          <w:sz w:val="24"/>
          <w:szCs w:val="24"/>
        </w:rPr>
        <w:t>Ｇ空間防災モデルの</w:t>
      </w:r>
      <w:r w:rsidR="00345DEE">
        <w:rPr>
          <w:rFonts w:ascii="ＭＳ ゴシック" w:eastAsia="ＭＳ ゴシック" w:hAnsi="ＭＳ ゴシック" w:hint="eastAsia"/>
          <w:sz w:val="24"/>
          <w:szCs w:val="24"/>
        </w:rPr>
        <w:t>確立に関する</w:t>
      </w:r>
      <w:r w:rsidR="00F02FFC" w:rsidRPr="00B87CDC">
        <w:rPr>
          <w:rFonts w:ascii="ＭＳ ゴシック" w:eastAsia="ＭＳ ゴシック" w:hAnsi="ＭＳ ゴシック" w:hint="eastAsia"/>
          <w:sz w:val="24"/>
          <w:szCs w:val="24"/>
        </w:rPr>
        <w:t>実証</w:t>
      </w:r>
      <w:r w:rsidR="00F041D3">
        <w:rPr>
          <w:rFonts w:ascii="ＭＳ ゴシック" w:eastAsia="ＭＳ ゴシック" w:hAnsi="ＭＳ ゴシック" w:hint="eastAsia"/>
          <w:sz w:val="24"/>
          <w:szCs w:val="24"/>
        </w:rPr>
        <w:t>事業</w:t>
      </w:r>
    </w:p>
    <w:p w:rsidR="00E51AC9" w:rsidRPr="0033339A" w:rsidRDefault="004A407A" w:rsidP="00DE353B">
      <w:pPr>
        <w:snapToGrid w:val="0"/>
        <w:spacing w:line="340" w:lineRule="exact"/>
        <w:ind w:firstLineChars="400" w:firstLine="909"/>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68042B" w:rsidRPr="004A407A">
        <w:rPr>
          <w:rFonts w:ascii="ＭＳ ゴシック" w:eastAsia="ＭＳ ゴシック" w:hAnsi="ＭＳ ゴシック" w:hint="eastAsia"/>
          <w:sz w:val="24"/>
          <w:szCs w:val="24"/>
        </w:rPr>
        <w:t>－ａ</w:t>
      </w:r>
      <w:r w:rsidR="00411985" w:rsidRPr="004A407A">
        <w:rPr>
          <w:rFonts w:ascii="ＭＳ ゴシック" w:eastAsia="ＭＳ ゴシック" w:hAnsi="ＭＳ ゴシック" w:hint="eastAsia"/>
          <w:sz w:val="24"/>
          <w:szCs w:val="24"/>
        </w:rPr>
        <w:t xml:space="preserve">　</w:t>
      </w:r>
      <w:r w:rsidR="006417DE" w:rsidRPr="0033339A">
        <w:rPr>
          <w:rFonts w:ascii="ＭＳ ゴシック" w:eastAsia="ＭＳ ゴシック" w:hAnsi="ＭＳ ゴシック" w:hint="eastAsia"/>
          <w:sz w:val="24"/>
          <w:szCs w:val="24"/>
        </w:rPr>
        <w:t>波浪計</w:t>
      </w:r>
      <w:r w:rsidR="00804451" w:rsidRPr="0033339A">
        <w:rPr>
          <w:rFonts w:ascii="ＭＳ ゴシック" w:eastAsia="ＭＳ ゴシック" w:hAnsi="ＭＳ ゴシック" w:hint="eastAsia"/>
          <w:sz w:val="24"/>
          <w:szCs w:val="24"/>
        </w:rPr>
        <w:t>のデータ</w:t>
      </w:r>
      <w:r w:rsidR="006417DE" w:rsidRPr="0033339A">
        <w:rPr>
          <w:rFonts w:ascii="ＭＳ ゴシック" w:eastAsia="ＭＳ ゴシック" w:hAnsi="ＭＳ ゴシック" w:hint="eastAsia"/>
          <w:sz w:val="24"/>
          <w:szCs w:val="24"/>
        </w:rPr>
        <w:t>等を</w:t>
      </w:r>
      <w:r w:rsidR="000E445B" w:rsidRPr="0033339A">
        <w:rPr>
          <w:rFonts w:ascii="ＭＳ ゴシック" w:eastAsia="ＭＳ ゴシック" w:hAnsi="ＭＳ ゴシック" w:hint="eastAsia"/>
          <w:sz w:val="24"/>
          <w:szCs w:val="24"/>
        </w:rPr>
        <w:t>利</w:t>
      </w:r>
      <w:r w:rsidR="00F96B69" w:rsidRPr="0033339A">
        <w:rPr>
          <w:rFonts w:ascii="ＭＳ ゴシック" w:eastAsia="ＭＳ ゴシック" w:hAnsi="ＭＳ ゴシック" w:hint="eastAsia"/>
          <w:sz w:val="24"/>
          <w:szCs w:val="24"/>
        </w:rPr>
        <w:t>用</w:t>
      </w:r>
      <w:r w:rsidR="006417DE" w:rsidRPr="0033339A">
        <w:rPr>
          <w:rFonts w:ascii="ＭＳ ゴシック" w:eastAsia="ＭＳ ゴシック" w:hAnsi="ＭＳ ゴシック" w:hint="eastAsia"/>
          <w:sz w:val="24"/>
          <w:szCs w:val="24"/>
        </w:rPr>
        <w:t>した</w:t>
      </w:r>
      <w:r w:rsidR="00804451" w:rsidRPr="0033339A">
        <w:rPr>
          <w:rFonts w:ascii="ＭＳ ゴシック" w:eastAsia="ＭＳ ゴシック" w:hAnsi="ＭＳ ゴシック" w:hint="eastAsia"/>
          <w:sz w:val="24"/>
          <w:szCs w:val="24"/>
        </w:rPr>
        <w:t>津波等の</w:t>
      </w:r>
      <w:r w:rsidR="006417DE" w:rsidRPr="0033339A">
        <w:rPr>
          <w:rFonts w:ascii="ＭＳ ゴシック" w:eastAsia="ＭＳ ゴシック" w:hAnsi="ＭＳ ゴシック" w:hint="eastAsia"/>
          <w:sz w:val="24"/>
          <w:szCs w:val="24"/>
        </w:rPr>
        <w:t>災害予測及び情報伝達</w:t>
      </w:r>
      <w:r w:rsidR="00453CF0" w:rsidRPr="0033339A">
        <w:rPr>
          <w:rFonts w:ascii="ＭＳ ゴシック" w:eastAsia="ＭＳ ゴシック" w:hAnsi="ＭＳ ゴシック" w:hint="eastAsia"/>
          <w:sz w:val="24"/>
          <w:szCs w:val="24"/>
        </w:rPr>
        <w:t>の実証</w:t>
      </w:r>
      <w:r w:rsidR="00804451" w:rsidRPr="0033339A">
        <w:rPr>
          <w:rFonts w:ascii="ＭＳ ゴシック" w:eastAsia="ＭＳ ゴシック" w:hAnsi="ＭＳ ゴシック" w:hint="eastAsia"/>
          <w:sz w:val="24"/>
          <w:szCs w:val="24"/>
        </w:rPr>
        <w:t>事業</w:t>
      </w:r>
    </w:p>
    <w:p w:rsidR="00D44993" w:rsidRPr="0033339A" w:rsidRDefault="006417DE" w:rsidP="00C55BD8">
      <w:pPr>
        <w:snapToGrid w:val="0"/>
        <w:spacing w:line="340" w:lineRule="exact"/>
        <w:ind w:leftChars="800" w:left="1578" w:firstLineChars="100" w:firstLine="227"/>
        <w:rPr>
          <w:rFonts w:ascii="ＭＳ ゴシック" w:eastAsia="ＭＳ ゴシック" w:hAnsi="ＭＳ ゴシック"/>
          <w:sz w:val="24"/>
          <w:szCs w:val="24"/>
        </w:rPr>
      </w:pPr>
      <w:r w:rsidRPr="0033339A">
        <w:rPr>
          <w:rFonts w:ascii="ＭＳ ゴシック" w:eastAsia="ＭＳ ゴシック" w:hAnsi="ＭＳ ゴシック" w:hint="eastAsia"/>
          <w:sz w:val="24"/>
          <w:szCs w:val="24"/>
        </w:rPr>
        <w:t>広域に大規模な被害を及ぼす津波の発生</w:t>
      </w:r>
      <w:r w:rsidR="00C94F32" w:rsidRPr="0033339A">
        <w:rPr>
          <w:rFonts w:ascii="ＭＳ ゴシック" w:eastAsia="ＭＳ ゴシック" w:hAnsi="ＭＳ ゴシック" w:hint="eastAsia"/>
          <w:sz w:val="24"/>
          <w:szCs w:val="24"/>
        </w:rPr>
        <w:t>に対して、</w:t>
      </w:r>
      <w:r w:rsidR="00804451" w:rsidRPr="0033339A">
        <w:rPr>
          <w:rFonts w:ascii="ＭＳ ゴシック" w:eastAsia="ＭＳ ゴシック" w:hAnsi="ＭＳ ゴシック" w:hint="eastAsia"/>
          <w:sz w:val="24"/>
          <w:szCs w:val="24"/>
        </w:rPr>
        <w:t>波浪計の</w:t>
      </w:r>
      <w:r w:rsidR="00411985" w:rsidRPr="0033339A">
        <w:rPr>
          <w:rFonts w:ascii="ＭＳ ゴシック" w:eastAsia="ＭＳ ゴシック" w:hAnsi="ＭＳ ゴシック" w:hint="eastAsia"/>
          <w:sz w:val="24"/>
          <w:szCs w:val="24"/>
        </w:rPr>
        <w:t>データ</w:t>
      </w:r>
      <w:r w:rsidR="00804451" w:rsidRPr="0033339A">
        <w:rPr>
          <w:rFonts w:ascii="ＭＳ ゴシック" w:eastAsia="ＭＳ ゴシック" w:hAnsi="ＭＳ ゴシック" w:hint="eastAsia"/>
          <w:sz w:val="24"/>
          <w:szCs w:val="24"/>
        </w:rPr>
        <w:t>等</w:t>
      </w:r>
      <w:r w:rsidR="00411985" w:rsidRPr="0033339A">
        <w:rPr>
          <w:rFonts w:ascii="ＭＳ ゴシック" w:eastAsia="ＭＳ ゴシック" w:hAnsi="ＭＳ ゴシック" w:hint="eastAsia"/>
          <w:sz w:val="24"/>
          <w:szCs w:val="24"/>
        </w:rPr>
        <w:t>を利用して被害予測を行うとともに</w:t>
      </w:r>
      <w:r w:rsidR="00AA1808" w:rsidRPr="0033339A">
        <w:rPr>
          <w:rFonts w:ascii="ＭＳ ゴシック" w:eastAsia="ＭＳ ゴシック" w:hAnsi="ＭＳ ゴシック" w:hint="eastAsia"/>
          <w:sz w:val="24"/>
          <w:szCs w:val="24"/>
        </w:rPr>
        <w:t>、</w:t>
      </w:r>
      <w:r w:rsidR="0075235F" w:rsidRPr="0033339A">
        <w:rPr>
          <w:rFonts w:ascii="ＭＳ ゴシック" w:eastAsia="ＭＳ ゴシック" w:hAnsi="ＭＳ ゴシック" w:hint="eastAsia"/>
          <w:sz w:val="24"/>
          <w:szCs w:val="24"/>
        </w:rPr>
        <w:t>準天頂衛星のメッセージ機能</w:t>
      </w:r>
      <w:r w:rsidR="004A407A" w:rsidRPr="0033339A">
        <w:rPr>
          <w:rFonts w:ascii="ＭＳ ゴシック" w:eastAsia="ＭＳ ゴシック" w:hAnsi="ＭＳ ゴシック" w:hint="eastAsia"/>
          <w:sz w:val="24"/>
          <w:szCs w:val="24"/>
        </w:rPr>
        <w:t>を活用し、</w:t>
      </w:r>
      <w:r w:rsidR="000777E9" w:rsidRPr="0033339A">
        <w:rPr>
          <w:rFonts w:ascii="ＭＳ ゴシック" w:eastAsia="ＭＳ ゴシック" w:hAnsi="ＭＳ ゴシック" w:hint="eastAsia"/>
          <w:sz w:val="24"/>
          <w:szCs w:val="24"/>
        </w:rPr>
        <w:t>位置・場所に応じて</w:t>
      </w:r>
      <w:r w:rsidR="00411985" w:rsidRPr="0033339A">
        <w:rPr>
          <w:rFonts w:ascii="ＭＳ ゴシック" w:eastAsia="ＭＳ ゴシック" w:hAnsi="ＭＳ ゴシック" w:hint="eastAsia"/>
          <w:sz w:val="24"/>
          <w:szCs w:val="24"/>
        </w:rPr>
        <w:t>必要</w:t>
      </w:r>
      <w:r w:rsidR="0075235F" w:rsidRPr="0033339A">
        <w:rPr>
          <w:rFonts w:ascii="ＭＳ ゴシック" w:eastAsia="ＭＳ ゴシック" w:hAnsi="ＭＳ ゴシック" w:hint="eastAsia"/>
          <w:sz w:val="24"/>
          <w:szCs w:val="24"/>
        </w:rPr>
        <w:t>かつ適切な</w:t>
      </w:r>
      <w:r w:rsidR="00411985" w:rsidRPr="0033339A">
        <w:rPr>
          <w:rFonts w:ascii="ＭＳ ゴシック" w:eastAsia="ＭＳ ゴシック" w:hAnsi="ＭＳ ゴシック" w:hint="eastAsia"/>
          <w:sz w:val="24"/>
          <w:szCs w:val="24"/>
        </w:rPr>
        <w:t>情報</w:t>
      </w:r>
      <w:r w:rsidR="00C94F32" w:rsidRPr="0033339A">
        <w:rPr>
          <w:rFonts w:ascii="ＭＳ ゴシック" w:eastAsia="ＭＳ ゴシック" w:hAnsi="ＭＳ ゴシック" w:hint="eastAsia"/>
          <w:sz w:val="24"/>
          <w:szCs w:val="24"/>
        </w:rPr>
        <w:t>を</w:t>
      </w:r>
      <w:r w:rsidR="00411985" w:rsidRPr="0033339A">
        <w:rPr>
          <w:rFonts w:ascii="ＭＳ ゴシック" w:eastAsia="ＭＳ ゴシック" w:hAnsi="ＭＳ ゴシック" w:hint="eastAsia"/>
          <w:sz w:val="24"/>
          <w:szCs w:val="24"/>
        </w:rPr>
        <w:t>伝達</w:t>
      </w:r>
      <w:r w:rsidR="00AA1808" w:rsidRPr="0033339A">
        <w:rPr>
          <w:rFonts w:ascii="ＭＳ ゴシック" w:eastAsia="ＭＳ ゴシック" w:hAnsi="ＭＳ ゴシック" w:hint="eastAsia"/>
          <w:sz w:val="24"/>
          <w:szCs w:val="24"/>
        </w:rPr>
        <w:t>することを</w:t>
      </w:r>
      <w:r w:rsidR="00C94F32" w:rsidRPr="0033339A">
        <w:rPr>
          <w:rFonts w:ascii="ＭＳ ゴシック" w:eastAsia="ＭＳ ゴシック" w:hAnsi="ＭＳ ゴシック" w:hint="eastAsia"/>
          <w:sz w:val="24"/>
          <w:szCs w:val="24"/>
        </w:rPr>
        <w:t>可能とする</w:t>
      </w:r>
      <w:r w:rsidR="002F5E8A" w:rsidRPr="0033339A">
        <w:rPr>
          <w:rFonts w:ascii="ＭＳ ゴシック" w:eastAsia="ＭＳ ゴシック" w:hAnsi="ＭＳ ゴシック" w:hint="eastAsia"/>
          <w:sz w:val="24"/>
          <w:szCs w:val="24"/>
        </w:rPr>
        <w:t>Ｇ空間</w:t>
      </w:r>
      <w:r w:rsidR="00050486" w:rsidRPr="0033339A">
        <w:rPr>
          <w:rFonts w:ascii="ＭＳ ゴシック" w:eastAsia="ＭＳ ゴシック" w:hAnsi="ＭＳ ゴシック" w:hint="eastAsia"/>
          <w:sz w:val="24"/>
          <w:szCs w:val="24"/>
        </w:rPr>
        <w:t>防災モデルを</w:t>
      </w:r>
      <w:r w:rsidR="00454E0B" w:rsidRPr="0033339A">
        <w:rPr>
          <w:rFonts w:ascii="ＭＳ ゴシック" w:eastAsia="ＭＳ ゴシック" w:hAnsi="ＭＳ ゴシック" w:hint="eastAsia"/>
          <w:sz w:val="24"/>
          <w:szCs w:val="24"/>
        </w:rPr>
        <w:t>構築</w:t>
      </w:r>
      <w:r w:rsidR="00C94F32" w:rsidRPr="0033339A">
        <w:rPr>
          <w:rFonts w:ascii="ＭＳ ゴシック" w:eastAsia="ＭＳ ゴシック" w:hAnsi="ＭＳ ゴシック" w:hint="eastAsia"/>
          <w:sz w:val="24"/>
          <w:szCs w:val="24"/>
        </w:rPr>
        <w:t>する</w:t>
      </w:r>
      <w:r w:rsidR="00804451" w:rsidRPr="0033339A">
        <w:rPr>
          <w:rFonts w:ascii="ＭＳ ゴシック" w:eastAsia="ＭＳ ゴシック" w:hAnsi="ＭＳ ゴシック" w:hint="eastAsia"/>
          <w:sz w:val="24"/>
          <w:szCs w:val="24"/>
        </w:rPr>
        <w:t>事業とする</w:t>
      </w:r>
      <w:r w:rsidR="00B234B1" w:rsidRPr="0033339A">
        <w:rPr>
          <w:rFonts w:ascii="ＭＳ ゴシック" w:eastAsia="ＭＳ ゴシック" w:hAnsi="ＭＳ ゴシック" w:hint="eastAsia"/>
          <w:sz w:val="24"/>
          <w:szCs w:val="24"/>
        </w:rPr>
        <w:t>。</w:t>
      </w:r>
    </w:p>
    <w:p w:rsidR="005725B1" w:rsidRPr="00293B58" w:rsidRDefault="00BF3521" w:rsidP="00BB5042">
      <w:pPr>
        <w:snapToGrid w:val="0"/>
        <w:spacing w:line="340" w:lineRule="exact"/>
        <w:ind w:leftChars="800" w:left="1578" w:firstLineChars="100" w:firstLine="227"/>
        <w:rPr>
          <w:rFonts w:ascii="ＭＳ ゴシック" w:eastAsia="ＭＳ ゴシック" w:hAnsi="ＭＳ ゴシック"/>
          <w:sz w:val="24"/>
          <w:szCs w:val="24"/>
        </w:rPr>
      </w:pPr>
      <w:r w:rsidRPr="0033339A">
        <w:rPr>
          <w:rFonts w:ascii="ＭＳ ゴシック" w:eastAsia="ＭＳ ゴシック" w:hAnsi="ＭＳ ゴシック" w:hint="eastAsia"/>
          <w:sz w:val="24"/>
          <w:szCs w:val="24"/>
        </w:rPr>
        <w:t>その際、</w:t>
      </w:r>
      <w:r w:rsidR="005725B1" w:rsidRPr="0033339A">
        <w:rPr>
          <w:rFonts w:ascii="ＭＳ ゴシック" w:eastAsia="ＭＳ ゴシック" w:hAnsi="ＭＳ ゴシック" w:hint="eastAsia"/>
          <w:sz w:val="24"/>
          <w:szCs w:val="24"/>
        </w:rPr>
        <w:t>本事業においては、以下の技術</w:t>
      </w:r>
      <w:r w:rsidR="00BB5042" w:rsidRPr="0033339A">
        <w:rPr>
          <w:rFonts w:ascii="ＭＳ ゴシック" w:eastAsia="ＭＳ ゴシック" w:hAnsi="ＭＳ ゴシック" w:hint="eastAsia"/>
          <w:sz w:val="24"/>
          <w:szCs w:val="24"/>
        </w:rPr>
        <w:t>を</w:t>
      </w:r>
      <w:r w:rsidR="005A2D57" w:rsidRPr="0033339A">
        <w:rPr>
          <w:rFonts w:ascii="ＭＳ ゴシック" w:eastAsia="ＭＳ ゴシック" w:hAnsi="ＭＳ ゴシック" w:hint="eastAsia"/>
          <w:sz w:val="24"/>
          <w:szCs w:val="24"/>
        </w:rPr>
        <w:t>実証</w:t>
      </w:r>
      <w:r w:rsidRPr="0033339A">
        <w:rPr>
          <w:rFonts w:ascii="ＭＳ ゴシック" w:eastAsia="ＭＳ ゴシック" w:hAnsi="ＭＳ ゴシック" w:hint="eastAsia"/>
          <w:sz w:val="24"/>
          <w:szCs w:val="24"/>
        </w:rPr>
        <w:t>し、</w:t>
      </w:r>
      <w:r w:rsidR="0075235F" w:rsidRPr="0033339A">
        <w:rPr>
          <w:rFonts w:ascii="ＭＳ ゴシック" w:eastAsia="ＭＳ ゴシック" w:hAnsi="ＭＳ ゴシック" w:hint="eastAsia"/>
          <w:sz w:val="24"/>
          <w:szCs w:val="24"/>
        </w:rPr>
        <w:t>当該技術の利用に関する標準的・共通的なモ</w:t>
      </w:r>
      <w:r w:rsidR="0075235F" w:rsidRPr="00293B58">
        <w:rPr>
          <w:rFonts w:ascii="ＭＳ ゴシック" w:eastAsia="ＭＳ ゴシック" w:hAnsi="ＭＳ ゴシック" w:hint="eastAsia"/>
          <w:sz w:val="24"/>
          <w:szCs w:val="24"/>
        </w:rPr>
        <w:t>デル・仕様・ルール等を策定するものとする</w:t>
      </w:r>
      <w:r w:rsidR="005725B1" w:rsidRPr="00293B58">
        <w:rPr>
          <w:rFonts w:ascii="ＭＳ ゴシック" w:eastAsia="ＭＳ ゴシック" w:hAnsi="ＭＳ ゴシック" w:hint="eastAsia"/>
          <w:sz w:val="24"/>
          <w:szCs w:val="24"/>
        </w:rPr>
        <w:t>。</w:t>
      </w:r>
    </w:p>
    <w:p w:rsidR="005725B1" w:rsidRPr="00293B58" w:rsidRDefault="005725B1" w:rsidP="00460965">
      <w:pPr>
        <w:snapToGrid w:val="0"/>
        <w:spacing w:line="340" w:lineRule="exact"/>
        <w:ind w:left="1818" w:hangingChars="800" w:hanging="1818"/>
        <w:rPr>
          <w:rFonts w:ascii="ＭＳ ゴシック" w:eastAsia="ＭＳ ゴシック" w:hAnsi="ＭＳ ゴシック"/>
          <w:sz w:val="24"/>
          <w:szCs w:val="24"/>
        </w:rPr>
      </w:pPr>
      <w:r w:rsidRPr="00293B58">
        <w:rPr>
          <w:rFonts w:ascii="ＭＳ ゴシック" w:eastAsia="ＭＳ ゴシック" w:hAnsi="ＭＳ ゴシック" w:hint="eastAsia"/>
          <w:sz w:val="24"/>
          <w:szCs w:val="24"/>
        </w:rPr>
        <w:t xml:space="preserve">　　　　　　　</w:t>
      </w:r>
      <w:r w:rsidR="00460965" w:rsidRPr="00293B58">
        <w:rPr>
          <w:rFonts w:ascii="ＭＳ ゴシック" w:eastAsia="ＭＳ ゴシック" w:hAnsi="ＭＳ ゴシック" w:hint="eastAsia"/>
          <w:sz w:val="24"/>
          <w:szCs w:val="24"/>
        </w:rPr>
        <w:t>・　波浪計のデータや３次元地図等を</w:t>
      </w:r>
      <w:r w:rsidR="000569F9" w:rsidRPr="00293B58">
        <w:rPr>
          <w:rFonts w:ascii="ＭＳ ゴシック" w:eastAsia="ＭＳ ゴシック" w:hAnsi="ＭＳ ゴシック" w:hint="eastAsia"/>
          <w:sz w:val="24"/>
          <w:szCs w:val="24"/>
        </w:rPr>
        <w:t>利用</w:t>
      </w:r>
      <w:r w:rsidRPr="00293B58">
        <w:rPr>
          <w:rFonts w:ascii="ＭＳ ゴシック" w:eastAsia="ＭＳ ゴシック" w:hAnsi="ＭＳ ゴシック" w:hint="eastAsia"/>
          <w:sz w:val="24"/>
          <w:szCs w:val="24"/>
        </w:rPr>
        <w:t>して被害予測</w:t>
      </w:r>
      <w:r w:rsidR="00765992" w:rsidRPr="00293B58">
        <w:rPr>
          <w:rFonts w:ascii="ＭＳ ゴシック" w:eastAsia="ＭＳ ゴシック" w:hAnsi="ＭＳ ゴシック" w:hint="eastAsia"/>
          <w:sz w:val="24"/>
          <w:szCs w:val="24"/>
        </w:rPr>
        <w:t>シミュレーション</w:t>
      </w:r>
      <w:r w:rsidR="0075235F" w:rsidRPr="00293B58">
        <w:rPr>
          <w:rFonts w:ascii="ＭＳ ゴシック" w:eastAsia="ＭＳ ゴシック" w:hAnsi="ＭＳ ゴシック" w:hint="eastAsia"/>
          <w:sz w:val="24"/>
          <w:szCs w:val="24"/>
        </w:rPr>
        <w:t>を行うこと</w:t>
      </w:r>
      <w:r w:rsidRPr="00293B58">
        <w:rPr>
          <w:rFonts w:ascii="ＭＳ ゴシック" w:eastAsia="ＭＳ ゴシック" w:hAnsi="ＭＳ ゴシック" w:hint="eastAsia"/>
          <w:sz w:val="24"/>
          <w:szCs w:val="24"/>
        </w:rPr>
        <w:t>。</w:t>
      </w:r>
    </w:p>
    <w:p w:rsidR="002425DB" w:rsidRPr="00293B58" w:rsidRDefault="005725B1" w:rsidP="005725B1">
      <w:pPr>
        <w:snapToGrid w:val="0"/>
        <w:spacing w:line="340" w:lineRule="exact"/>
        <w:ind w:leftChars="810" w:left="1832" w:hangingChars="103" w:hanging="234"/>
        <w:rPr>
          <w:rFonts w:ascii="ＭＳ ゴシック" w:eastAsia="ＭＳ ゴシック" w:hAnsi="ＭＳ ゴシック"/>
          <w:sz w:val="24"/>
          <w:szCs w:val="24"/>
        </w:rPr>
      </w:pPr>
      <w:r w:rsidRPr="00293B58">
        <w:rPr>
          <w:rFonts w:ascii="ＭＳ ゴシック" w:eastAsia="ＭＳ ゴシック" w:hAnsi="ＭＳ ゴシック" w:hint="eastAsia"/>
          <w:sz w:val="24"/>
          <w:szCs w:val="24"/>
        </w:rPr>
        <w:t xml:space="preserve">・　</w:t>
      </w:r>
      <w:r w:rsidR="00460965" w:rsidRPr="00293B58">
        <w:rPr>
          <w:rFonts w:ascii="ＭＳ ゴシック" w:eastAsia="ＭＳ ゴシック" w:hAnsi="ＭＳ ゴシック" w:hint="eastAsia"/>
          <w:sz w:val="24"/>
          <w:szCs w:val="24"/>
        </w:rPr>
        <w:t>一人一人が安全かつ正確に誘導できるように的確な情報を伝達することを目指して、</w:t>
      </w:r>
      <w:r w:rsidR="0075235F" w:rsidRPr="00293B58">
        <w:rPr>
          <w:rFonts w:ascii="ＭＳ ゴシック" w:eastAsia="ＭＳ ゴシック" w:hAnsi="ＭＳ ゴシック" w:hint="eastAsia"/>
          <w:sz w:val="24"/>
          <w:szCs w:val="24"/>
        </w:rPr>
        <w:t>準天頂衛星の</w:t>
      </w:r>
      <w:r w:rsidRPr="00293B58">
        <w:rPr>
          <w:rFonts w:ascii="ＭＳ ゴシック" w:eastAsia="ＭＳ ゴシック" w:hAnsi="ＭＳ ゴシック" w:hint="eastAsia"/>
          <w:sz w:val="24"/>
          <w:szCs w:val="24"/>
        </w:rPr>
        <w:t>メッセージ機能</w:t>
      </w:r>
      <w:r w:rsidR="00460965" w:rsidRPr="00293B58">
        <w:rPr>
          <w:rFonts w:ascii="ＭＳ ゴシック" w:eastAsia="ＭＳ ゴシック" w:hAnsi="ＭＳ ゴシック" w:hint="eastAsia"/>
          <w:sz w:val="24"/>
          <w:szCs w:val="24"/>
        </w:rPr>
        <w:t>の活用により</w:t>
      </w:r>
      <w:r w:rsidRPr="00293B58">
        <w:rPr>
          <w:rFonts w:ascii="ＭＳ ゴシック" w:eastAsia="ＭＳ ゴシック" w:hAnsi="ＭＳ ゴシック" w:hint="eastAsia"/>
          <w:sz w:val="24"/>
          <w:szCs w:val="24"/>
        </w:rPr>
        <w:t>、</w:t>
      </w:r>
      <w:r w:rsidR="0075235F" w:rsidRPr="00293B58">
        <w:rPr>
          <w:rFonts w:ascii="ＭＳ ゴシック" w:eastAsia="ＭＳ ゴシック" w:hAnsi="ＭＳ ゴシック" w:hint="eastAsia"/>
          <w:sz w:val="24"/>
          <w:szCs w:val="24"/>
        </w:rPr>
        <w:t>位置・場所に応じて必要かつ適切な情報を伝達</w:t>
      </w:r>
      <w:r w:rsidRPr="00293B58">
        <w:rPr>
          <w:rFonts w:ascii="ＭＳ ゴシック" w:eastAsia="ＭＳ ゴシック" w:hAnsi="ＭＳ ゴシック" w:hint="eastAsia"/>
          <w:sz w:val="24"/>
          <w:szCs w:val="24"/>
        </w:rPr>
        <w:t>する</w:t>
      </w:r>
      <w:r w:rsidR="0075235F" w:rsidRPr="00293B58">
        <w:rPr>
          <w:rFonts w:ascii="ＭＳ ゴシック" w:eastAsia="ＭＳ ゴシック" w:hAnsi="ＭＳ ゴシック" w:hint="eastAsia"/>
          <w:sz w:val="24"/>
          <w:szCs w:val="24"/>
        </w:rPr>
        <w:t>こと</w:t>
      </w:r>
      <w:r w:rsidRPr="00293B58">
        <w:rPr>
          <w:rFonts w:ascii="ＭＳ ゴシック" w:eastAsia="ＭＳ ゴシック" w:hAnsi="ＭＳ ゴシック" w:hint="eastAsia"/>
          <w:sz w:val="24"/>
          <w:szCs w:val="24"/>
        </w:rPr>
        <w:t>。</w:t>
      </w:r>
    </w:p>
    <w:p w:rsidR="005725B1" w:rsidRPr="008B3DAD" w:rsidRDefault="005725B1" w:rsidP="002425DB">
      <w:pPr>
        <w:snapToGrid w:val="0"/>
        <w:spacing w:line="340" w:lineRule="exact"/>
        <w:ind w:leftChars="800" w:left="1578" w:firstLineChars="100" w:firstLine="227"/>
        <w:rPr>
          <w:rFonts w:ascii="ＭＳ ゴシック" w:eastAsia="ＭＳ ゴシック" w:hAnsi="ＭＳ ゴシック"/>
          <w:sz w:val="24"/>
          <w:szCs w:val="24"/>
        </w:rPr>
      </w:pPr>
      <w:r w:rsidRPr="00293B58">
        <w:rPr>
          <w:rFonts w:ascii="ＭＳ ゴシック" w:eastAsia="ＭＳ ゴシック" w:hAnsi="ＭＳ ゴシック" w:hint="eastAsia"/>
          <w:sz w:val="24"/>
          <w:szCs w:val="24"/>
        </w:rPr>
        <w:t>また、</w:t>
      </w:r>
      <w:r w:rsidR="002425DB" w:rsidRPr="00293B58">
        <w:rPr>
          <w:rFonts w:ascii="ＭＳ ゴシック" w:eastAsia="ＭＳ ゴシック" w:hAnsi="ＭＳ ゴシック" w:hint="eastAsia"/>
          <w:sz w:val="24"/>
          <w:szCs w:val="24"/>
        </w:rPr>
        <w:t>本事業において</w:t>
      </w:r>
      <w:r w:rsidR="00E423F4" w:rsidRPr="00293B58">
        <w:rPr>
          <w:rFonts w:ascii="ＭＳ ゴシック" w:eastAsia="ＭＳ ゴシック" w:hAnsi="ＭＳ ゴシック" w:hint="eastAsia"/>
          <w:sz w:val="24"/>
          <w:szCs w:val="24"/>
        </w:rPr>
        <w:t>は</w:t>
      </w:r>
      <w:r w:rsidR="002425DB" w:rsidRPr="00293B58">
        <w:rPr>
          <w:rFonts w:ascii="ＭＳ ゴシック" w:eastAsia="ＭＳ ゴシック" w:hAnsi="ＭＳ ゴシック" w:hint="eastAsia"/>
          <w:sz w:val="24"/>
          <w:szCs w:val="24"/>
        </w:rPr>
        <w:t>、</w:t>
      </w:r>
      <w:r w:rsidRPr="00293B58">
        <w:rPr>
          <w:rFonts w:ascii="ＭＳ ゴシック" w:eastAsia="ＭＳ ゴシック" w:hAnsi="ＭＳ ゴシック" w:hint="eastAsia"/>
          <w:sz w:val="24"/>
          <w:szCs w:val="24"/>
        </w:rPr>
        <w:t>準天頂衛星の</w:t>
      </w:r>
      <w:r w:rsidR="00426B9A" w:rsidRPr="00293B58">
        <w:rPr>
          <w:rFonts w:ascii="ＭＳ ゴシック" w:eastAsia="ＭＳ ゴシック" w:hAnsi="ＭＳ ゴシック" w:hint="eastAsia"/>
          <w:sz w:val="24"/>
          <w:szCs w:val="24"/>
        </w:rPr>
        <w:t>双方向メッセージ機能</w:t>
      </w:r>
      <w:r w:rsidR="00AC5D43">
        <w:rPr>
          <w:rFonts w:ascii="ＭＳ ゴシック" w:eastAsia="ＭＳ ゴシック" w:hAnsi="ＭＳ ゴシック" w:hint="eastAsia"/>
          <w:sz w:val="24"/>
          <w:szCs w:val="24"/>
        </w:rPr>
        <w:t>が実現した場合における事業の</w:t>
      </w:r>
      <w:r w:rsidR="00E423F4">
        <w:rPr>
          <w:rFonts w:ascii="ＭＳ ゴシック" w:eastAsia="ＭＳ ゴシック" w:hAnsi="ＭＳ ゴシック" w:hint="eastAsia"/>
          <w:sz w:val="24"/>
          <w:szCs w:val="24"/>
        </w:rPr>
        <w:t>課題等</w:t>
      </w:r>
      <w:r w:rsidR="00AC5D43">
        <w:rPr>
          <w:rFonts w:ascii="ＭＳ ゴシック" w:eastAsia="ＭＳ ゴシック" w:hAnsi="ＭＳ ゴシック" w:hint="eastAsia"/>
          <w:sz w:val="24"/>
          <w:szCs w:val="24"/>
        </w:rPr>
        <w:t>について</w:t>
      </w:r>
      <w:r w:rsidR="002425DB">
        <w:rPr>
          <w:rFonts w:ascii="ＭＳ ゴシック" w:eastAsia="ＭＳ ゴシック" w:hAnsi="ＭＳ ゴシック" w:hint="eastAsia"/>
          <w:sz w:val="24"/>
          <w:szCs w:val="24"/>
        </w:rPr>
        <w:t>も</w:t>
      </w:r>
      <w:r>
        <w:rPr>
          <w:rFonts w:ascii="ＭＳ ゴシック" w:eastAsia="ＭＳ ゴシック" w:hAnsi="ＭＳ ゴシック" w:hint="eastAsia"/>
          <w:sz w:val="24"/>
          <w:szCs w:val="24"/>
        </w:rPr>
        <w:t>検討する</w:t>
      </w:r>
      <w:r w:rsidR="002425DB">
        <w:rPr>
          <w:rFonts w:ascii="ＭＳ ゴシック" w:eastAsia="ＭＳ ゴシック" w:hAnsi="ＭＳ ゴシック" w:hint="eastAsia"/>
          <w:sz w:val="24"/>
          <w:szCs w:val="24"/>
        </w:rPr>
        <w:t>こと</w:t>
      </w:r>
      <w:r w:rsidR="00E423F4">
        <w:rPr>
          <w:rFonts w:ascii="ＭＳ ゴシック" w:eastAsia="ＭＳ ゴシック" w:hAnsi="ＭＳ ゴシック" w:hint="eastAsia"/>
          <w:sz w:val="24"/>
          <w:szCs w:val="24"/>
        </w:rPr>
        <w:t>とする</w:t>
      </w:r>
      <w:r>
        <w:rPr>
          <w:rFonts w:ascii="ＭＳ ゴシック" w:eastAsia="ＭＳ ゴシック" w:hAnsi="ＭＳ ゴシック" w:hint="eastAsia"/>
          <w:sz w:val="24"/>
          <w:szCs w:val="24"/>
        </w:rPr>
        <w:t>。</w:t>
      </w:r>
    </w:p>
    <w:p w:rsidR="00A67A5C" w:rsidRPr="005725B1" w:rsidRDefault="00A67A5C" w:rsidP="008F5D9A">
      <w:pPr>
        <w:snapToGrid w:val="0"/>
        <w:spacing w:line="340" w:lineRule="exact"/>
        <w:rPr>
          <w:rFonts w:ascii="ＭＳ ゴシック" w:eastAsia="ＭＳ ゴシック" w:hAnsi="ＭＳ ゴシック"/>
          <w:sz w:val="24"/>
          <w:szCs w:val="24"/>
        </w:rPr>
      </w:pPr>
    </w:p>
    <w:p w:rsidR="0057666A" w:rsidRPr="009329D3" w:rsidRDefault="009329D3" w:rsidP="00DE353B">
      <w:pPr>
        <w:snapToGrid w:val="0"/>
        <w:spacing w:line="340" w:lineRule="exact"/>
        <w:ind w:firstLineChars="400" w:firstLine="909"/>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263190" w:rsidRPr="009329D3">
        <w:rPr>
          <w:rFonts w:ascii="ＭＳ ゴシック" w:eastAsia="ＭＳ ゴシック" w:hAnsi="ＭＳ ゴシック" w:hint="eastAsia"/>
          <w:sz w:val="24"/>
          <w:szCs w:val="24"/>
        </w:rPr>
        <w:t>－</w:t>
      </w:r>
      <w:r w:rsidR="005145E1" w:rsidRPr="009329D3">
        <w:rPr>
          <w:rFonts w:ascii="ＭＳ ゴシック" w:eastAsia="ＭＳ ゴシック" w:hAnsi="ＭＳ ゴシック" w:hint="eastAsia"/>
          <w:sz w:val="24"/>
          <w:szCs w:val="24"/>
        </w:rPr>
        <w:t>ｂ</w:t>
      </w:r>
      <w:r w:rsidR="00A36308">
        <w:rPr>
          <w:rFonts w:ascii="ＭＳ ゴシック" w:eastAsia="ＭＳ ゴシック" w:hAnsi="ＭＳ ゴシック" w:hint="eastAsia"/>
          <w:sz w:val="24"/>
          <w:szCs w:val="24"/>
        </w:rPr>
        <w:t xml:space="preserve">　都市災害時</w:t>
      </w:r>
      <w:r w:rsidR="00D840FE">
        <w:rPr>
          <w:rFonts w:ascii="ＭＳ ゴシック" w:eastAsia="ＭＳ ゴシック" w:hAnsi="ＭＳ ゴシック" w:hint="eastAsia"/>
          <w:sz w:val="24"/>
          <w:szCs w:val="24"/>
        </w:rPr>
        <w:t>の</w:t>
      </w:r>
      <w:r w:rsidR="00A36308">
        <w:rPr>
          <w:rFonts w:ascii="ＭＳ ゴシック" w:eastAsia="ＭＳ ゴシック" w:hAnsi="ＭＳ ゴシック" w:hint="eastAsia"/>
          <w:sz w:val="24"/>
          <w:szCs w:val="24"/>
        </w:rPr>
        <w:t>地下街等閉鎖空間</w:t>
      </w:r>
      <w:r w:rsidR="00D840FE">
        <w:rPr>
          <w:rFonts w:ascii="ＭＳ ゴシック" w:eastAsia="ＭＳ ゴシック" w:hAnsi="ＭＳ ゴシック" w:hint="eastAsia"/>
          <w:sz w:val="24"/>
          <w:szCs w:val="24"/>
        </w:rPr>
        <w:t>における</w:t>
      </w:r>
      <w:r w:rsidR="00A36308">
        <w:rPr>
          <w:rFonts w:ascii="ＭＳ ゴシック" w:eastAsia="ＭＳ ゴシック" w:hAnsi="ＭＳ ゴシック" w:hint="eastAsia"/>
          <w:sz w:val="24"/>
          <w:szCs w:val="24"/>
        </w:rPr>
        <w:t>情報伝達</w:t>
      </w:r>
      <w:r w:rsidR="0057666A" w:rsidRPr="009329D3">
        <w:rPr>
          <w:rFonts w:ascii="ＭＳ ゴシック" w:eastAsia="ＭＳ ゴシック" w:hAnsi="ＭＳ ゴシック" w:hint="eastAsia"/>
          <w:sz w:val="24"/>
          <w:szCs w:val="24"/>
        </w:rPr>
        <w:t>の実証</w:t>
      </w:r>
      <w:r w:rsidR="00F30C02">
        <w:rPr>
          <w:rFonts w:ascii="ＭＳ ゴシック" w:eastAsia="ＭＳ ゴシック" w:hAnsi="ＭＳ ゴシック" w:hint="eastAsia"/>
          <w:sz w:val="24"/>
          <w:szCs w:val="24"/>
        </w:rPr>
        <w:t>事業</w:t>
      </w:r>
    </w:p>
    <w:p w:rsidR="00E03B3E" w:rsidRPr="0033339A" w:rsidRDefault="0057666A" w:rsidP="00DE353B">
      <w:pPr>
        <w:snapToGrid w:val="0"/>
        <w:spacing w:line="340" w:lineRule="exact"/>
        <w:ind w:leftChars="800" w:left="1578" w:firstLineChars="100" w:firstLine="227"/>
        <w:rPr>
          <w:rFonts w:ascii="ＭＳ ゴシック" w:eastAsia="ＭＳ ゴシック" w:hAnsi="ＭＳ ゴシック"/>
          <w:sz w:val="24"/>
          <w:szCs w:val="24"/>
        </w:rPr>
      </w:pPr>
      <w:r w:rsidRPr="00E86DC3">
        <w:rPr>
          <w:rFonts w:ascii="ＭＳ ゴシック" w:eastAsia="ＭＳ ゴシック" w:hAnsi="ＭＳ ゴシック" w:hint="eastAsia"/>
          <w:sz w:val="24"/>
          <w:szCs w:val="24"/>
        </w:rPr>
        <w:t>首都直</w:t>
      </w:r>
      <w:r w:rsidR="00467AE7">
        <w:rPr>
          <w:rFonts w:ascii="ＭＳ ゴシック" w:eastAsia="ＭＳ ゴシック" w:hAnsi="ＭＳ ゴシック" w:hint="eastAsia"/>
          <w:sz w:val="24"/>
          <w:szCs w:val="24"/>
        </w:rPr>
        <w:t>下地震等、都市部において発生する災害に特有の</w:t>
      </w:r>
      <w:r w:rsidRPr="000D3FC1">
        <w:rPr>
          <w:rFonts w:ascii="ＭＳ ゴシック" w:eastAsia="ＭＳ ゴシック" w:hAnsi="ＭＳ ゴシック" w:hint="eastAsia"/>
          <w:sz w:val="24"/>
          <w:szCs w:val="24"/>
        </w:rPr>
        <w:t>地下街の被災</w:t>
      </w:r>
      <w:r w:rsidRPr="00BB5042">
        <w:rPr>
          <w:rFonts w:ascii="ＭＳ ゴシック" w:eastAsia="ＭＳ ゴシック" w:hAnsi="ＭＳ ゴシック" w:hint="eastAsia"/>
          <w:sz w:val="24"/>
          <w:szCs w:val="24"/>
        </w:rPr>
        <w:t>、帰宅困難者</w:t>
      </w:r>
      <w:r w:rsidRPr="0033339A">
        <w:rPr>
          <w:rFonts w:ascii="ＭＳ ゴシック" w:eastAsia="ＭＳ ゴシック" w:hAnsi="ＭＳ ゴシック" w:hint="eastAsia"/>
          <w:sz w:val="24"/>
          <w:szCs w:val="24"/>
        </w:rPr>
        <w:t>の発生等の問題に対して、位置・場所に応じて滞在者</w:t>
      </w:r>
      <w:r w:rsidR="009329D3" w:rsidRPr="0033339A">
        <w:rPr>
          <w:rFonts w:ascii="ＭＳ ゴシック" w:eastAsia="ＭＳ ゴシック" w:hAnsi="ＭＳ ゴシック" w:hint="eastAsia"/>
          <w:sz w:val="24"/>
          <w:szCs w:val="24"/>
        </w:rPr>
        <w:t>に必要</w:t>
      </w:r>
      <w:r w:rsidR="0075235F" w:rsidRPr="0033339A">
        <w:rPr>
          <w:rFonts w:ascii="ＭＳ ゴシック" w:eastAsia="ＭＳ ゴシック" w:hAnsi="ＭＳ ゴシック" w:hint="eastAsia"/>
          <w:sz w:val="24"/>
          <w:szCs w:val="24"/>
        </w:rPr>
        <w:t>かつ適切な</w:t>
      </w:r>
      <w:r w:rsidR="009329D3" w:rsidRPr="0033339A">
        <w:rPr>
          <w:rFonts w:ascii="ＭＳ ゴシック" w:eastAsia="ＭＳ ゴシック" w:hAnsi="ＭＳ ゴシック" w:hint="eastAsia"/>
          <w:sz w:val="24"/>
          <w:szCs w:val="24"/>
        </w:rPr>
        <w:t>情</w:t>
      </w:r>
      <w:r w:rsidR="0075235F" w:rsidRPr="0033339A">
        <w:rPr>
          <w:rFonts w:ascii="ＭＳ ゴシック" w:eastAsia="ＭＳ ゴシック" w:hAnsi="ＭＳ ゴシック" w:hint="eastAsia"/>
          <w:sz w:val="24"/>
          <w:szCs w:val="24"/>
        </w:rPr>
        <w:t>報</w:t>
      </w:r>
      <w:r w:rsidR="009329D3" w:rsidRPr="0033339A">
        <w:rPr>
          <w:rFonts w:ascii="ＭＳ ゴシック" w:eastAsia="ＭＳ ゴシック" w:hAnsi="ＭＳ ゴシック" w:hint="eastAsia"/>
          <w:sz w:val="24"/>
          <w:szCs w:val="24"/>
        </w:rPr>
        <w:t>を伝達</w:t>
      </w:r>
      <w:r w:rsidR="00F32033" w:rsidRPr="0033339A">
        <w:rPr>
          <w:rFonts w:ascii="ＭＳ ゴシック" w:eastAsia="ＭＳ ゴシック" w:hAnsi="ＭＳ ゴシック" w:hint="eastAsia"/>
          <w:sz w:val="24"/>
          <w:szCs w:val="24"/>
        </w:rPr>
        <w:t>することを可能とする</w:t>
      </w:r>
      <w:r w:rsidR="00FA5C08" w:rsidRPr="0033339A">
        <w:rPr>
          <w:rFonts w:ascii="ＭＳ ゴシック" w:eastAsia="ＭＳ ゴシック" w:hAnsi="ＭＳ ゴシック" w:hint="eastAsia"/>
          <w:sz w:val="24"/>
          <w:szCs w:val="24"/>
        </w:rPr>
        <w:t>Ｇ空間</w:t>
      </w:r>
      <w:r w:rsidR="00454E0B" w:rsidRPr="0033339A">
        <w:rPr>
          <w:rFonts w:ascii="ＭＳ ゴシック" w:eastAsia="ＭＳ ゴシック" w:hAnsi="ＭＳ ゴシック" w:hint="eastAsia"/>
          <w:sz w:val="24"/>
          <w:szCs w:val="24"/>
        </w:rPr>
        <w:t>防災モデルを構築</w:t>
      </w:r>
      <w:r w:rsidRPr="0033339A">
        <w:rPr>
          <w:rFonts w:ascii="ＭＳ ゴシック" w:eastAsia="ＭＳ ゴシック" w:hAnsi="ＭＳ ゴシック" w:hint="eastAsia"/>
          <w:sz w:val="24"/>
          <w:szCs w:val="24"/>
        </w:rPr>
        <w:t>する</w:t>
      </w:r>
      <w:r w:rsidR="00F30C02" w:rsidRPr="0033339A">
        <w:rPr>
          <w:rFonts w:ascii="ＭＳ ゴシック" w:eastAsia="ＭＳ ゴシック" w:hAnsi="ＭＳ ゴシック" w:hint="eastAsia"/>
          <w:sz w:val="24"/>
          <w:szCs w:val="24"/>
        </w:rPr>
        <w:t>事業とする</w:t>
      </w:r>
      <w:r w:rsidRPr="0033339A">
        <w:rPr>
          <w:rFonts w:ascii="ＭＳ ゴシック" w:eastAsia="ＭＳ ゴシック" w:hAnsi="ＭＳ ゴシック" w:hint="eastAsia"/>
          <w:sz w:val="24"/>
          <w:szCs w:val="24"/>
        </w:rPr>
        <w:t>。</w:t>
      </w:r>
    </w:p>
    <w:p w:rsidR="0075235F" w:rsidRPr="0033339A" w:rsidRDefault="00E03B3E" w:rsidP="0075235F">
      <w:pPr>
        <w:snapToGrid w:val="0"/>
        <w:spacing w:line="340" w:lineRule="exact"/>
        <w:ind w:leftChars="800" w:left="1578" w:firstLineChars="100" w:firstLine="227"/>
        <w:rPr>
          <w:rFonts w:ascii="ＭＳ ゴシック" w:eastAsia="ＭＳ ゴシック" w:hAnsi="ＭＳ ゴシック"/>
          <w:sz w:val="24"/>
          <w:szCs w:val="24"/>
        </w:rPr>
      </w:pPr>
      <w:r w:rsidRPr="0033339A">
        <w:rPr>
          <w:rFonts w:ascii="ＭＳ ゴシック" w:eastAsia="ＭＳ ゴシック" w:hAnsi="ＭＳ ゴシック" w:hint="eastAsia"/>
          <w:sz w:val="24"/>
          <w:szCs w:val="24"/>
        </w:rPr>
        <w:t>その際、本事業においては、以下の技術を</w:t>
      </w:r>
      <w:r w:rsidR="005A2D57" w:rsidRPr="0033339A">
        <w:rPr>
          <w:rFonts w:ascii="ＭＳ ゴシック" w:eastAsia="ＭＳ ゴシック" w:hAnsi="ＭＳ ゴシック" w:hint="eastAsia"/>
          <w:sz w:val="24"/>
          <w:szCs w:val="24"/>
        </w:rPr>
        <w:t>実証</w:t>
      </w:r>
      <w:r w:rsidRPr="0033339A">
        <w:rPr>
          <w:rFonts w:ascii="ＭＳ ゴシック" w:eastAsia="ＭＳ ゴシック" w:hAnsi="ＭＳ ゴシック" w:hint="eastAsia"/>
          <w:sz w:val="24"/>
          <w:szCs w:val="24"/>
        </w:rPr>
        <w:t>し、</w:t>
      </w:r>
      <w:r w:rsidR="0075235F" w:rsidRPr="0033339A">
        <w:rPr>
          <w:rFonts w:ascii="ＭＳ ゴシック" w:eastAsia="ＭＳ ゴシック" w:hAnsi="ＭＳ ゴシック" w:hint="eastAsia"/>
          <w:sz w:val="24"/>
          <w:szCs w:val="24"/>
        </w:rPr>
        <w:t>当該技術の利用に関する標準的・共通的なモデル・仕様・ルール等を策定するものとする。</w:t>
      </w:r>
    </w:p>
    <w:p w:rsidR="00A05924" w:rsidRPr="0033339A" w:rsidRDefault="00E03B3E" w:rsidP="0075235F">
      <w:pPr>
        <w:snapToGrid w:val="0"/>
        <w:spacing w:line="340" w:lineRule="exact"/>
        <w:ind w:leftChars="800" w:left="1805" w:hangingChars="100" w:hanging="227"/>
        <w:rPr>
          <w:rFonts w:ascii="ＭＳ ゴシック" w:eastAsia="ＭＳ ゴシック" w:hAnsi="ＭＳ ゴシック"/>
          <w:sz w:val="24"/>
          <w:szCs w:val="24"/>
        </w:rPr>
      </w:pPr>
      <w:r w:rsidRPr="0033339A">
        <w:rPr>
          <w:rFonts w:ascii="ＭＳ ゴシック" w:eastAsia="ＭＳ ゴシック" w:hAnsi="ＭＳ ゴシック" w:hint="eastAsia"/>
          <w:sz w:val="24"/>
          <w:szCs w:val="24"/>
        </w:rPr>
        <w:t xml:space="preserve">・　</w:t>
      </w:r>
      <w:r w:rsidR="00AB3AA3" w:rsidRPr="0033339A">
        <w:rPr>
          <w:rFonts w:ascii="ＭＳ ゴシック" w:eastAsia="ＭＳ ゴシック" w:hAnsi="ＭＳ ゴシック" w:hint="eastAsia"/>
          <w:sz w:val="24"/>
          <w:szCs w:val="24"/>
        </w:rPr>
        <w:t>屋内</w:t>
      </w:r>
      <w:r w:rsidRPr="0033339A">
        <w:rPr>
          <w:rFonts w:ascii="ＭＳ ゴシック" w:eastAsia="ＭＳ ゴシック" w:hAnsi="ＭＳ ゴシック" w:hint="eastAsia"/>
          <w:sz w:val="24"/>
          <w:szCs w:val="24"/>
        </w:rPr>
        <w:t>において、</w:t>
      </w:r>
      <w:r w:rsidR="0075235F" w:rsidRPr="0033339A">
        <w:rPr>
          <w:rFonts w:ascii="ＭＳ ゴシック" w:eastAsia="ＭＳ ゴシック" w:hAnsi="ＭＳ ゴシック" w:hint="eastAsia"/>
          <w:sz w:val="24"/>
          <w:szCs w:val="24"/>
        </w:rPr>
        <w:t>様々な</w:t>
      </w:r>
      <w:r w:rsidRPr="0033339A">
        <w:rPr>
          <w:rFonts w:ascii="ＭＳ ゴシック" w:eastAsia="ＭＳ ゴシック" w:hAnsi="ＭＳ ゴシック" w:hint="eastAsia"/>
          <w:sz w:val="24"/>
          <w:szCs w:val="24"/>
        </w:rPr>
        <w:t>測位技術に</w:t>
      </w:r>
      <w:r w:rsidR="0075235F" w:rsidRPr="0033339A">
        <w:rPr>
          <w:rFonts w:ascii="ＭＳ ゴシック" w:eastAsia="ＭＳ ゴシック" w:hAnsi="ＭＳ ゴシック" w:hint="eastAsia"/>
          <w:sz w:val="24"/>
          <w:szCs w:val="24"/>
        </w:rPr>
        <w:t>基づく位置情報を、統合、調整、選別等して、円滑に位置・場所を把握</w:t>
      </w:r>
      <w:r w:rsidR="009A774D" w:rsidRPr="0033339A">
        <w:rPr>
          <w:rFonts w:ascii="ＭＳ ゴシック" w:eastAsia="ＭＳ ゴシック" w:hAnsi="ＭＳ ゴシック" w:hint="eastAsia"/>
          <w:sz w:val="24"/>
          <w:szCs w:val="24"/>
        </w:rPr>
        <w:t>すること</w:t>
      </w:r>
      <w:r w:rsidRPr="0033339A">
        <w:rPr>
          <w:rFonts w:ascii="ＭＳ ゴシック" w:eastAsia="ＭＳ ゴシック" w:hAnsi="ＭＳ ゴシック" w:hint="eastAsia"/>
          <w:sz w:val="24"/>
          <w:szCs w:val="24"/>
        </w:rPr>
        <w:t>。</w:t>
      </w:r>
    </w:p>
    <w:p w:rsidR="00B67120" w:rsidRPr="0033339A" w:rsidRDefault="00B67120" w:rsidP="00E03B3E">
      <w:pPr>
        <w:snapToGrid w:val="0"/>
        <w:spacing w:line="340" w:lineRule="exact"/>
        <w:ind w:leftChars="800" w:left="1805" w:hangingChars="100" w:hanging="227"/>
        <w:rPr>
          <w:rFonts w:ascii="ＭＳ ゴシック" w:eastAsia="ＭＳ ゴシック" w:hAnsi="ＭＳ ゴシック"/>
          <w:sz w:val="24"/>
          <w:szCs w:val="24"/>
        </w:rPr>
      </w:pPr>
      <w:r w:rsidRPr="0033339A">
        <w:rPr>
          <w:rFonts w:ascii="ＭＳ ゴシック" w:eastAsia="ＭＳ ゴシック" w:hAnsi="ＭＳ ゴシック" w:hint="eastAsia"/>
          <w:sz w:val="24"/>
          <w:szCs w:val="24"/>
        </w:rPr>
        <w:lastRenderedPageBreak/>
        <w:t xml:space="preserve">・　</w:t>
      </w:r>
      <w:r w:rsidR="0075235F" w:rsidRPr="0033339A">
        <w:rPr>
          <w:rFonts w:ascii="ＭＳ ゴシック" w:eastAsia="ＭＳ ゴシック" w:hAnsi="ＭＳ ゴシック" w:hint="eastAsia"/>
          <w:sz w:val="24"/>
          <w:szCs w:val="24"/>
        </w:rPr>
        <w:t>必要かつ適切な</w:t>
      </w:r>
      <w:r w:rsidR="005D0FA9" w:rsidRPr="0033339A">
        <w:rPr>
          <w:rFonts w:ascii="ＭＳ ゴシック" w:eastAsia="ＭＳ ゴシック" w:hAnsi="ＭＳ ゴシック" w:hint="eastAsia"/>
          <w:sz w:val="24"/>
          <w:szCs w:val="24"/>
        </w:rPr>
        <w:t>情報を、</w:t>
      </w:r>
      <w:r w:rsidR="00DA04D5" w:rsidRPr="0033339A">
        <w:rPr>
          <w:rFonts w:ascii="ＭＳ ゴシック" w:eastAsia="ＭＳ ゴシック" w:hAnsi="ＭＳ ゴシック" w:hint="eastAsia"/>
          <w:sz w:val="24"/>
          <w:szCs w:val="24"/>
        </w:rPr>
        <w:t>災害時・平常時のそれぞれの状況において、</w:t>
      </w:r>
      <w:r w:rsidRPr="0033339A">
        <w:rPr>
          <w:rFonts w:ascii="ＭＳ ゴシック" w:eastAsia="ＭＳ ゴシック" w:hAnsi="ＭＳ ゴシック" w:hint="eastAsia"/>
          <w:sz w:val="24"/>
          <w:szCs w:val="24"/>
        </w:rPr>
        <w:t>位置</w:t>
      </w:r>
      <w:r w:rsidR="00AB3AA3" w:rsidRPr="0033339A">
        <w:rPr>
          <w:rFonts w:ascii="ＭＳ ゴシック" w:eastAsia="ＭＳ ゴシック" w:hAnsi="ＭＳ ゴシック" w:hint="eastAsia"/>
          <w:sz w:val="24"/>
          <w:szCs w:val="24"/>
        </w:rPr>
        <w:t>・場所</w:t>
      </w:r>
      <w:r w:rsidRPr="0033339A">
        <w:rPr>
          <w:rFonts w:ascii="ＭＳ ゴシック" w:eastAsia="ＭＳ ゴシック" w:hAnsi="ＭＳ ゴシック" w:hint="eastAsia"/>
          <w:sz w:val="24"/>
          <w:szCs w:val="24"/>
        </w:rPr>
        <w:t>に応じて</w:t>
      </w:r>
      <w:r w:rsidR="005D0FA9" w:rsidRPr="0033339A">
        <w:rPr>
          <w:rFonts w:ascii="ＭＳ ゴシック" w:eastAsia="ＭＳ ゴシック" w:hAnsi="ＭＳ ゴシック" w:hint="eastAsia"/>
          <w:sz w:val="24"/>
          <w:szCs w:val="24"/>
        </w:rPr>
        <w:t>迅速かつ適切に</w:t>
      </w:r>
      <w:r w:rsidR="0075235F" w:rsidRPr="0033339A">
        <w:rPr>
          <w:rFonts w:ascii="ＭＳ ゴシック" w:eastAsia="ＭＳ ゴシック" w:hAnsi="ＭＳ ゴシック" w:hint="eastAsia"/>
          <w:sz w:val="24"/>
          <w:szCs w:val="24"/>
        </w:rPr>
        <w:t>伝達</w:t>
      </w:r>
      <w:r w:rsidRPr="0033339A">
        <w:rPr>
          <w:rFonts w:ascii="ＭＳ ゴシック" w:eastAsia="ＭＳ ゴシック" w:hAnsi="ＭＳ ゴシック" w:hint="eastAsia"/>
          <w:sz w:val="24"/>
          <w:szCs w:val="24"/>
        </w:rPr>
        <w:t>する</w:t>
      </w:r>
      <w:r w:rsidR="0075235F" w:rsidRPr="0033339A">
        <w:rPr>
          <w:rFonts w:ascii="ＭＳ ゴシック" w:eastAsia="ＭＳ ゴシック" w:hAnsi="ＭＳ ゴシック" w:hint="eastAsia"/>
          <w:sz w:val="24"/>
          <w:szCs w:val="24"/>
        </w:rPr>
        <w:t>こと。</w:t>
      </w:r>
    </w:p>
    <w:p w:rsidR="00E03B3E" w:rsidRPr="00E86DC3" w:rsidRDefault="00E03B3E" w:rsidP="008F5D9A">
      <w:pPr>
        <w:snapToGrid w:val="0"/>
        <w:spacing w:line="340" w:lineRule="exact"/>
        <w:rPr>
          <w:rFonts w:ascii="ＭＳ ゴシック" w:eastAsia="ＭＳ ゴシック" w:hAnsi="ＭＳ ゴシック"/>
          <w:sz w:val="24"/>
          <w:szCs w:val="24"/>
        </w:rPr>
      </w:pPr>
    </w:p>
    <w:p w:rsidR="00C94F32" w:rsidRPr="00C72014" w:rsidRDefault="009329D3" w:rsidP="00DE353B">
      <w:pPr>
        <w:snapToGrid w:val="0"/>
        <w:spacing w:line="340" w:lineRule="exact"/>
        <w:ind w:firstLineChars="400" w:firstLine="909"/>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5145E1" w:rsidRPr="00C72014">
        <w:rPr>
          <w:rFonts w:ascii="ＭＳ ゴシック" w:eastAsia="ＭＳ ゴシック" w:hAnsi="ＭＳ ゴシック" w:hint="eastAsia"/>
          <w:sz w:val="24"/>
          <w:szCs w:val="24"/>
        </w:rPr>
        <w:t>ｃ</w:t>
      </w:r>
      <w:r w:rsidR="00C94F32" w:rsidRPr="00C72014">
        <w:rPr>
          <w:rFonts w:ascii="ＭＳ ゴシック" w:eastAsia="ＭＳ ゴシック" w:hAnsi="ＭＳ ゴシック" w:hint="eastAsia"/>
          <w:sz w:val="24"/>
          <w:szCs w:val="24"/>
        </w:rPr>
        <w:t xml:space="preserve">　</w:t>
      </w:r>
      <w:r w:rsidR="00092A62" w:rsidRPr="00C72014">
        <w:rPr>
          <w:rFonts w:ascii="ＭＳ ゴシック" w:eastAsia="ＭＳ ゴシック" w:hAnsi="ＭＳ ゴシック" w:hint="eastAsia"/>
          <w:sz w:val="24"/>
          <w:szCs w:val="24"/>
        </w:rPr>
        <w:t>山間部や過疎地等における豪雨・洪水の迅速把握及び情報伝達</w:t>
      </w:r>
      <w:r w:rsidR="00453CF0" w:rsidRPr="00C72014">
        <w:rPr>
          <w:rFonts w:ascii="ＭＳ ゴシック" w:eastAsia="ＭＳ ゴシック" w:hAnsi="ＭＳ ゴシック" w:hint="eastAsia"/>
          <w:sz w:val="24"/>
          <w:szCs w:val="24"/>
        </w:rPr>
        <w:t>の実証</w:t>
      </w:r>
      <w:r w:rsidR="00F30C02" w:rsidRPr="00C72014">
        <w:rPr>
          <w:rFonts w:ascii="ＭＳ ゴシック" w:eastAsia="ＭＳ ゴシック" w:hAnsi="ＭＳ ゴシック" w:hint="eastAsia"/>
          <w:sz w:val="24"/>
          <w:szCs w:val="24"/>
        </w:rPr>
        <w:t>事業</w:t>
      </w:r>
    </w:p>
    <w:p w:rsidR="0059625D" w:rsidRPr="00C72014" w:rsidRDefault="00453CF0" w:rsidP="00DE353B">
      <w:pPr>
        <w:snapToGrid w:val="0"/>
        <w:spacing w:line="340" w:lineRule="exact"/>
        <w:ind w:leftChars="800" w:left="1578" w:firstLineChars="100" w:firstLine="227"/>
        <w:rPr>
          <w:rFonts w:ascii="ＭＳ ゴシック" w:eastAsia="ＭＳ ゴシック" w:hAnsi="ＭＳ ゴシック"/>
          <w:sz w:val="24"/>
          <w:szCs w:val="24"/>
        </w:rPr>
      </w:pPr>
      <w:r w:rsidRPr="00C72014">
        <w:rPr>
          <w:rFonts w:ascii="ＭＳ ゴシック" w:eastAsia="ＭＳ ゴシック" w:hAnsi="ＭＳ ゴシック" w:hint="eastAsia"/>
          <w:sz w:val="24"/>
          <w:szCs w:val="24"/>
        </w:rPr>
        <w:t>近</w:t>
      </w:r>
      <w:r w:rsidRPr="002A0B74">
        <w:rPr>
          <w:rFonts w:ascii="ＭＳ ゴシック" w:eastAsia="ＭＳ ゴシック" w:hAnsi="ＭＳ ゴシック" w:hint="eastAsia"/>
          <w:sz w:val="24"/>
          <w:szCs w:val="24"/>
        </w:rPr>
        <w:t>年</w:t>
      </w:r>
      <w:r w:rsidR="00ED2481" w:rsidRPr="002A0B74">
        <w:rPr>
          <w:rFonts w:ascii="ＭＳ ゴシック" w:eastAsia="ＭＳ ゴシック" w:hAnsi="ＭＳ ゴシック" w:hint="eastAsia"/>
          <w:sz w:val="24"/>
          <w:szCs w:val="24"/>
        </w:rPr>
        <w:t>頻発している</w:t>
      </w:r>
      <w:r w:rsidR="00092A62" w:rsidRPr="002A0B74">
        <w:rPr>
          <w:rFonts w:ascii="ＭＳ ゴシック" w:eastAsia="ＭＳ ゴシック" w:hAnsi="ＭＳ ゴシック" w:hint="eastAsia"/>
          <w:sz w:val="24"/>
          <w:szCs w:val="24"/>
        </w:rPr>
        <w:t>豪雨災</w:t>
      </w:r>
      <w:r w:rsidR="00092A62" w:rsidRPr="00C72014">
        <w:rPr>
          <w:rFonts w:ascii="ＭＳ ゴシック" w:eastAsia="ＭＳ ゴシック" w:hAnsi="ＭＳ ゴシック" w:hint="eastAsia"/>
          <w:sz w:val="24"/>
          <w:szCs w:val="24"/>
        </w:rPr>
        <w:t>害やそれに伴って発生する河川</w:t>
      </w:r>
      <w:r w:rsidR="00006A2C" w:rsidRPr="00C72014">
        <w:rPr>
          <w:rFonts w:ascii="ＭＳ ゴシック" w:eastAsia="ＭＳ ゴシック" w:hAnsi="ＭＳ ゴシック" w:hint="eastAsia"/>
          <w:sz w:val="24"/>
          <w:szCs w:val="24"/>
        </w:rPr>
        <w:t>の洪水</w:t>
      </w:r>
      <w:r w:rsidR="00092A62" w:rsidRPr="00C72014">
        <w:rPr>
          <w:rFonts w:ascii="ＭＳ ゴシック" w:eastAsia="ＭＳ ゴシック" w:hAnsi="ＭＳ ゴシック" w:hint="eastAsia"/>
          <w:sz w:val="24"/>
          <w:szCs w:val="24"/>
        </w:rPr>
        <w:t>等</w:t>
      </w:r>
      <w:r w:rsidRPr="00C72014">
        <w:rPr>
          <w:rFonts w:ascii="ＭＳ ゴシック" w:eastAsia="ＭＳ ゴシック" w:hAnsi="ＭＳ ゴシック" w:hint="eastAsia"/>
          <w:sz w:val="24"/>
          <w:szCs w:val="24"/>
        </w:rPr>
        <w:t>に対して、</w:t>
      </w:r>
      <w:r w:rsidR="009329D3" w:rsidRPr="00C72014">
        <w:rPr>
          <w:rFonts w:ascii="ＭＳ ゴシック" w:eastAsia="ＭＳ ゴシック" w:hAnsi="ＭＳ ゴシック" w:hint="eastAsia"/>
          <w:sz w:val="24"/>
          <w:szCs w:val="24"/>
        </w:rPr>
        <w:t>ＳＮＳ</w:t>
      </w:r>
      <w:r w:rsidR="00CF5CD2" w:rsidRPr="00C72014">
        <w:rPr>
          <w:rFonts w:ascii="ＭＳ ゴシック" w:eastAsia="ＭＳ ゴシック" w:hAnsi="ＭＳ ゴシック" w:hint="eastAsia"/>
          <w:sz w:val="24"/>
          <w:szCs w:val="24"/>
        </w:rPr>
        <w:t>等</w:t>
      </w:r>
      <w:r w:rsidR="000F31E0" w:rsidRPr="00C72014">
        <w:rPr>
          <w:rFonts w:ascii="ＭＳ ゴシック" w:eastAsia="ＭＳ ゴシック" w:hAnsi="ＭＳ ゴシック" w:hint="eastAsia"/>
          <w:sz w:val="24"/>
          <w:szCs w:val="24"/>
        </w:rPr>
        <w:t>のビッグデータをもと</w:t>
      </w:r>
      <w:r w:rsidR="009329D3" w:rsidRPr="00C72014">
        <w:rPr>
          <w:rFonts w:ascii="ＭＳ ゴシック" w:eastAsia="ＭＳ ゴシック" w:hAnsi="ＭＳ ゴシック" w:hint="eastAsia"/>
          <w:sz w:val="24"/>
          <w:szCs w:val="24"/>
        </w:rPr>
        <w:t>に被害状況等を的確に把握</w:t>
      </w:r>
      <w:r w:rsidR="0075235F" w:rsidRPr="00C72014">
        <w:rPr>
          <w:rFonts w:ascii="ＭＳ ゴシック" w:eastAsia="ＭＳ ゴシック" w:hAnsi="ＭＳ ゴシック" w:hint="eastAsia"/>
          <w:sz w:val="24"/>
          <w:szCs w:val="24"/>
        </w:rPr>
        <w:t>するとともに</w:t>
      </w:r>
      <w:r w:rsidR="009329D3" w:rsidRPr="00C72014">
        <w:rPr>
          <w:rFonts w:ascii="ＭＳ ゴシック" w:eastAsia="ＭＳ ゴシック" w:hAnsi="ＭＳ ゴシック" w:hint="eastAsia"/>
          <w:sz w:val="24"/>
          <w:szCs w:val="24"/>
        </w:rPr>
        <w:t>、</w:t>
      </w:r>
      <w:r w:rsidR="000777E9" w:rsidRPr="00C72014">
        <w:rPr>
          <w:rFonts w:ascii="ＭＳ ゴシック" w:eastAsia="ＭＳ ゴシック" w:hAnsi="ＭＳ ゴシック" w:hint="eastAsia"/>
          <w:sz w:val="24"/>
          <w:szCs w:val="24"/>
        </w:rPr>
        <w:t>位置・場所に応じて必要</w:t>
      </w:r>
      <w:r w:rsidR="0075235F" w:rsidRPr="00C72014">
        <w:rPr>
          <w:rFonts w:ascii="ＭＳ ゴシック" w:eastAsia="ＭＳ ゴシック" w:hAnsi="ＭＳ ゴシック" w:hint="eastAsia"/>
          <w:sz w:val="24"/>
          <w:szCs w:val="24"/>
        </w:rPr>
        <w:t>かつ適切な情報</w:t>
      </w:r>
      <w:r w:rsidR="000777E9" w:rsidRPr="00C72014">
        <w:rPr>
          <w:rFonts w:ascii="ＭＳ ゴシック" w:eastAsia="ＭＳ ゴシック" w:hAnsi="ＭＳ ゴシック" w:hint="eastAsia"/>
          <w:sz w:val="24"/>
          <w:szCs w:val="24"/>
        </w:rPr>
        <w:t>を</w:t>
      </w:r>
      <w:r w:rsidR="009329D3" w:rsidRPr="00C72014">
        <w:rPr>
          <w:rFonts w:ascii="ＭＳ ゴシック" w:eastAsia="ＭＳ ゴシック" w:hAnsi="ＭＳ ゴシック" w:hint="eastAsia"/>
          <w:sz w:val="24"/>
          <w:szCs w:val="24"/>
        </w:rPr>
        <w:t>多層的かつ多様なメディアにより伝達</w:t>
      </w:r>
      <w:r w:rsidR="000777E9" w:rsidRPr="00C72014">
        <w:rPr>
          <w:rFonts w:ascii="ＭＳ ゴシック" w:eastAsia="ＭＳ ゴシック" w:hAnsi="ＭＳ ゴシック" w:hint="eastAsia"/>
          <w:sz w:val="24"/>
          <w:szCs w:val="24"/>
        </w:rPr>
        <w:t>すること</w:t>
      </w:r>
      <w:r w:rsidRPr="00C72014">
        <w:rPr>
          <w:rFonts w:ascii="ＭＳ ゴシック" w:eastAsia="ＭＳ ゴシック" w:hAnsi="ＭＳ ゴシック" w:hint="eastAsia"/>
          <w:sz w:val="24"/>
          <w:szCs w:val="24"/>
        </w:rPr>
        <w:t>を可能とする</w:t>
      </w:r>
      <w:r w:rsidR="00A129DB" w:rsidRPr="00C72014">
        <w:rPr>
          <w:rFonts w:ascii="ＭＳ ゴシック" w:eastAsia="ＭＳ ゴシック" w:hAnsi="ＭＳ ゴシック" w:hint="eastAsia"/>
          <w:sz w:val="24"/>
          <w:szCs w:val="24"/>
        </w:rPr>
        <w:t>Ｇ空間</w:t>
      </w:r>
      <w:r w:rsidR="00454E0B" w:rsidRPr="00C72014">
        <w:rPr>
          <w:rFonts w:ascii="ＭＳ ゴシック" w:eastAsia="ＭＳ ゴシック" w:hAnsi="ＭＳ ゴシック" w:hint="eastAsia"/>
          <w:sz w:val="24"/>
          <w:szCs w:val="24"/>
        </w:rPr>
        <w:t>防災モデルを構築</w:t>
      </w:r>
      <w:r w:rsidRPr="00C72014">
        <w:rPr>
          <w:rFonts w:ascii="ＭＳ ゴシック" w:eastAsia="ＭＳ ゴシック" w:hAnsi="ＭＳ ゴシック" w:hint="eastAsia"/>
          <w:sz w:val="24"/>
          <w:szCs w:val="24"/>
        </w:rPr>
        <w:t>する</w:t>
      </w:r>
      <w:r w:rsidR="00F30C02" w:rsidRPr="00C72014">
        <w:rPr>
          <w:rFonts w:ascii="ＭＳ ゴシック" w:eastAsia="ＭＳ ゴシック" w:hAnsi="ＭＳ ゴシック" w:hint="eastAsia"/>
          <w:sz w:val="24"/>
          <w:szCs w:val="24"/>
        </w:rPr>
        <w:t>事業とする</w:t>
      </w:r>
      <w:r w:rsidR="00E4225F" w:rsidRPr="00C72014">
        <w:rPr>
          <w:rFonts w:ascii="ＭＳ ゴシック" w:eastAsia="ＭＳ ゴシック" w:hAnsi="ＭＳ ゴシック" w:hint="eastAsia"/>
          <w:sz w:val="24"/>
          <w:szCs w:val="24"/>
        </w:rPr>
        <w:t>。</w:t>
      </w:r>
    </w:p>
    <w:p w:rsidR="0075235F" w:rsidRPr="00C72014" w:rsidRDefault="001E3DFF" w:rsidP="0075235F">
      <w:pPr>
        <w:snapToGrid w:val="0"/>
        <w:spacing w:line="340" w:lineRule="exact"/>
        <w:ind w:leftChars="800" w:left="1578" w:firstLineChars="100" w:firstLine="227"/>
        <w:rPr>
          <w:rFonts w:ascii="ＭＳ ゴシック" w:eastAsia="ＭＳ ゴシック" w:hAnsi="ＭＳ ゴシック"/>
          <w:sz w:val="24"/>
          <w:szCs w:val="24"/>
        </w:rPr>
      </w:pPr>
      <w:r w:rsidRPr="00C72014">
        <w:rPr>
          <w:rFonts w:ascii="ＭＳ ゴシック" w:eastAsia="ＭＳ ゴシック" w:hAnsi="ＭＳ ゴシック" w:hint="eastAsia"/>
          <w:sz w:val="24"/>
          <w:szCs w:val="24"/>
        </w:rPr>
        <w:t>その際、本事業においては、以下の技術を</w:t>
      </w:r>
      <w:r w:rsidR="00332B09" w:rsidRPr="00C72014">
        <w:rPr>
          <w:rFonts w:ascii="ＭＳ ゴシック" w:eastAsia="ＭＳ ゴシック" w:hAnsi="ＭＳ ゴシック" w:hint="eastAsia"/>
          <w:sz w:val="24"/>
          <w:szCs w:val="24"/>
        </w:rPr>
        <w:t>実証</w:t>
      </w:r>
      <w:r w:rsidRPr="00C72014">
        <w:rPr>
          <w:rFonts w:ascii="ＭＳ ゴシック" w:eastAsia="ＭＳ ゴシック" w:hAnsi="ＭＳ ゴシック" w:hint="eastAsia"/>
          <w:sz w:val="24"/>
          <w:szCs w:val="24"/>
        </w:rPr>
        <w:t>し、</w:t>
      </w:r>
      <w:r w:rsidR="0075235F" w:rsidRPr="00C72014">
        <w:rPr>
          <w:rFonts w:ascii="ＭＳ ゴシック" w:eastAsia="ＭＳ ゴシック" w:hAnsi="ＭＳ ゴシック" w:hint="eastAsia"/>
          <w:sz w:val="24"/>
          <w:szCs w:val="24"/>
        </w:rPr>
        <w:t>当該技術の利用に関する標準的・共通的なモデル・仕様・ルール等を策定するものとする。</w:t>
      </w:r>
    </w:p>
    <w:p w:rsidR="00E30127" w:rsidRPr="00C72014" w:rsidRDefault="00E30127" w:rsidP="0075235F">
      <w:pPr>
        <w:snapToGrid w:val="0"/>
        <w:spacing w:line="340" w:lineRule="exact"/>
        <w:ind w:leftChars="800" w:left="1805" w:hangingChars="100" w:hanging="227"/>
        <w:rPr>
          <w:rFonts w:ascii="ＭＳ ゴシック" w:eastAsia="ＭＳ ゴシック" w:hAnsi="ＭＳ ゴシック"/>
          <w:sz w:val="24"/>
          <w:szCs w:val="24"/>
        </w:rPr>
      </w:pPr>
      <w:r w:rsidRPr="00C72014">
        <w:rPr>
          <w:rFonts w:ascii="ＭＳ ゴシック" w:eastAsia="ＭＳ ゴシック" w:hAnsi="ＭＳ ゴシック" w:hint="eastAsia"/>
          <w:sz w:val="24"/>
          <w:szCs w:val="24"/>
        </w:rPr>
        <w:t>・　ＳＮＳ等のビッグデータ</w:t>
      </w:r>
      <w:r w:rsidR="008D64C8" w:rsidRPr="00C72014">
        <w:rPr>
          <w:rFonts w:ascii="ＭＳ ゴシック" w:eastAsia="ＭＳ ゴシック" w:hAnsi="ＭＳ ゴシック" w:hint="eastAsia"/>
          <w:sz w:val="24"/>
          <w:szCs w:val="24"/>
        </w:rPr>
        <w:t>や雨量・水位情報</w:t>
      </w:r>
      <w:r w:rsidRPr="00C72014">
        <w:rPr>
          <w:rFonts w:ascii="ＭＳ ゴシック" w:eastAsia="ＭＳ ゴシック" w:hAnsi="ＭＳ ゴシック" w:hint="eastAsia"/>
          <w:sz w:val="24"/>
          <w:szCs w:val="24"/>
        </w:rPr>
        <w:t>を効率的に収集、分析し、その結果をＧＩＳ上で可視化する</w:t>
      </w:r>
      <w:r w:rsidR="0075235F" w:rsidRPr="00C72014">
        <w:rPr>
          <w:rFonts w:ascii="ＭＳ ゴシック" w:eastAsia="ＭＳ ゴシック" w:hAnsi="ＭＳ ゴシック" w:hint="eastAsia"/>
          <w:sz w:val="24"/>
          <w:szCs w:val="24"/>
        </w:rPr>
        <w:t>こと</w:t>
      </w:r>
      <w:r w:rsidRPr="00C72014">
        <w:rPr>
          <w:rFonts w:ascii="ＭＳ ゴシック" w:eastAsia="ＭＳ ゴシック" w:hAnsi="ＭＳ ゴシック" w:hint="eastAsia"/>
          <w:sz w:val="24"/>
          <w:szCs w:val="24"/>
        </w:rPr>
        <w:t>。</w:t>
      </w:r>
    </w:p>
    <w:p w:rsidR="00ED2481" w:rsidRPr="002A0B74" w:rsidRDefault="00E30127" w:rsidP="002A0B74">
      <w:pPr>
        <w:snapToGrid w:val="0"/>
        <w:spacing w:line="340" w:lineRule="exact"/>
        <w:ind w:leftChars="800" w:left="1805" w:hangingChars="100" w:hanging="227"/>
        <w:rPr>
          <w:rFonts w:ascii="ＭＳ ゴシック" w:eastAsia="ＭＳ ゴシック" w:hAnsi="ＭＳ ゴシック"/>
          <w:sz w:val="24"/>
          <w:szCs w:val="24"/>
        </w:rPr>
      </w:pPr>
      <w:r w:rsidRPr="00C72014">
        <w:rPr>
          <w:rFonts w:ascii="ＭＳ ゴシック" w:eastAsia="ＭＳ ゴシック" w:hAnsi="ＭＳ ゴシック" w:hint="eastAsia"/>
          <w:sz w:val="24"/>
          <w:szCs w:val="24"/>
        </w:rPr>
        <w:t>・　過疎地域や山間部等インフラの整備が不十分な地域であっても、</w:t>
      </w:r>
      <w:r w:rsidR="00EE4E7D" w:rsidRPr="00C72014">
        <w:rPr>
          <w:rFonts w:ascii="ＭＳ ゴシック" w:eastAsia="ＭＳ ゴシック" w:hAnsi="ＭＳ ゴシック" w:hint="eastAsia"/>
          <w:sz w:val="24"/>
          <w:szCs w:val="24"/>
        </w:rPr>
        <w:t>公共情報コモンズ等を活用し、</w:t>
      </w:r>
      <w:r w:rsidR="0075235F" w:rsidRPr="00C72014">
        <w:rPr>
          <w:rFonts w:ascii="ＭＳ ゴシック" w:eastAsia="ＭＳ ゴシック" w:hAnsi="ＭＳ ゴシック" w:hint="eastAsia"/>
          <w:sz w:val="24"/>
          <w:szCs w:val="24"/>
        </w:rPr>
        <w:t>多層的かつ</w:t>
      </w:r>
      <w:r w:rsidRPr="00C72014">
        <w:rPr>
          <w:rFonts w:ascii="ＭＳ ゴシック" w:eastAsia="ＭＳ ゴシック" w:hAnsi="ＭＳ ゴシック" w:hint="eastAsia"/>
          <w:sz w:val="24"/>
          <w:szCs w:val="24"/>
        </w:rPr>
        <w:t>多様なメディアにより</w:t>
      </w:r>
      <w:r w:rsidR="0075235F" w:rsidRPr="00C72014">
        <w:rPr>
          <w:rFonts w:ascii="ＭＳ ゴシック" w:eastAsia="ＭＳ ゴシック" w:hAnsi="ＭＳ ゴシック" w:hint="eastAsia"/>
          <w:sz w:val="24"/>
          <w:szCs w:val="24"/>
        </w:rPr>
        <w:t>、</w:t>
      </w:r>
      <w:r w:rsidRPr="00C72014">
        <w:rPr>
          <w:rFonts w:ascii="ＭＳ ゴシック" w:eastAsia="ＭＳ ゴシック" w:hAnsi="ＭＳ ゴシック" w:hint="eastAsia"/>
          <w:sz w:val="24"/>
          <w:szCs w:val="24"/>
        </w:rPr>
        <w:t>位置</w:t>
      </w:r>
      <w:r w:rsidR="00AB3AA3" w:rsidRPr="00C72014">
        <w:rPr>
          <w:rFonts w:ascii="ＭＳ ゴシック" w:eastAsia="ＭＳ ゴシック" w:hAnsi="ＭＳ ゴシック" w:hint="eastAsia"/>
          <w:sz w:val="24"/>
          <w:szCs w:val="24"/>
        </w:rPr>
        <w:t>・</w:t>
      </w:r>
      <w:r w:rsidR="0075235F" w:rsidRPr="00C72014">
        <w:rPr>
          <w:rFonts w:ascii="ＭＳ ゴシック" w:eastAsia="ＭＳ ゴシック" w:hAnsi="ＭＳ ゴシック" w:hint="eastAsia"/>
          <w:sz w:val="24"/>
          <w:szCs w:val="24"/>
        </w:rPr>
        <w:t>場所に応じた必要かつ適切な</w:t>
      </w:r>
      <w:r w:rsidRPr="00C72014">
        <w:rPr>
          <w:rFonts w:ascii="ＭＳ ゴシック" w:eastAsia="ＭＳ ゴシック" w:hAnsi="ＭＳ ゴシック" w:hint="eastAsia"/>
          <w:sz w:val="24"/>
          <w:szCs w:val="24"/>
        </w:rPr>
        <w:t>情報</w:t>
      </w:r>
      <w:r w:rsidR="0075235F" w:rsidRPr="00C72014">
        <w:rPr>
          <w:rFonts w:ascii="ＭＳ ゴシック" w:eastAsia="ＭＳ ゴシック" w:hAnsi="ＭＳ ゴシック" w:hint="eastAsia"/>
          <w:sz w:val="24"/>
          <w:szCs w:val="24"/>
        </w:rPr>
        <w:t>を伝達すること</w:t>
      </w:r>
      <w:r w:rsidRPr="00C72014">
        <w:rPr>
          <w:rFonts w:ascii="ＭＳ ゴシック" w:eastAsia="ＭＳ ゴシック" w:hAnsi="ＭＳ ゴシック" w:hint="eastAsia"/>
          <w:sz w:val="24"/>
          <w:szCs w:val="24"/>
        </w:rPr>
        <w:t>。</w:t>
      </w:r>
    </w:p>
    <w:p w:rsidR="00E30127" w:rsidRPr="00A348D7" w:rsidRDefault="00E30127" w:rsidP="00E30127">
      <w:pPr>
        <w:snapToGrid w:val="0"/>
        <w:spacing w:line="340" w:lineRule="exact"/>
        <w:rPr>
          <w:rFonts w:ascii="ＭＳ ゴシック" w:eastAsia="ＭＳ ゴシック" w:hAnsi="ＭＳ ゴシック"/>
          <w:sz w:val="24"/>
          <w:szCs w:val="24"/>
        </w:rPr>
      </w:pPr>
    </w:p>
    <w:p w:rsidR="00B87CDC" w:rsidRPr="00C72014" w:rsidRDefault="00D92364" w:rsidP="00DE353B">
      <w:pPr>
        <w:snapToGrid w:val="0"/>
        <w:spacing w:line="340" w:lineRule="exact"/>
        <w:ind w:firstLineChars="300" w:firstLine="682"/>
        <w:rPr>
          <w:rFonts w:ascii="ＭＳ ゴシック" w:eastAsia="ＭＳ ゴシック" w:hAnsi="ＭＳ ゴシック"/>
          <w:sz w:val="24"/>
          <w:szCs w:val="24"/>
        </w:rPr>
      </w:pPr>
      <w:r w:rsidRPr="00C72014">
        <w:rPr>
          <w:rFonts w:ascii="ＭＳ ゴシック" w:eastAsia="ＭＳ ゴシック" w:hAnsi="ＭＳ ゴシック" w:hint="eastAsia"/>
          <w:sz w:val="24"/>
          <w:szCs w:val="24"/>
        </w:rPr>
        <w:t xml:space="preserve">②　</w:t>
      </w:r>
      <w:r w:rsidR="000B2223" w:rsidRPr="00C72014">
        <w:rPr>
          <w:rFonts w:ascii="ＭＳ ゴシック" w:eastAsia="ＭＳ ゴシック" w:hAnsi="ＭＳ ゴシック" w:hint="eastAsia"/>
          <w:sz w:val="24"/>
          <w:szCs w:val="24"/>
        </w:rPr>
        <w:t>先進的・先導的</w:t>
      </w:r>
      <w:r w:rsidR="00B87CDC" w:rsidRPr="00C72014">
        <w:rPr>
          <w:rFonts w:ascii="ＭＳ ゴシック" w:eastAsia="ＭＳ ゴシック" w:hAnsi="ＭＳ ゴシック" w:hint="eastAsia"/>
          <w:sz w:val="24"/>
          <w:szCs w:val="24"/>
        </w:rPr>
        <w:t>な</w:t>
      </w:r>
      <w:r w:rsidR="00C94F32" w:rsidRPr="00C72014">
        <w:rPr>
          <w:rFonts w:ascii="ＭＳ ゴシック" w:eastAsia="ＭＳ ゴシック" w:hAnsi="ＭＳ ゴシック" w:hint="eastAsia"/>
          <w:sz w:val="24"/>
          <w:szCs w:val="24"/>
        </w:rPr>
        <w:t>Ｇ空間利活用モデルの</w:t>
      </w:r>
      <w:r w:rsidR="00345DEE" w:rsidRPr="00C72014">
        <w:rPr>
          <w:rFonts w:ascii="ＭＳ ゴシック" w:eastAsia="ＭＳ ゴシック" w:hAnsi="ＭＳ ゴシック" w:hint="eastAsia"/>
          <w:sz w:val="24"/>
          <w:szCs w:val="24"/>
        </w:rPr>
        <w:t>確立に関する</w:t>
      </w:r>
      <w:r w:rsidR="00C94F32" w:rsidRPr="00C72014">
        <w:rPr>
          <w:rFonts w:ascii="ＭＳ ゴシック" w:eastAsia="ＭＳ ゴシック" w:hAnsi="ＭＳ ゴシック" w:hint="eastAsia"/>
          <w:sz w:val="24"/>
          <w:szCs w:val="24"/>
        </w:rPr>
        <w:t>実証</w:t>
      </w:r>
      <w:r w:rsidR="00D279AA" w:rsidRPr="00C72014">
        <w:rPr>
          <w:rFonts w:ascii="ＭＳ ゴシック" w:eastAsia="ＭＳ ゴシック" w:hAnsi="ＭＳ ゴシック" w:hint="eastAsia"/>
          <w:sz w:val="24"/>
          <w:szCs w:val="24"/>
        </w:rPr>
        <w:t>事業</w:t>
      </w:r>
    </w:p>
    <w:p w:rsidR="00B87CDC" w:rsidRPr="00C72014" w:rsidRDefault="00D92364" w:rsidP="00DE353B">
      <w:pPr>
        <w:snapToGrid w:val="0"/>
        <w:spacing w:line="340" w:lineRule="exact"/>
        <w:ind w:firstLineChars="400" w:firstLine="909"/>
        <w:rPr>
          <w:rFonts w:ascii="ＭＳ ゴシック" w:eastAsia="ＭＳ ゴシック" w:hAnsi="ＭＳ ゴシック"/>
          <w:sz w:val="24"/>
          <w:szCs w:val="24"/>
        </w:rPr>
      </w:pPr>
      <w:r w:rsidRPr="00C72014">
        <w:rPr>
          <w:rFonts w:ascii="ＭＳ ゴシック" w:eastAsia="ＭＳ ゴシック" w:hAnsi="ＭＳ ゴシック" w:hint="eastAsia"/>
          <w:sz w:val="24"/>
          <w:szCs w:val="24"/>
        </w:rPr>
        <w:t>②</w:t>
      </w:r>
      <w:r w:rsidR="00F80399" w:rsidRPr="00C72014">
        <w:rPr>
          <w:rFonts w:ascii="ＭＳ ゴシック" w:eastAsia="ＭＳ ゴシック" w:hAnsi="ＭＳ ゴシック" w:hint="eastAsia"/>
          <w:sz w:val="24"/>
          <w:szCs w:val="24"/>
        </w:rPr>
        <w:t>－ａ</w:t>
      </w:r>
      <w:r w:rsidR="00425636" w:rsidRPr="00C72014">
        <w:rPr>
          <w:rFonts w:ascii="ＭＳ ゴシック" w:eastAsia="ＭＳ ゴシック" w:hAnsi="ＭＳ ゴシック" w:hint="eastAsia"/>
          <w:sz w:val="24"/>
          <w:szCs w:val="24"/>
        </w:rPr>
        <w:t xml:space="preserve">　</w:t>
      </w:r>
      <w:r w:rsidR="00DE353B" w:rsidRPr="00C72014">
        <w:rPr>
          <w:rFonts w:ascii="ＭＳ ゴシック" w:eastAsia="ＭＳ ゴシック" w:hAnsi="ＭＳ ゴシック" w:hint="eastAsia"/>
          <w:sz w:val="24"/>
          <w:szCs w:val="24"/>
        </w:rPr>
        <w:t>高精度測位やビッグデータを活用したネットワーク</w:t>
      </w:r>
      <w:r w:rsidR="00650516" w:rsidRPr="00C72014">
        <w:rPr>
          <w:rFonts w:ascii="ＭＳ ゴシック" w:eastAsia="ＭＳ ゴシック" w:hAnsi="ＭＳ ゴシック" w:hint="eastAsia"/>
          <w:sz w:val="24"/>
          <w:szCs w:val="24"/>
        </w:rPr>
        <w:t>ロボットに</w:t>
      </w:r>
      <w:r w:rsidR="00F96B69" w:rsidRPr="00C72014">
        <w:rPr>
          <w:rFonts w:ascii="ＭＳ ゴシック" w:eastAsia="ＭＳ ゴシック" w:hAnsi="ＭＳ ゴシック" w:hint="eastAsia"/>
          <w:sz w:val="24"/>
          <w:szCs w:val="24"/>
        </w:rPr>
        <w:t>関する</w:t>
      </w:r>
      <w:r w:rsidR="00425636" w:rsidRPr="00C72014">
        <w:rPr>
          <w:rFonts w:ascii="ＭＳ ゴシック" w:eastAsia="ＭＳ ゴシック" w:hAnsi="ＭＳ ゴシック" w:hint="eastAsia"/>
          <w:sz w:val="24"/>
          <w:szCs w:val="24"/>
        </w:rPr>
        <w:t>実証</w:t>
      </w:r>
      <w:r w:rsidR="006C1A09" w:rsidRPr="00C72014">
        <w:rPr>
          <w:rFonts w:ascii="ＭＳ ゴシック" w:eastAsia="ＭＳ ゴシック" w:hAnsi="ＭＳ ゴシック" w:hint="eastAsia"/>
          <w:sz w:val="24"/>
          <w:szCs w:val="24"/>
        </w:rPr>
        <w:t>事業</w:t>
      </w:r>
    </w:p>
    <w:p w:rsidR="00AE3C02" w:rsidRPr="00C72014" w:rsidRDefault="006C0DE3" w:rsidP="00E77161">
      <w:pPr>
        <w:snapToGrid w:val="0"/>
        <w:spacing w:line="340" w:lineRule="exact"/>
        <w:ind w:leftChars="800" w:left="1578" w:firstLineChars="100" w:firstLine="227"/>
        <w:rPr>
          <w:rFonts w:ascii="ＭＳ ゴシック" w:eastAsia="ＭＳ ゴシック" w:hAnsi="ＭＳ ゴシック"/>
          <w:sz w:val="24"/>
          <w:szCs w:val="24"/>
        </w:rPr>
      </w:pPr>
      <w:r w:rsidRPr="00C72014">
        <w:rPr>
          <w:rFonts w:ascii="ＭＳ ゴシック" w:eastAsia="ＭＳ ゴシック" w:hAnsi="ＭＳ ゴシック" w:hint="eastAsia"/>
          <w:sz w:val="24"/>
          <w:szCs w:val="24"/>
        </w:rPr>
        <w:t>準天頂衛星システムによる高精度測位やビッグデータ等を</w:t>
      </w:r>
      <w:r w:rsidR="00DE353B" w:rsidRPr="00C72014">
        <w:rPr>
          <w:rFonts w:ascii="ＭＳ ゴシック" w:eastAsia="ＭＳ ゴシック" w:hAnsi="ＭＳ ゴシック" w:hint="eastAsia"/>
          <w:sz w:val="24"/>
          <w:szCs w:val="24"/>
        </w:rPr>
        <w:t>利用</w:t>
      </w:r>
      <w:r w:rsidRPr="00C72014">
        <w:rPr>
          <w:rFonts w:ascii="ＭＳ ゴシック" w:eastAsia="ＭＳ ゴシック" w:hAnsi="ＭＳ ゴシック" w:hint="eastAsia"/>
          <w:sz w:val="24"/>
          <w:szCs w:val="24"/>
        </w:rPr>
        <w:t>する</w:t>
      </w:r>
      <w:r w:rsidR="00DE353B" w:rsidRPr="00C72014">
        <w:rPr>
          <w:rFonts w:ascii="ＭＳ ゴシック" w:eastAsia="ＭＳ ゴシック" w:hAnsi="ＭＳ ゴシック" w:hint="eastAsia"/>
          <w:sz w:val="24"/>
          <w:szCs w:val="24"/>
        </w:rPr>
        <w:t>ネットワークロボット</w:t>
      </w:r>
      <w:r w:rsidR="00E77161" w:rsidRPr="00C72014">
        <w:rPr>
          <w:rFonts w:ascii="ＭＳ ゴシック" w:eastAsia="ＭＳ ゴシック" w:hAnsi="ＭＳ ゴシック" w:hint="eastAsia"/>
          <w:sz w:val="18"/>
          <w:szCs w:val="18"/>
        </w:rPr>
        <w:t>（※）</w:t>
      </w:r>
      <w:r w:rsidR="00DE353B" w:rsidRPr="00C72014">
        <w:rPr>
          <w:rFonts w:ascii="ＭＳ ゴシック" w:eastAsia="ＭＳ ゴシック" w:hAnsi="ＭＳ ゴシック" w:hint="eastAsia"/>
          <w:sz w:val="24"/>
          <w:szCs w:val="24"/>
        </w:rPr>
        <w:t>を活用</w:t>
      </w:r>
      <w:r w:rsidR="0075235F" w:rsidRPr="00C72014">
        <w:rPr>
          <w:rFonts w:ascii="ＭＳ ゴシック" w:eastAsia="ＭＳ ゴシック" w:hAnsi="ＭＳ ゴシック" w:hint="eastAsia"/>
          <w:sz w:val="24"/>
          <w:szCs w:val="24"/>
        </w:rPr>
        <w:t>した</w:t>
      </w:r>
      <w:r w:rsidR="00D54664" w:rsidRPr="00C72014">
        <w:rPr>
          <w:rFonts w:ascii="ＭＳ ゴシック" w:eastAsia="ＭＳ ゴシック" w:hAnsi="ＭＳ ゴシック" w:hint="eastAsia"/>
          <w:sz w:val="24"/>
          <w:szCs w:val="24"/>
        </w:rPr>
        <w:t>革新的なサービスを提供する</w:t>
      </w:r>
      <w:r w:rsidR="00650516" w:rsidRPr="00C72014">
        <w:rPr>
          <w:rFonts w:ascii="ＭＳ ゴシック" w:eastAsia="ＭＳ ゴシック" w:hAnsi="ＭＳ ゴシック" w:hint="eastAsia"/>
          <w:sz w:val="24"/>
          <w:szCs w:val="24"/>
        </w:rPr>
        <w:t>先進的・先導的な</w:t>
      </w:r>
      <w:r w:rsidR="009F703D" w:rsidRPr="00C72014">
        <w:rPr>
          <w:rFonts w:ascii="ＭＳ ゴシック" w:eastAsia="ＭＳ ゴシック" w:hAnsi="ＭＳ ゴシック" w:hint="eastAsia"/>
          <w:sz w:val="24"/>
          <w:szCs w:val="24"/>
        </w:rPr>
        <w:t>Ｇ空間</w:t>
      </w:r>
      <w:r w:rsidR="00395766" w:rsidRPr="00C72014">
        <w:rPr>
          <w:rFonts w:ascii="ＭＳ ゴシック" w:eastAsia="ＭＳ ゴシック" w:hAnsi="ＭＳ ゴシック" w:hint="eastAsia"/>
          <w:sz w:val="24"/>
          <w:szCs w:val="24"/>
        </w:rPr>
        <w:t>利活用</w:t>
      </w:r>
      <w:r w:rsidR="00454E0B" w:rsidRPr="00C72014">
        <w:rPr>
          <w:rFonts w:ascii="ＭＳ ゴシック" w:eastAsia="ＭＳ ゴシック" w:hAnsi="ＭＳ ゴシック" w:hint="eastAsia"/>
          <w:sz w:val="24"/>
          <w:szCs w:val="24"/>
        </w:rPr>
        <w:t>モデルを構築</w:t>
      </w:r>
      <w:r w:rsidR="00A72CEC" w:rsidRPr="00C72014">
        <w:rPr>
          <w:rFonts w:ascii="ＭＳ ゴシック" w:eastAsia="ＭＳ ゴシック" w:hAnsi="ＭＳ ゴシック" w:hint="eastAsia"/>
          <w:sz w:val="24"/>
          <w:szCs w:val="24"/>
        </w:rPr>
        <w:t>する</w:t>
      </w:r>
      <w:r w:rsidR="00D54664" w:rsidRPr="00C72014">
        <w:rPr>
          <w:rFonts w:ascii="ＭＳ ゴシック" w:eastAsia="ＭＳ ゴシック" w:hAnsi="ＭＳ ゴシック" w:hint="eastAsia"/>
          <w:sz w:val="24"/>
          <w:szCs w:val="24"/>
        </w:rPr>
        <w:t>事業とする</w:t>
      </w:r>
      <w:r w:rsidR="00A72CEC" w:rsidRPr="00C72014">
        <w:rPr>
          <w:rFonts w:ascii="ＭＳ ゴシック" w:eastAsia="ＭＳ ゴシック" w:hAnsi="ＭＳ ゴシック" w:hint="eastAsia"/>
          <w:sz w:val="24"/>
          <w:szCs w:val="24"/>
        </w:rPr>
        <w:t>。</w:t>
      </w:r>
    </w:p>
    <w:p w:rsidR="0075235F" w:rsidRPr="00C72014" w:rsidRDefault="00C72355" w:rsidP="0075235F">
      <w:pPr>
        <w:snapToGrid w:val="0"/>
        <w:spacing w:line="340" w:lineRule="exact"/>
        <w:ind w:leftChars="800" w:left="1578" w:firstLineChars="100" w:firstLine="227"/>
        <w:rPr>
          <w:rFonts w:ascii="ＭＳ ゴシック" w:eastAsia="ＭＳ ゴシック" w:hAnsi="ＭＳ ゴシック"/>
          <w:sz w:val="24"/>
          <w:szCs w:val="24"/>
        </w:rPr>
      </w:pPr>
      <w:r w:rsidRPr="00C72014">
        <w:rPr>
          <w:rFonts w:ascii="ＭＳ ゴシック" w:eastAsia="ＭＳ ゴシック" w:hAnsi="ＭＳ ゴシック" w:hint="eastAsia"/>
          <w:sz w:val="24"/>
          <w:szCs w:val="24"/>
        </w:rPr>
        <w:t>その際</w:t>
      </w:r>
      <w:r w:rsidR="006145A0" w:rsidRPr="00C72014">
        <w:rPr>
          <w:rFonts w:ascii="ＭＳ ゴシック" w:eastAsia="ＭＳ ゴシック" w:hAnsi="ＭＳ ゴシック" w:hint="eastAsia"/>
          <w:sz w:val="24"/>
          <w:szCs w:val="24"/>
        </w:rPr>
        <w:t>、本事業においては、以下の技術を</w:t>
      </w:r>
      <w:r w:rsidR="006811B5" w:rsidRPr="00C72014">
        <w:rPr>
          <w:rFonts w:ascii="ＭＳ ゴシック" w:eastAsia="ＭＳ ゴシック" w:hAnsi="ＭＳ ゴシック" w:hint="eastAsia"/>
          <w:sz w:val="24"/>
          <w:szCs w:val="24"/>
        </w:rPr>
        <w:t>実証</w:t>
      </w:r>
      <w:r w:rsidR="002F52B4" w:rsidRPr="00C72014">
        <w:rPr>
          <w:rFonts w:ascii="ＭＳ ゴシック" w:eastAsia="ＭＳ ゴシック" w:hAnsi="ＭＳ ゴシック" w:hint="eastAsia"/>
          <w:sz w:val="24"/>
          <w:szCs w:val="24"/>
        </w:rPr>
        <w:t>し、</w:t>
      </w:r>
      <w:r w:rsidR="0075235F" w:rsidRPr="00C72014">
        <w:rPr>
          <w:rFonts w:ascii="ＭＳ ゴシック" w:eastAsia="ＭＳ ゴシック" w:hAnsi="ＭＳ ゴシック" w:hint="eastAsia"/>
          <w:sz w:val="24"/>
          <w:szCs w:val="24"/>
        </w:rPr>
        <w:t>当該技術の利用に関する標準的・共通的なモデル・仕様・ルール等を策定するものとする。</w:t>
      </w:r>
    </w:p>
    <w:p w:rsidR="00491C87" w:rsidRPr="00C72014" w:rsidRDefault="00CA234C" w:rsidP="0075235F">
      <w:pPr>
        <w:snapToGrid w:val="0"/>
        <w:spacing w:line="340" w:lineRule="exact"/>
        <w:ind w:leftChars="800" w:left="1805" w:hangingChars="100" w:hanging="227"/>
        <w:rPr>
          <w:rFonts w:ascii="ＭＳ ゴシック" w:eastAsia="ＭＳ ゴシック" w:hAnsi="ＭＳ ゴシック"/>
          <w:sz w:val="24"/>
          <w:szCs w:val="24"/>
        </w:rPr>
      </w:pPr>
      <w:r w:rsidRPr="00C72014">
        <w:rPr>
          <w:rFonts w:ascii="ＭＳ ゴシック" w:eastAsia="ＭＳ ゴシック" w:hAnsi="ＭＳ ゴシック" w:hint="eastAsia"/>
          <w:sz w:val="24"/>
          <w:szCs w:val="24"/>
        </w:rPr>
        <w:t xml:space="preserve">・　</w:t>
      </w:r>
      <w:r w:rsidR="009A774D" w:rsidRPr="00C72014">
        <w:rPr>
          <w:rFonts w:ascii="ＭＳ ゴシック" w:eastAsia="ＭＳ ゴシック" w:hAnsi="ＭＳ ゴシック" w:hint="eastAsia"/>
          <w:sz w:val="24"/>
          <w:szCs w:val="24"/>
        </w:rPr>
        <w:t>測位データ</w:t>
      </w:r>
      <w:r w:rsidR="003C6551" w:rsidRPr="00C72014">
        <w:rPr>
          <w:rFonts w:ascii="ＭＳ ゴシック" w:eastAsia="ＭＳ ゴシック" w:hAnsi="ＭＳ ゴシック" w:hint="eastAsia"/>
          <w:sz w:val="24"/>
          <w:szCs w:val="24"/>
        </w:rPr>
        <w:t>や</w:t>
      </w:r>
      <w:r w:rsidR="00E77161" w:rsidRPr="00C72014">
        <w:rPr>
          <w:rFonts w:ascii="ＭＳ ゴシック" w:eastAsia="ＭＳ ゴシック" w:hAnsi="ＭＳ ゴシック" w:hint="eastAsia"/>
          <w:sz w:val="24"/>
          <w:szCs w:val="24"/>
        </w:rPr>
        <w:t>センシング</w:t>
      </w:r>
      <w:r w:rsidR="009A774D" w:rsidRPr="00C72014">
        <w:rPr>
          <w:rFonts w:ascii="ＭＳ ゴシック" w:eastAsia="ＭＳ ゴシック" w:hAnsi="ＭＳ ゴシック" w:hint="eastAsia"/>
          <w:sz w:val="24"/>
          <w:szCs w:val="24"/>
        </w:rPr>
        <w:t>データの交換等</w:t>
      </w:r>
      <w:r w:rsidR="00491C87" w:rsidRPr="00C72014">
        <w:rPr>
          <w:rFonts w:ascii="ＭＳ ゴシック" w:eastAsia="ＭＳ ゴシック" w:hAnsi="ＭＳ ゴシック" w:hint="eastAsia"/>
          <w:sz w:val="24"/>
          <w:szCs w:val="24"/>
        </w:rPr>
        <w:t>により</w:t>
      </w:r>
      <w:r w:rsidR="009D384B" w:rsidRPr="00C72014">
        <w:rPr>
          <w:rFonts w:ascii="ＭＳ ゴシック" w:eastAsia="ＭＳ ゴシック" w:hAnsi="ＭＳ ゴシック" w:hint="eastAsia"/>
          <w:sz w:val="24"/>
          <w:szCs w:val="24"/>
        </w:rPr>
        <w:t>、</w:t>
      </w:r>
      <w:r w:rsidR="00E77161" w:rsidRPr="00C72014">
        <w:rPr>
          <w:rFonts w:ascii="ＭＳ ゴシック" w:eastAsia="ＭＳ ゴシック" w:hAnsi="ＭＳ ゴシック" w:hint="eastAsia"/>
          <w:sz w:val="24"/>
          <w:szCs w:val="24"/>
        </w:rPr>
        <w:t>ネットワーク</w:t>
      </w:r>
      <w:r w:rsidR="005237F4" w:rsidRPr="00C72014">
        <w:rPr>
          <w:rFonts w:ascii="ＭＳ ゴシック" w:eastAsia="ＭＳ ゴシック" w:hAnsi="ＭＳ ゴシック" w:hint="eastAsia"/>
          <w:sz w:val="24"/>
          <w:szCs w:val="24"/>
        </w:rPr>
        <w:t>ロボットが自らの位置を</w:t>
      </w:r>
      <w:r w:rsidR="000F31E0" w:rsidRPr="00C72014">
        <w:rPr>
          <w:rFonts w:ascii="ＭＳ ゴシック" w:eastAsia="ＭＳ ゴシック" w:hAnsi="ＭＳ ゴシック" w:hint="eastAsia"/>
          <w:sz w:val="24"/>
          <w:szCs w:val="24"/>
        </w:rPr>
        <w:t>円滑に</w:t>
      </w:r>
      <w:r w:rsidRPr="00C72014">
        <w:rPr>
          <w:rFonts w:ascii="ＭＳ ゴシック" w:eastAsia="ＭＳ ゴシック" w:hAnsi="ＭＳ ゴシック" w:hint="eastAsia"/>
          <w:sz w:val="24"/>
          <w:szCs w:val="24"/>
        </w:rPr>
        <w:t>把握する</w:t>
      </w:r>
      <w:r w:rsidR="009A774D" w:rsidRPr="00C72014">
        <w:rPr>
          <w:rFonts w:ascii="ＭＳ ゴシック" w:eastAsia="ＭＳ ゴシック" w:hAnsi="ＭＳ ゴシック" w:hint="eastAsia"/>
          <w:sz w:val="24"/>
          <w:szCs w:val="24"/>
        </w:rPr>
        <w:t>とともに、</w:t>
      </w:r>
      <w:r w:rsidR="00491C87" w:rsidRPr="00C72014">
        <w:rPr>
          <w:rFonts w:ascii="ＭＳ ゴシック" w:eastAsia="ＭＳ ゴシック" w:hAnsi="ＭＳ ゴシック" w:hint="eastAsia"/>
          <w:sz w:val="24"/>
          <w:szCs w:val="24"/>
        </w:rPr>
        <w:t>他の事物の位置についても、</w:t>
      </w:r>
      <w:r w:rsidR="000F31E0" w:rsidRPr="00C72014">
        <w:rPr>
          <w:rFonts w:ascii="ＭＳ ゴシック" w:eastAsia="ＭＳ ゴシック" w:hAnsi="ＭＳ ゴシック" w:hint="eastAsia"/>
          <w:sz w:val="24"/>
          <w:szCs w:val="24"/>
        </w:rPr>
        <w:t>円滑に</w:t>
      </w:r>
      <w:r w:rsidR="009A774D" w:rsidRPr="00C72014">
        <w:rPr>
          <w:rFonts w:ascii="ＭＳ ゴシック" w:eastAsia="ＭＳ ゴシック" w:hAnsi="ＭＳ ゴシック" w:hint="eastAsia"/>
          <w:sz w:val="24"/>
          <w:szCs w:val="24"/>
        </w:rPr>
        <w:t>把握、</w:t>
      </w:r>
      <w:r w:rsidR="00491C87" w:rsidRPr="00C72014">
        <w:rPr>
          <w:rFonts w:ascii="ＭＳ ゴシック" w:eastAsia="ＭＳ ゴシック" w:hAnsi="ＭＳ ゴシック" w:hint="eastAsia"/>
          <w:sz w:val="24"/>
          <w:szCs w:val="24"/>
        </w:rPr>
        <w:t>推定</w:t>
      </w:r>
      <w:r w:rsidR="009A774D" w:rsidRPr="00C72014">
        <w:rPr>
          <w:rFonts w:ascii="ＭＳ ゴシック" w:eastAsia="ＭＳ ゴシック" w:hAnsi="ＭＳ ゴシック" w:hint="eastAsia"/>
          <w:sz w:val="24"/>
          <w:szCs w:val="24"/>
        </w:rPr>
        <w:t>等</w:t>
      </w:r>
      <w:r w:rsidR="00491C87" w:rsidRPr="00C72014">
        <w:rPr>
          <w:rFonts w:ascii="ＭＳ ゴシック" w:eastAsia="ＭＳ ゴシック" w:hAnsi="ＭＳ ゴシック" w:hint="eastAsia"/>
          <w:sz w:val="24"/>
          <w:szCs w:val="24"/>
        </w:rPr>
        <w:t>すること。</w:t>
      </w:r>
    </w:p>
    <w:p w:rsidR="00CA234C" w:rsidRPr="00C72014" w:rsidRDefault="003374A4" w:rsidP="00DE353B">
      <w:pPr>
        <w:snapToGrid w:val="0"/>
        <w:spacing w:line="340" w:lineRule="exact"/>
        <w:ind w:leftChars="800" w:left="1805" w:hangingChars="100" w:hanging="227"/>
        <w:rPr>
          <w:rFonts w:ascii="ＭＳ ゴシック" w:eastAsia="ＭＳ ゴシック" w:hAnsi="ＭＳ ゴシック"/>
          <w:sz w:val="24"/>
          <w:szCs w:val="24"/>
        </w:rPr>
      </w:pPr>
      <w:r w:rsidRPr="00C72014">
        <w:rPr>
          <w:rFonts w:ascii="ＭＳ ゴシック" w:eastAsia="ＭＳ ゴシック" w:hAnsi="ＭＳ ゴシック" w:hint="eastAsia"/>
          <w:sz w:val="24"/>
          <w:szCs w:val="24"/>
        </w:rPr>
        <w:t xml:space="preserve">・　</w:t>
      </w:r>
      <w:r w:rsidR="00E77161" w:rsidRPr="00C72014">
        <w:rPr>
          <w:rFonts w:ascii="ＭＳ ゴシック" w:eastAsia="ＭＳ ゴシック" w:hAnsi="ＭＳ ゴシック" w:hint="eastAsia"/>
          <w:sz w:val="24"/>
          <w:szCs w:val="24"/>
        </w:rPr>
        <w:t>ネットワーク</w:t>
      </w:r>
      <w:r w:rsidR="004E7BD9" w:rsidRPr="00C72014">
        <w:rPr>
          <w:rFonts w:ascii="ＭＳ ゴシック" w:eastAsia="ＭＳ ゴシック" w:hAnsi="ＭＳ ゴシック" w:hint="eastAsia"/>
          <w:sz w:val="24"/>
          <w:szCs w:val="24"/>
        </w:rPr>
        <w:t>ロボットが取得した</w:t>
      </w:r>
      <w:r w:rsidRPr="00C72014">
        <w:rPr>
          <w:rFonts w:ascii="ＭＳ ゴシック" w:eastAsia="ＭＳ ゴシック" w:hAnsi="ＭＳ ゴシック" w:hint="eastAsia"/>
          <w:sz w:val="24"/>
          <w:szCs w:val="24"/>
        </w:rPr>
        <w:t>多様</w:t>
      </w:r>
      <w:r w:rsidR="004E7BD9" w:rsidRPr="00C72014">
        <w:rPr>
          <w:rFonts w:ascii="ＭＳ ゴシック" w:eastAsia="ＭＳ ゴシック" w:hAnsi="ＭＳ ゴシック" w:hint="eastAsia"/>
          <w:sz w:val="24"/>
          <w:szCs w:val="24"/>
        </w:rPr>
        <w:t>で</w:t>
      </w:r>
      <w:r w:rsidRPr="00C72014">
        <w:rPr>
          <w:rFonts w:ascii="ＭＳ ゴシック" w:eastAsia="ＭＳ ゴシック" w:hAnsi="ＭＳ ゴシック" w:hint="eastAsia"/>
          <w:sz w:val="24"/>
          <w:szCs w:val="24"/>
        </w:rPr>
        <w:t>大量のＧ空間情報をクラウド上のシステム</w:t>
      </w:r>
      <w:r w:rsidR="0078561E" w:rsidRPr="00C72014">
        <w:rPr>
          <w:rFonts w:ascii="ＭＳ ゴシック" w:eastAsia="ＭＳ ゴシック" w:hAnsi="ＭＳ ゴシック" w:hint="eastAsia"/>
          <w:sz w:val="24"/>
          <w:szCs w:val="24"/>
        </w:rPr>
        <w:t>で分析し</w:t>
      </w:r>
      <w:r w:rsidRPr="00C72014">
        <w:rPr>
          <w:rFonts w:ascii="ＭＳ ゴシック" w:eastAsia="ＭＳ ゴシック" w:hAnsi="ＭＳ ゴシック" w:hint="eastAsia"/>
          <w:sz w:val="24"/>
          <w:szCs w:val="24"/>
        </w:rPr>
        <w:t>、その分析結果を用いて、</w:t>
      </w:r>
      <w:r w:rsidR="009A774D" w:rsidRPr="00C72014">
        <w:rPr>
          <w:rFonts w:ascii="ＭＳ ゴシック" w:eastAsia="ＭＳ ゴシック" w:hAnsi="ＭＳ ゴシック" w:hint="eastAsia"/>
          <w:sz w:val="24"/>
          <w:szCs w:val="24"/>
        </w:rPr>
        <w:t>ネットワークロボットの</w:t>
      </w:r>
      <w:r w:rsidR="00491C87" w:rsidRPr="00C72014">
        <w:rPr>
          <w:rFonts w:ascii="ＭＳ ゴシック" w:eastAsia="ＭＳ ゴシック" w:hAnsi="ＭＳ ゴシック" w:hint="eastAsia"/>
          <w:sz w:val="24"/>
          <w:szCs w:val="24"/>
        </w:rPr>
        <w:t>的確な</w:t>
      </w:r>
      <w:r w:rsidR="000F31E0" w:rsidRPr="00C72014">
        <w:rPr>
          <w:rFonts w:ascii="ＭＳ ゴシック" w:eastAsia="ＭＳ ゴシック" w:hAnsi="ＭＳ ゴシック" w:hint="eastAsia"/>
          <w:sz w:val="24"/>
          <w:szCs w:val="24"/>
        </w:rPr>
        <w:t>行動、</w:t>
      </w:r>
      <w:r w:rsidR="00491C87" w:rsidRPr="00C72014">
        <w:rPr>
          <w:rFonts w:ascii="ＭＳ ゴシック" w:eastAsia="ＭＳ ゴシック" w:hAnsi="ＭＳ ゴシック" w:hint="eastAsia"/>
          <w:sz w:val="24"/>
          <w:szCs w:val="24"/>
        </w:rPr>
        <w:t>移動</w:t>
      </w:r>
      <w:r w:rsidR="000F31E0" w:rsidRPr="00C72014">
        <w:rPr>
          <w:rFonts w:ascii="ＭＳ ゴシック" w:eastAsia="ＭＳ ゴシック" w:hAnsi="ＭＳ ゴシック" w:hint="eastAsia"/>
          <w:sz w:val="24"/>
          <w:szCs w:val="24"/>
        </w:rPr>
        <w:t>又はそれらの</w:t>
      </w:r>
      <w:r w:rsidR="009A774D" w:rsidRPr="00C72014">
        <w:rPr>
          <w:rFonts w:ascii="ＭＳ ゴシック" w:eastAsia="ＭＳ ゴシック" w:hAnsi="ＭＳ ゴシック" w:hint="eastAsia"/>
          <w:sz w:val="24"/>
          <w:szCs w:val="24"/>
        </w:rPr>
        <w:t>支援を行うこと</w:t>
      </w:r>
      <w:r w:rsidRPr="00C72014">
        <w:rPr>
          <w:rFonts w:ascii="ＭＳ ゴシック" w:eastAsia="ＭＳ ゴシック" w:hAnsi="ＭＳ ゴシック" w:hint="eastAsia"/>
          <w:sz w:val="24"/>
          <w:szCs w:val="24"/>
        </w:rPr>
        <w:t>。</w:t>
      </w:r>
    </w:p>
    <w:p w:rsidR="00F770CA" w:rsidRPr="00C72014" w:rsidRDefault="00BC1863" w:rsidP="00944FFE">
      <w:pPr>
        <w:snapToGrid w:val="0"/>
        <w:spacing w:line="340" w:lineRule="exact"/>
        <w:ind w:leftChars="916" w:left="2140" w:hangingChars="199" w:hanging="333"/>
        <w:rPr>
          <w:rFonts w:ascii="ＭＳ ゴシック" w:eastAsia="ＭＳ ゴシック" w:hAnsi="ＭＳ ゴシック"/>
          <w:sz w:val="18"/>
          <w:szCs w:val="18"/>
        </w:rPr>
      </w:pPr>
      <w:r w:rsidRPr="00C72014">
        <w:rPr>
          <w:rFonts w:ascii="ＭＳ ゴシック" w:eastAsia="ＭＳ ゴシック" w:hAnsi="ＭＳ ゴシック" w:hint="eastAsia"/>
          <w:sz w:val="18"/>
          <w:szCs w:val="18"/>
        </w:rPr>
        <w:t>（※）</w:t>
      </w:r>
      <w:r w:rsidR="00944FFE" w:rsidRPr="00C72014">
        <w:rPr>
          <w:rFonts w:ascii="ＭＳ ゴシック" w:eastAsia="ＭＳ ゴシック" w:hAnsi="ＭＳ ゴシック" w:hint="eastAsia"/>
          <w:sz w:val="18"/>
          <w:szCs w:val="18"/>
        </w:rPr>
        <w:t>「センシング」、「知能・制御系」及び「駆動系」の３つの要素技術がある機械システムのうち、その機能の一部の発揮に当たってクラウドネットワーク等通信を利用するもの</w:t>
      </w:r>
      <w:r w:rsidR="00E77161" w:rsidRPr="00C72014">
        <w:rPr>
          <w:rFonts w:ascii="ＭＳ ゴシック" w:eastAsia="ＭＳ ゴシック" w:hAnsi="ＭＳ ゴシック" w:hint="eastAsia"/>
          <w:sz w:val="18"/>
          <w:szCs w:val="18"/>
        </w:rPr>
        <w:t>とする。</w:t>
      </w:r>
      <w:r w:rsidR="001C66EA" w:rsidRPr="00C72014">
        <w:rPr>
          <w:rFonts w:ascii="ＭＳ ゴシック" w:eastAsia="ＭＳ ゴシック" w:hAnsi="ＭＳ ゴシック" w:hint="eastAsia"/>
          <w:sz w:val="18"/>
          <w:szCs w:val="18"/>
        </w:rPr>
        <w:t>なお、二足歩行型ロボットに限られない。</w:t>
      </w:r>
    </w:p>
    <w:p w:rsidR="00491C87" w:rsidRPr="00C72014" w:rsidRDefault="00491C87" w:rsidP="006A4FD3">
      <w:pPr>
        <w:snapToGrid w:val="0"/>
        <w:spacing w:line="340" w:lineRule="exact"/>
        <w:rPr>
          <w:rFonts w:ascii="ＭＳ ゴシック" w:eastAsia="ＭＳ ゴシック" w:hAnsi="ＭＳ ゴシック"/>
          <w:sz w:val="24"/>
          <w:szCs w:val="24"/>
        </w:rPr>
      </w:pPr>
    </w:p>
    <w:p w:rsidR="000F1925" w:rsidRPr="00445F57" w:rsidRDefault="000F1925" w:rsidP="00DE353B">
      <w:pPr>
        <w:snapToGrid w:val="0"/>
        <w:spacing w:line="340" w:lineRule="exact"/>
        <w:ind w:firstLineChars="400" w:firstLine="909"/>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Pr="00B67E5A">
        <w:rPr>
          <w:rFonts w:ascii="ＭＳ ゴシック" w:eastAsia="ＭＳ ゴシック" w:hAnsi="ＭＳ ゴシック" w:hint="eastAsia"/>
          <w:sz w:val="24"/>
          <w:szCs w:val="24"/>
        </w:rPr>
        <w:t xml:space="preserve">ｂ　</w:t>
      </w:r>
      <w:r w:rsidR="00395766" w:rsidRPr="00445F57">
        <w:rPr>
          <w:rFonts w:ascii="ＭＳ ゴシック" w:eastAsia="ＭＳ ゴシック" w:hAnsi="ＭＳ ゴシック" w:hint="eastAsia"/>
          <w:sz w:val="24"/>
          <w:szCs w:val="24"/>
        </w:rPr>
        <w:t>３次元地図等を利用した</w:t>
      </w:r>
      <w:r w:rsidR="00435E04" w:rsidRPr="00445F57">
        <w:rPr>
          <w:rFonts w:ascii="ＭＳ ゴシック" w:eastAsia="ＭＳ ゴシック" w:hAnsi="ＭＳ ゴシック" w:hint="eastAsia"/>
          <w:sz w:val="24"/>
          <w:szCs w:val="24"/>
        </w:rPr>
        <w:t>バ</w:t>
      </w:r>
      <w:r w:rsidR="0003621E" w:rsidRPr="00445F57">
        <w:rPr>
          <w:rFonts w:ascii="ＭＳ ゴシック" w:eastAsia="ＭＳ ゴシック" w:hAnsi="ＭＳ ゴシック" w:hint="eastAsia"/>
          <w:sz w:val="24"/>
          <w:szCs w:val="24"/>
        </w:rPr>
        <w:t>リアフリーナビの実現</w:t>
      </w:r>
      <w:r w:rsidR="00435E04" w:rsidRPr="00445F57">
        <w:rPr>
          <w:rFonts w:ascii="ＭＳ ゴシック" w:eastAsia="ＭＳ ゴシック" w:hAnsi="ＭＳ ゴシック" w:hint="eastAsia"/>
          <w:sz w:val="24"/>
          <w:szCs w:val="24"/>
        </w:rPr>
        <w:t>に関する実証</w:t>
      </w:r>
      <w:r w:rsidR="006C1A09" w:rsidRPr="00445F57">
        <w:rPr>
          <w:rFonts w:ascii="ＭＳ ゴシック" w:eastAsia="ＭＳ ゴシック" w:hAnsi="ＭＳ ゴシック" w:hint="eastAsia"/>
          <w:sz w:val="24"/>
          <w:szCs w:val="24"/>
        </w:rPr>
        <w:t>事業</w:t>
      </w:r>
    </w:p>
    <w:p w:rsidR="00612B45" w:rsidRPr="00445F57" w:rsidRDefault="009A774D" w:rsidP="00DE353B">
      <w:pPr>
        <w:snapToGrid w:val="0"/>
        <w:spacing w:line="340" w:lineRule="exact"/>
        <w:ind w:leftChars="800" w:left="1578" w:firstLineChars="100" w:firstLine="227"/>
        <w:rPr>
          <w:rFonts w:ascii="ＭＳ ゴシック" w:eastAsia="ＭＳ ゴシック" w:hAnsi="ＭＳ ゴシック"/>
          <w:sz w:val="24"/>
          <w:szCs w:val="24"/>
        </w:rPr>
      </w:pPr>
      <w:r w:rsidRPr="00445F57">
        <w:rPr>
          <w:rFonts w:ascii="ＭＳ ゴシック" w:eastAsia="ＭＳ ゴシック" w:hAnsi="ＭＳ ゴシック" w:hint="eastAsia"/>
          <w:sz w:val="24"/>
          <w:szCs w:val="24"/>
        </w:rPr>
        <w:t>３次元地図等を活用して、誰にでも分かりやすく、移動しやすいナビゲーション</w:t>
      </w:r>
      <w:r w:rsidR="00AC0E35" w:rsidRPr="00445F57">
        <w:rPr>
          <w:rFonts w:ascii="ＭＳ ゴシック" w:eastAsia="ＭＳ ゴシック" w:hAnsi="ＭＳ ゴシック" w:hint="eastAsia"/>
          <w:sz w:val="24"/>
          <w:szCs w:val="24"/>
        </w:rPr>
        <w:t>の提供</w:t>
      </w:r>
      <w:r w:rsidRPr="00445F57">
        <w:rPr>
          <w:rFonts w:ascii="ＭＳ ゴシック" w:eastAsia="ＭＳ ゴシック" w:hAnsi="ＭＳ ゴシック" w:hint="eastAsia"/>
          <w:sz w:val="24"/>
          <w:szCs w:val="24"/>
        </w:rPr>
        <w:t>等</w:t>
      </w:r>
      <w:r w:rsidR="00AC0E35" w:rsidRPr="00445F57">
        <w:rPr>
          <w:rFonts w:ascii="ＭＳ ゴシック" w:eastAsia="ＭＳ ゴシック" w:hAnsi="ＭＳ ゴシック" w:hint="eastAsia"/>
          <w:sz w:val="24"/>
          <w:szCs w:val="24"/>
        </w:rPr>
        <w:t>を可能とする</w:t>
      </w:r>
      <w:r w:rsidR="00395766" w:rsidRPr="00445F57">
        <w:rPr>
          <w:rFonts w:ascii="ＭＳ ゴシック" w:eastAsia="ＭＳ ゴシック" w:hAnsi="ＭＳ ゴシック" w:hint="eastAsia"/>
          <w:sz w:val="24"/>
          <w:szCs w:val="24"/>
        </w:rPr>
        <w:t>先進的・先導的な</w:t>
      </w:r>
      <w:r w:rsidR="00E97970" w:rsidRPr="00445F57">
        <w:rPr>
          <w:rFonts w:ascii="ＭＳ ゴシック" w:eastAsia="ＭＳ ゴシック" w:hAnsi="ＭＳ ゴシック" w:hint="eastAsia"/>
          <w:sz w:val="24"/>
          <w:szCs w:val="24"/>
        </w:rPr>
        <w:t>Ｇ空間</w:t>
      </w:r>
      <w:r w:rsidR="00454E0B" w:rsidRPr="00445F57">
        <w:rPr>
          <w:rFonts w:ascii="ＭＳ ゴシック" w:eastAsia="ＭＳ ゴシック" w:hAnsi="ＭＳ ゴシック" w:hint="eastAsia"/>
          <w:sz w:val="24"/>
          <w:szCs w:val="24"/>
        </w:rPr>
        <w:t>利活用モデルを構築</w:t>
      </w:r>
      <w:r w:rsidR="00AC0E35" w:rsidRPr="00445F57">
        <w:rPr>
          <w:rFonts w:ascii="ＭＳ ゴシック" w:eastAsia="ＭＳ ゴシック" w:hAnsi="ＭＳ ゴシック" w:hint="eastAsia"/>
          <w:sz w:val="24"/>
          <w:szCs w:val="24"/>
        </w:rPr>
        <w:t>する</w:t>
      </w:r>
      <w:r w:rsidR="00774F12" w:rsidRPr="00445F57">
        <w:rPr>
          <w:rFonts w:ascii="ＭＳ ゴシック" w:eastAsia="ＭＳ ゴシック" w:hAnsi="ＭＳ ゴシック" w:hint="eastAsia"/>
          <w:sz w:val="24"/>
          <w:szCs w:val="24"/>
        </w:rPr>
        <w:t>事業とする</w:t>
      </w:r>
      <w:r w:rsidR="00AC0E35" w:rsidRPr="00445F57">
        <w:rPr>
          <w:rFonts w:ascii="ＭＳ ゴシック" w:eastAsia="ＭＳ ゴシック" w:hAnsi="ＭＳ ゴシック" w:hint="eastAsia"/>
          <w:sz w:val="24"/>
          <w:szCs w:val="24"/>
        </w:rPr>
        <w:t>。</w:t>
      </w:r>
    </w:p>
    <w:p w:rsidR="00F530DC" w:rsidRPr="00445F57" w:rsidRDefault="00EF65E0" w:rsidP="009A774D">
      <w:pPr>
        <w:snapToGrid w:val="0"/>
        <w:spacing w:line="340" w:lineRule="exact"/>
        <w:ind w:leftChars="800" w:left="1805" w:hangingChars="100" w:hanging="227"/>
        <w:rPr>
          <w:rFonts w:ascii="ＭＳ ゴシック" w:eastAsia="ＭＳ ゴシック" w:hAnsi="ＭＳ ゴシック"/>
          <w:sz w:val="24"/>
          <w:szCs w:val="24"/>
        </w:rPr>
      </w:pPr>
      <w:r w:rsidRPr="00445F57">
        <w:rPr>
          <w:rFonts w:ascii="ＭＳ ゴシック" w:eastAsia="ＭＳ ゴシック" w:hAnsi="ＭＳ ゴシック" w:hint="eastAsia"/>
          <w:sz w:val="24"/>
          <w:szCs w:val="24"/>
        </w:rPr>
        <w:t>その際</w:t>
      </w:r>
      <w:r w:rsidR="002A71E3" w:rsidRPr="00445F57">
        <w:rPr>
          <w:rFonts w:ascii="ＭＳ ゴシック" w:eastAsia="ＭＳ ゴシック" w:hAnsi="ＭＳ ゴシック" w:hint="eastAsia"/>
          <w:sz w:val="24"/>
          <w:szCs w:val="24"/>
        </w:rPr>
        <w:t>、本事業においては、以下の技術を</w:t>
      </w:r>
      <w:r w:rsidR="003B2168" w:rsidRPr="00445F57">
        <w:rPr>
          <w:rFonts w:ascii="ＭＳ ゴシック" w:eastAsia="ＭＳ ゴシック" w:hAnsi="ＭＳ ゴシック" w:hint="eastAsia"/>
          <w:sz w:val="24"/>
          <w:szCs w:val="24"/>
        </w:rPr>
        <w:t>実証</w:t>
      </w:r>
      <w:r w:rsidR="006C0DE3" w:rsidRPr="00445F57">
        <w:rPr>
          <w:rFonts w:ascii="ＭＳ ゴシック" w:eastAsia="ＭＳ ゴシック" w:hAnsi="ＭＳ ゴシック" w:hint="eastAsia"/>
          <w:sz w:val="24"/>
          <w:szCs w:val="24"/>
        </w:rPr>
        <w:t>し、</w:t>
      </w:r>
      <w:r w:rsidR="009A774D" w:rsidRPr="00445F57">
        <w:rPr>
          <w:rFonts w:ascii="ＭＳ ゴシック" w:eastAsia="ＭＳ ゴシック" w:hAnsi="ＭＳ ゴシック" w:hint="eastAsia"/>
          <w:sz w:val="24"/>
          <w:szCs w:val="24"/>
        </w:rPr>
        <w:t>当該技術の利用に関する標準的・共通的なモデル・仕様・ルール等を策定するものとする。</w:t>
      </w:r>
    </w:p>
    <w:p w:rsidR="001D6D7E" w:rsidRPr="00445F57" w:rsidRDefault="00FD31F3" w:rsidP="009A774D">
      <w:pPr>
        <w:snapToGrid w:val="0"/>
        <w:spacing w:line="340" w:lineRule="exact"/>
        <w:ind w:leftChars="800" w:left="1805" w:hangingChars="100" w:hanging="227"/>
        <w:rPr>
          <w:rFonts w:ascii="ＭＳ ゴシック" w:eastAsia="ＭＳ ゴシック" w:hAnsi="ＭＳ ゴシック"/>
          <w:sz w:val="24"/>
          <w:szCs w:val="24"/>
        </w:rPr>
      </w:pPr>
      <w:r w:rsidRPr="00445F57">
        <w:rPr>
          <w:rFonts w:ascii="ＭＳ ゴシック" w:eastAsia="ＭＳ ゴシック" w:hAnsi="ＭＳ ゴシック" w:hint="eastAsia"/>
          <w:sz w:val="24"/>
          <w:szCs w:val="24"/>
        </w:rPr>
        <w:t xml:space="preserve">・　</w:t>
      </w:r>
      <w:r w:rsidR="00A348D7" w:rsidRPr="00445F57">
        <w:rPr>
          <w:rFonts w:ascii="ＭＳ ゴシック" w:eastAsia="ＭＳ ゴシック" w:hAnsi="ＭＳ ゴシック" w:hint="eastAsia"/>
          <w:sz w:val="24"/>
          <w:szCs w:val="24"/>
        </w:rPr>
        <w:t>多様</w:t>
      </w:r>
      <w:r w:rsidR="009A774D" w:rsidRPr="00445F57">
        <w:rPr>
          <w:rFonts w:ascii="ＭＳ ゴシック" w:eastAsia="ＭＳ ゴシック" w:hAnsi="ＭＳ ゴシック" w:hint="eastAsia"/>
          <w:sz w:val="24"/>
          <w:szCs w:val="24"/>
        </w:rPr>
        <w:t>な利用者が、ＳＮＳ等を活用して、クラウド上で３次元地図を共同で円滑に制作、</w:t>
      </w:r>
      <w:r w:rsidR="002A71E3" w:rsidRPr="00445F57">
        <w:rPr>
          <w:rFonts w:ascii="ＭＳ ゴシック" w:eastAsia="ＭＳ ゴシック" w:hAnsi="ＭＳ ゴシック" w:hint="eastAsia"/>
          <w:sz w:val="24"/>
          <w:szCs w:val="24"/>
        </w:rPr>
        <w:t>更新する</w:t>
      </w:r>
      <w:r w:rsidR="00A348D7" w:rsidRPr="00445F57">
        <w:rPr>
          <w:rFonts w:ascii="ＭＳ ゴシック" w:eastAsia="ＭＳ ゴシック" w:hAnsi="ＭＳ ゴシック" w:hint="eastAsia"/>
          <w:sz w:val="24"/>
          <w:szCs w:val="24"/>
        </w:rPr>
        <w:t>こと</w:t>
      </w:r>
      <w:r w:rsidR="001D6D7E" w:rsidRPr="00445F57">
        <w:rPr>
          <w:rFonts w:ascii="ＭＳ ゴシック" w:eastAsia="ＭＳ ゴシック" w:hAnsi="ＭＳ ゴシック" w:hint="eastAsia"/>
          <w:sz w:val="24"/>
          <w:szCs w:val="24"/>
        </w:rPr>
        <w:t>。</w:t>
      </w:r>
    </w:p>
    <w:p w:rsidR="00491C87" w:rsidRPr="00445F57" w:rsidRDefault="00491C87" w:rsidP="00491C87">
      <w:pPr>
        <w:snapToGrid w:val="0"/>
        <w:spacing w:line="340" w:lineRule="exact"/>
        <w:ind w:leftChars="800" w:left="1805" w:hangingChars="100" w:hanging="227"/>
        <w:rPr>
          <w:rFonts w:ascii="ＭＳ ゴシック" w:eastAsia="ＭＳ ゴシック" w:hAnsi="ＭＳ ゴシック"/>
          <w:sz w:val="24"/>
          <w:szCs w:val="24"/>
        </w:rPr>
      </w:pPr>
      <w:r w:rsidRPr="00445F57">
        <w:rPr>
          <w:rFonts w:ascii="ＭＳ ゴシック" w:eastAsia="ＭＳ ゴシック" w:hAnsi="ＭＳ ゴシック" w:hint="eastAsia"/>
          <w:sz w:val="24"/>
          <w:szCs w:val="24"/>
        </w:rPr>
        <w:t xml:space="preserve">・　</w:t>
      </w:r>
      <w:r w:rsidR="000F31E0" w:rsidRPr="00445F57">
        <w:rPr>
          <w:rFonts w:ascii="ＭＳ ゴシック" w:eastAsia="ＭＳ ゴシック" w:hAnsi="ＭＳ ゴシック" w:hint="eastAsia"/>
          <w:sz w:val="24"/>
          <w:szCs w:val="24"/>
        </w:rPr>
        <w:t>誰にでも分かりやすく、移動しやすい</w:t>
      </w:r>
      <w:r w:rsidR="00A05D4A" w:rsidRPr="00445F57">
        <w:rPr>
          <w:rFonts w:ascii="ＭＳ ゴシック" w:eastAsia="ＭＳ ゴシック" w:hAnsi="ＭＳ ゴシック" w:hint="eastAsia"/>
          <w:sz w:val="24"/>
          <w:szCs w:val="24"/>
        </w:rPr>
        <w:t>ナビゲーション等を提供するため、拡</w:t>
      </w:r>
      <w:r w:rsidR="00A05D4A" w:rsidRPr="00445F57">
        <w:rPr>
          <w:rFonts w:ascii="ＭＳ ゴシック" w:eastAsia="ＭＳ ゴシック" w:hAnsi="ＭＳ ゴシック" w:hint="eastAsia"/>
          <w:sz w:val="24"/>
          <w:szCs w:val="24"/>
        </w:rPr>
        <w:lastRenderedPageBreak/>
        <w:t>張現実技術を利用するウェアラブル端末</w:t>
      </w:r>
      <w:r w:rsidR="00E146B4" w:rsidRPr="00445F57">
        <w:rPr>
          <w:rFonts w:ascii="ＭＳ ゴシック" w:eastAsia="ＭＳ ゴシック" w:hAnsi="ＭＳ ゴシック" w:hint="eastAsia"/>
          <w:sz w:val="24"/>
          <w:szCs w:val="24"/>
        </w:rPr>
        <w:t>や３次元地図を活用するスマートフォン端末等</w:t>
      </w:r>
      <w:r w:rsidR="00A05D4A" w:rsidRPr="00445F57">
        <w:rPr>
          <w:rFonts w:ascii="ＭＳ ゴシック" w:eastAsia="ＭＳ ゴシック" w:hAnsi="ＭＳ ゴシック" w:hint="eastAsia"/>
          <w:sz w:val="24"/>
          <w:szCs w:val="24"/>
        </w:rPr>
        <w:t>の</w:t>
      </w:r>
      <w:r w:rsidR="001E0A4B" w:rsidRPr="00445F57">
        <w:rPr>
          <w:rFonts w:ascii="ＭＳ ゴシック" w:eastAsia="ＭＳ ゴシック" w:hAnsi="ＭＳ ゴシック" w:hint="eastAsia"/>
          <w:sz w:val="24"/>
          <w:szCs w:val="24"/>
        </w:rPr>
        <w:t>インターフェイス</w:t>
      </w:r>
      <w:r w:rsidR="009A774D" w:rsidRPr="00445F57">
        <w:rPr>
          <w:rFonts w:ascii="ＭＳ ゴシック" w:eastAsia="ＭＳ ゴシック" w:hAnsi="ＭＳ ゴシック" w:hint="eastAsia"/>
          <w:sz w:val="24"/>
          <w:szCs w:val="24"/>
        </w:rPr>
        <w:t>に、クラウド上に保存されたＧ空間情報を</w:t>
      </w:r>
      <w:r w:rsidR="000F31E0" w:rsidRPr="00445F57">
        <w:rPr>
          <w:rFonts w:ascii="ＭＳ ゴシック" w:eastAsia="ＭＳ ゴシック" w:hAnsi="ＭＳ ゴシック" w:hint="eastAsia"/>
          <w:sz w:val="24"/>
          <w:szCs w:val="24"/>
        </w:rPr>
        <w:t>、</w:t>
      </w:r>
      <w:r w:rsidR="009A774D" w:rsidRPr="00445F57">
        <w:rPr>
          <w:rFonts w:ascii="ＭＳ ゴシック" w:eastAsia="ＭＳ ゴシック" w:hAnsi="ＭＳ ゴシック" w:hint="eastAsia"/>
          <w:sz w:val="24"/>
          <w:szCs w:val="24"/>
        </w:rPr>
        <w:t>ネットワークを介して</w:t>
      </w:r>
      <w:r w:rsidR="000F31E0" w:rsidRPr="00445F57">
        <w:rPr>
          <w:rFonts w:ascii="ＭＳ ゴシック" w:eastAsia="ＭＳ ゴシック" w:hAnsi="ＭＳ ゴシック" w:hint="eastAsia"/>
          <w:sz w:val="24"/>
          <w:szCs w:val="24"/>
        </w:rPr>
        <w:t>円滑に</w:t>
      </w:r>
      <w:r w:rsidR="009A774D" w:rsidRPr="00445F57">
        <w:rPr>
          <w:rFonts w:ascii="ＭＳ ゴシック" w:eastAsia="ＭＳ ゴシック" w:hAnsi="ＭＳ ゴシック" w:hint="eastAsia"/>
          <w:sz w:val="24"/>
          <w:szCs w:val="24"/>
        </w:rPr>
        <w:t>取得</w:t>
      </w:r>
      <w:r w:rsidR="00A05D4A" w:rsidRPr="00445F57">
        <w:rPr>
          <w:rFonts w:ascii="ＭＳ ゴシック" w:eastAsia="ＭＳ ゴシック" w:hAnsi="ＭＳ ゴシック" w:hint="eastAsia"/>
          <w:sz w:val="24"/>
          <w:szCs w:val="24"/>
        </w:rPr>
        <w:t>し、表示する</w:t>
      </w:r>
      <w:r w:rsidR="002A71E3" w:rsidRPr="00445F57">
        <w:rPr>
          <w:rFonts w:ascii="ＭＳ ゴシック" w:eastAsia="ＭＳ ゴシック" w:hAnsi="ＭＳ ゴシック" w:hint="eastAsia"/>
          <w:sz w:val="24"/>
          <w:szCs w:val="24"/>
        </w:rPr>
        <w:t>こと。</w:t>
      </w:r>
    </w:p>
    <w:p w:rsidR="00374DAE" w:rsidRPr="00491C87" w:rsidRDefault="00374DAE" w:rsidP="008F5D9A">
      <w:pPr>
        <w:snapToGrid w:val="0"/>
        <w:spacing w:line="340" w:lineRule="exact"/>
        <w:rPr>
          <w:rFonts w:ascii="ＭＳ ゴシック" w:eastAsia="ＭＳ ゴシック" w:hAnsi="ＭＳ ゴシック"/>
          <w:sz w:val="24"/>
          <w:szCs w:val="24"/>
        </w:rPr>
      </w:pPr>
    </w:p>
    <w:p w:rsidR="00735F97" w:rsidRPr="002A0B74" w:rsidRDefault="004035C8" w:rsidP="00735F97">
      <w:pPr>
        <w:snapToGrid w:val="0"/>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w:t>
      </w:r>
      <w:r w:rsidR="00F068D7" w:rsidRPr="002A0B74">
        <w:rPr>
          <w:rFonts w:ascii="ＭＳ ゴシック" w:eastAsia="ＭＳ ゴシック" w:hAnsi="ＭＳ ゴシック" w:hint="eastAsia"/>
          <w:sz w:val="24"/>
          <w:szCs w:val="24"/>
        </w:rPr>
        <w:t>留意事項</w:t>
      </w:r>
    </w:p>
    <w:p w:rsidR="0050549A" w:rsidRPr="002A0B74" w:rsidRDefault="00A4262E" w:rsidP="00D924B8">
      <w:pPr>
        <w:snapToGrid w:val="0"/>
        <w:spacing w:line="340" w:lineRule="exact"/>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 xml:space="preserve">　　　</w:t>
      </w:r>
      <w:r w:rsidR="00D924B8" w:rsidRPr="002A0B74">
        <w:rPr>
          <w:rFonts w:ascii="ＭＳ ゴシック" w:eastAsia="ＭＳ ゴシック" w:hAnsi="ＭＳ ゴシック" w:hint="eastAsia"/>
          <w:sz w:val="24"/>
          <w:szCs w:val="24"/>
        </w:rPr>
        <w:t>①　使用する地図、システム</w:t>
      </w:r>
      <w:r w:rsidR="0050549A" w:rsidRPr="002A0B74">
        <w:rPr>
          <w:rFonts w:ascii="ＭＳ ゴシック" w:eastAsia="ＭＳ ゴシック" w:hAnsi="ＭＳ ゴシック" w:hint="eastAsia"/>
          <w:sz w:val="24"/>
          <w:szCs w:val="24"/>
        </w:rPr>
        <w:t>、データ</w:t>
      </w:r>
    </w:p>
    <w:p w:rsidR="00891679" w:rsidRPr="002A0B74" w:rsidRDefault="003507CB" w:rsidP="00D924B8">
      <w:pPr>
        <w:snapToGrid w:val="0"/>
        <w:spacing w:line="340" w:lineRule="exact"/>
        <w:ind w:leftChars="500" w:left="986" w:firstLineChars="65" w:firstLine="148"/>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委託</w:t>
      </w:r>
      <w:r w:rsidR="00833EC7" w:rsidRPr="002A0B74">
        <w:rPr>
          <w:rFonts w:ascii="ＭＳ ゴシック" w:eastAsia="ＭＳ ゴシック" w:hAnsi="ＭＳ ゴシック" w:hint="eastAsia"/>
          <w:sz w:val="24"/>
          <w:szCs w:val="24"/>
        </w:rPr>
        <w:t>事業において使用する地図は、地図上の地名等が日本国政府の方針に沿ったもので</w:t>
      </w:r>
      <w:r w:rsidR="00B503B1" w:rsidRPr="002A0B74">
        <w:rPr>
          <w:rFonts w:ascii="ＭＳ ゴシック" w:eastAsia="ＭＳ ゴシック" w:hAnsi="ＭＳ ゴシック" w:hint="eastAsia"/>
          <w:sz w:val="24"/>
          <w:szCs w:val="24"/>
        </w:rPr>
        <w:t>なければならない</w:t>
      </w:r>
      <w:r w:rsidR="00F068D7" w:rsidRPr="002A0B74">
        <w:rPr>
          <w:rFonts w:ascii="ＭＳ ゴシック" w:eastAsia="ＭＳ ゴシック" w:hAnsi="ＭＳ ゴシック" w:hint="eastAsia"/>
          <w:sz w:val="24"/>
          <w:szCs w:val="24"/>
        </w:rPr>
        <w:t>。</w:t>
      </w:r>
      <w:r w:rsidR="00D924B8" w:rsidRPr="002A0B74">
        <w:rPr>
          <w:rFonts w:ascii="ＭＳ ゴシック" w:eastAsia="ＭＳ ゴシック" w:hAnsi="ＭＳ ゴシック" w:hint="eastAsia"/>
          <w:sz w:val="24"/>
          <w:szCs w:val="24"/>
        </w:rPr>
        <w:t>また、</w:t>
      </w:r>
      <w:r w:rsidR="00A4262E" w:rsidRPr="002A0B74">
        <w:rPr>
          <w:rFonts w:ascii="ＭＳ ゴシック" w:eastAsia="ＭＳ ゴシック" w:hAnsi="ＭＳ ゴシック" w:hint="eastAsia"/>
          <w:sz w:val="24"/>
          <w:szCs w:val="24"/>
        </w:rPr>
        <w:t>委託</w:t>
      </w:r>
      <w:r w:rsidR="005951F5" w:rsidRPr="002A0B74">
        <w:rPr>
          <w:rFonts w:ascii="ＭＳ ゴシック" w:eastAsia="ＭＳ ゴシック" w:hAnsi="ＭＳ ゴシック" w:hint="eastAsia"/>
          <w:sz w:val="24"/>
          <w:szCs w:val="24"/>
        </w:rPr>
        <w:t>事業の実施に</w:t>
      </w:r>
      <w:r w:rsidR="00B503B1" w:rsidRPr="002A0B74">
        <w:rPr>
          <w:rFonts w:ascii="ＭＳ ゴシック" w:eastAsia="ＭＳ ゴシック" w:hAnsi="ＭＳ ゴシック" w:hint="eastAsia"/>
          <w:sz w:val="24"/>
          <w:szCs w:val="24"/>
        </w:rPr>
        <w:t>当たっては、可能な範囲で、準天頂衛星システムを利用するものとする</w:t>
      </w:r>
      <w:r w:rsidR="00A4262E" w:rsidRPr="002A0B74">
        <w:rPr>
          <w:rFonts w:ascii="ＭＳ ゴシック" w:eastAsia="ＭＳ ゴシック" w:hAnsi="ＭＳ ゴシック" w:hint="eastAsia"/>
          <w:sz w:val="24"/>
          <w:szCs w:val="24"/>
        </w:rPr>
        <w:t>。</w:t>
      </w:r>
    </w:p>
    <w:p w:rsidR="00F068D7" w:rsidRPr="002A0B74" w:rsidRDefault="009E1C2F" w:rsidP="00D0720C">
      <w:pPr>
        <w:snapToGrid w:val="0"/>
        <w:spacing w:line="340" w:lineRule="exact"/>
        <w:ind w:leftChars="504" w:left="994" w:firstLineChars="100" w:firstLine="227"/>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なお</w:t>
      </w:r>
      <w:r w:rsidR="00F068D7" w:rsidRPr="002A0B74">
        <w:rPr>
          <w:rFonts w:ascii="ＭＳ ゴシック" w:eastAsia="ＭＳ ゴシック" w:hAnsi="ＭＳ ゴシック" w:hint="eastAsia"/>
          <w:sz w:val="24"/>
          <w:szCs w:val="24"/>
        </w:rPr>
        <w:t>、本事業の実施に当たっては、</w:t>
      </w:r>
      <w:r w:rsidR="009864EE" w:rsidRPr="002A0B74">
        <w:rPr>
          <w:rFonts w:ascii="ＭＳ ゴシック" w:eastAsia="ＭＳ ゴシック" w:hAnsi="ＭＳ ゴシック" w:hint="eastAsia"/>
          <w:sz w:val="24"/>
          <w:szCs w:val="24"/>
        </w:rPr>
        <w:t>以下</w:t>
      </w:r>
      <w:r w:rsidR="00833EC7" w:rsidRPr="002A0B74">
        <w:rPr>
          <w:rFonts w:ascii="ＭＳ ゴシック" w:eastAsia="ＭＳ ゴシック" w:hAnsi="ＭＳ ゴシック" w:hint="eastAsia"/>
          <w:sz w:val="24"/>
          <w:szCs w:val="24"/>
        </w:rPr>
        <w:t>のデータ</w:t>
      </w:r>
      <w:r w:rsidR="009864EE" w:rsidRPr="002A0B74">
        <w:rPr>
          <w:rFonts w:ascii="ＭＳ ゴシック" w:eastAsia="ＭＳ ゴシック" w:hAnsi="ＭＳ ゴシック" w:hint="eastAsia"/>
          <w:sz w:val="24"/>
          <w:szCs w:val="24"/>
        </w:rPr>
        <w:t>を活用すること</w:t>
      </w:r>
      <w:r w:rsidR="00D924B8" w:rsidRPr="002A0B74">
        <w:rPr>
          <w:rFonts w:ascii="ＭＳ ゴシック" w:eastAsia="ＭＳ ゴシック" w:hAnsi="ＭＳ ゴシック" w:hint="eastAsia"/>
          <w:sz w:val="24"/>
          <w:szCs w:val="24"/>
        </w:rPr>
        <w:t>が</w:t>
      </w:r>
      <w:r w:rsidR="00881EE6" w:rsidRPr="002A0B74">
        <w:rPr>
          <w:rFonts w:ascii="ＭＳ ゴシック" w:eastAsia="ＭＳ ゴシック" w:hAnsi="ＭＳ ゴシック" w:hint="eastAsia"/>
          <w:sz w:val="24"/>
          <w:szCs w:val="24"/>
        </w:rPr>
        <w:t>期待</w:t>
      </w:r>
      <w:r w:rsidR="00D924B8" w:rsidRPr="002A0B74">
        <w:rPr>
          <w:rFonts w:ascii="ＭＳ ゴシック" w:eastAsia="ＭＳ ゴシック" w:hAnsi="ＭＳ ゴシック" w:hint="eastAsia"/>
          <w:sz w:val="24"/>
          <w:szCs w:val="24"/>
        </w:rPr>
        <w:t>される。</w:t>
      </w:r>
    </w:p>
    <w:p w:rsidR="00F068D7" w:rsidRPr="002A0B74" w:rsidRDefault="00F068D7" w:rsidP="00DE353B">
      <w:pPr>
        <w:snapToGrid w:val="0"/>
        <w:spacing w:line="340" w:lineRule="exact"/>
        <w:ind w:firstLineChars="400" w:firstLine="909"/>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 xml:space="preserve">・　</w:t>
      </w:r>
      <w:r w:rsidR="00881EE6" w:rsidRPr="002A0B74">
        <w:rPr>
          <w:rFonts w:ascii="ＭＳ ゴシック" w:eastAsia="ＭＳ ゴシック" w:hAnsi="ＭＳ ゴシック" w:hint="eastAsia"/>
          <w:sz w:val="24"/>
          <w:szCs w:val="24"/>
        </w:rPr>
        <w:t>国土地理院の地理空間情報のデータ</w:t>
      </w:r>
    </w:p>
    <w:p w:rsidR="00881EE6" w:rsidRPr="002A0B74" w:rsidRDefault="00881EE6" w:rsidP="00881EE6">
      <w:pPr>
        <w:snapToGrid w:val="0"/>
        <w:spacing w:line="340" w:lineRule="exact"/>
        <w:ind w:firstLineChars="400" w:firstLine="909"/>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 xml:space="preserve">　（http://geolib.gsi.go.jp/）</w:t>
      </w:r>
    </w:p>
    <w:p w:rsidR="00F068D7" w:rsidRPr="002A0B74" w:rsidRDefault="00881EE6" w:rsidP="00DE353B">
      <w:pPr>
        <w:snapToGrid w:val="0"/>
        <w:spacing w:line="340" w:lineRule="exact"/>
        <w:ind w:firstLineChars="400" w:firstLine="909"/>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　国土交通省（気象庁、海上保安庁を含む。）の防災情報のデータ</w:t>
      </w:r>
    </w:p>
    <w:p w:rsidR="00881EE6" w:rsidRPr="002A0B74" w:rsidRDefault="00881EE6" w:rsidP="00DE353B">
      <w:pPr>
        <w:snapToGrid w:val="0"/>
        <w:spacing w:line="340" w:lineRule="exact"/>
        <w:ind w:firstLineChars="400" w:firstLine="909"/>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 xml:space="preserve">　（</w:t>
      </w:r>
      <w:r w:rsidR="00987BD1" w:rsidRPr="002A0B74">
        <w:rPr>
          <w:rFonts w:ascii="ＭＳ ゴシック" w:eastAsia="ＭＳ ゴシック" w:hAnsi="ＭＳ ゴシック" w:hint="eastAsia"/>
          <w:sz w:val="24"/>
          <w:szCs w:val="24"/>
        </w:rPr>
        <w:t>http://www.mlit.go.jp/saigai/bo</w:t>
      </w:r>
      <w:r w:rsidRPr="002A0B74">
        <w:rPr>
          <w:rFonts w:ascii="ＭＳ ゴシック" w:eastAsia="ＭＳ ゴシック" w:hAnsi="ＭＳ ゴシック" w:hint="eastAsia"/>
          <w:sz w:val="24"/>
          <w:szCs w:val="24"/>
        </w:rPr>
        <w:t>saijoho/）</w:t>
      </w:r>
    </w:p>
    <w:p w:rsidR="00F068D7" w:rsidRPr="002A0B74" w:rsidRDefault="00F068D7" w:rsidP="00DE353B">
      <w:pPr>
        <w:snapToGrid w:val="0"/>
        <w:spacing w:line="340" w:lineRule="exact"/>
        <w:ind w:firstLineChars="400" w:firstLine="909"/>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 xml:space="preserve">・　</w:t>
      </w:r>
      <w:r w:rsidR="00881EE6" w:rsidRPr="002A0B74">
        <w:rPr>
          <w:rFonts w:ascii="ＭＳ ゴシック" w:eastAsia="ＭＳ ゴシック" w:hAnsi="ＭＳ ゴシック" w:hint="eastAsia"/>
          <w:sz w:val="24"/>
          <w:szCs w:val="24"/>
        </w:rPr>
        <w:t>内閣府（防災担当）の防災情報のデータ</w:t>
      </w:r>
    </w:p>
    <w:p w:rsidR="00881EE6" w:rsidRPr="002A0B74" w:rsidRDefault="00881EE6" w:rsidP="00881EE6">
      <w:pPr>
        <w:snapToGrid w:val="0"/>
        <w:spacing w:line="340" w:lineRule="exact"/>
        <w:ind w:firstLineChars="500" w:firstLine="1136"/>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（http://www.bousai.go.jp/）</w:t>
      </w:r>
    </w:p>
    <w:p w:rsidR="00F068D7" w:rsidRPr="002A0B74" w:rsidRDefault="00881EE6" w:rsidP="00DE353B">
      <w:pPr>
        <w:snapToGrid w:val="0"/>
        <w:spacing w:line="340" w:lineRule="exact"/>
        <w:ind w:firstLineChars="400" w:firstLine="909"/>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　総務省消防庁の災害情報のデータ</w:t>
      </w:r>
    </w:p>
    <w:p w:rsidR="00881EE6" w:rsidRPr="002A0B74" w:rsidRDefault="00881EE6" w:rsidP="00D924B8">
      <w:pPr>
        <w:snapToGrid w:val="0"/>
        <w:spacing w:line="340" w:lineRule="exact"/>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 xml:space="preserve">　　　　　（http://www.fdma.go.jp/bn/2014/）</w:t>
      </w:r>
    </w:p>
    <w:p w:rsidR="00881EE6" w:rsidRPr="002A0B74" w:rsidRDefault="00881EE6" w:rsidP="00881EE6">
      <w:pPr>
        <w:snapToGrid w:val="0"/>
        <w:spacing w:line="340" w:lineRule="exact"/>
        <w:ind w:firstLineChars="400" w:firstLine="909"/>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　その他関係府省の災害関連情報のデータ</w:t>
      </w:r>
    </w:p>
    <w:p w:rsidR="00D924B8" w:rsidRPr="002A0B74" w:rsidRDefault="00D924B8" w:rsidP="00D924B8">
      <w:pPr>
        <w:snapToGrid w:val="0"/>
        <w:spacing w:line="340" w:lineRule="exact"/>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 xml:space="preserve">　</w:t>
      </w:r>
    </w:p>
    <w:p w:rsidR="00D924B8" w:rsidRPr="002A0B74" w:rsidRDefault="00D924B8" w:rsidP="00D924B8">
      <w:pPr>
        <w:snapToGrid w:val="0"/>
        <w:spacing w:line="340" w:lineRule="exact"/>
        <w:ind w:firstLineChars="300" w:firstLine="682"/>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 xml:space="preserve">②　</w:t>
      </w:r>
      <w:r w:rsidR="00881EE6" w:rsidRPr="002A0B74">
        <w:rPr>
          <w:rFonts w:ascii="ＭＳ ゴシック" w:eastAsia="ＭＳ ゴシック" w:hAnsi="ＭＳ ゴシック" w:hint="eastAsia"/>
          <w:sz w:val="24"/>
          <w:szCs w:val="24"/>
        </w:rPr>
        <w:t>関係する</w:t>
      </w:r>
      <w:r w:rsidRPr="002A0B74">
        <w:rPr>
          <w:rFonts w:ascii="ＭＳ ゴシック" w:eastAsia="ＭＳ ゴシック" w:hAnsi="ＭＳ ゴシック" w:hint="eastAsia"/>
          <w:sz w:val="24"/>
          <w:szCs w:val="24"/>
        </w:rPr>
        <w:t>団体・事業</w:t>
      </w:r>
      <w:r w:rsidR="002A0B74" w:rsidRPr="002A0B74">
        <w:rPr>
          <w:rFonts w:ascii="ＭＳ ゴシック" w:eastAsia="ＭＳ ゴシック" w:hAnsi="ＭＳ ゴシック" w:hint="eastAsia"/>
          <w:sz w:val="24"/>
          <w:szCs w:val="24"/>
        </w:rPr>
        <w:t>等</w:t>
      </w:r>
      <w:r w:rsidRPr="002A0B74">
        <w:rPr>
          <w:rFonts w:ascii="ＭＳ ゴシック" w:eastAsia="ＭＳ ゴシック" w:hAnsi="ＭＳ ゴシック" w:hint="eastAsia"/>
          <w:sz w:val="24"/>
          <w:szCs w:val="24"/>
        </w:rPr>
        <w:t>との連携</w:t>
      </w:r>
    </w:p>
    <w:p w:rsidR="00335975" w:rsidRDefault="001256F9" w:rsidP="00335975">
      <w:pPr>
        <w:snapToGrid w:val="0"/>
        <w:spacing w:line="340" w:lineRule="exact"/>
        <w:ind w:leftChars="500" w:left="986" w:firstLineChars="65" w:firstLine="148"/>
        <w:rPr>
          <w:rFonts w:ascii="ＭＳ ゴシック" w:eastAsia="ＭＳ ゴシック" w:hAnsi="ＭＳ ゴシック"/>
          <w:sz w:val="24"/>
          <w:szCs w:val="24"/>
        </w:rPr>
      </w:pPr>
      <w:r w:rsidRPr="002A0B74">
        <w:rPr>
          <w:rFonts w:ascii="ＭＳ ゴシック" w:eastAsia="ＭＳ ゴシック" w:hAnsi="ＭＳ ゴシック" w:hint="eastAsia"/>
          <w:sz w:val="24"/>
          <w:szCs w:val="24"/>
        </w:rPr>
        <w:t>総務省から、</w:t>
      </w:r>
      <w:r w:rsidR="00D924B8" w:rsidRPr="002A0B74">
        <w:rPr>
          <w:rFonts w:ascii="ＭＳ ゴシック" w:eastAsia="ＭＳ ゴシック" w:hAnsi="ＭＳ ゴシック" w:hint="eastAsia"/>
          <w:sz w:val="24"/>
          <w:szCs w:val="24"/>
        </w:rPr>
        <w:t>委託</w:t>
      </w:r>
      <w:r w:rsidR="00A4262E" w:rsidRPr="002A0B74">
        <w:rPr>
          <w:rFonts w:ascii="ＭＳ ゴシック" w:eastAsia="ＭＳ ゴシック" w:hAnsi="ＭＳ ゴシック" w:hint="eastAsia"/>
          <w:sz w:val="24"/>
          <w:szCs w:val="24"/>
        </w:rPr>
        <w:t>事業を</w:t>
      </w:r>
      <w:r w:rsidRPr="002A0B74">
        <w:rPr>
          <w:rFonts w:ascii="ＭＳ ゴシック" w:eastAsia="ＭＳ ゴシック" w:hAnsi="ＭＳ ゴシック" w:hint="eastAsia"/>
          <w:sz w:val="24"/>
          <w:szCs w:val="24"/>
        </w:rPr>
        <w:t>実施する上</w:t>
      </w:r>
      <w:r w:rsidR="00A4262E" w:rsidRPr="002A0B74">
        <w:rPr>
          <w:rFonts w:ascii="ＭＳ ゴシック" w:eastAsia="ＭＳ ゴシック" w:hAnsi="ＭＳ ゴシック" w:hint="eastAsia"/>
          <w:sz w:val="24"/>
          <w:szCs w:val="24"/>
        </w:rPr>
        <w:t>で必要と考えられる関係団体と</w:t>
      </w:r>
      <w:r w:rsidR="00D924B8" w:rsidRPr="002A0B74">
        <w:rPr>
          <w:rFonts w:ascii="ＭＳ ゴシック" w:eastAsia="ＭＳ ゴシック" w:hAnsi="ＭＳ ゴシック" w:hint="eastAsia"/>
          <w:sz w:val="24"/>
          <w:szCs w:val="24"/>
        </w:rPr>
        <w:t>の</w:t>
      </w:r>
      <w:r w:rsidRPr="002A0B74">
        <w:rPr>
          <w:rFonts w:ascii="ＭＳ ゴシック" w:eastAsia="ＭＳ ゴシック" w:hAnsi="ＭＳ ゴシック" w:hint="eastAsia"/>
          <w:sz w:val="24"/>
          <w:szCs w:val="24"/>
        </w:rPr>
        <w:t>連携を求められた場合には、それに協力するものとする</w:t>
      </w:r>
      <w:r w:rsidR="00A4262E" w:rsidRPr="002A0B74">
        <w:rPr>
          <w:rFonts w:ascii="ＭＳ ゴシック" w:eastAsia="ＭＳ ゴシック" w:hAnsi="ＭＳ ゴシック" w:hint="eastAsia"/>
          <w:sz w:val="24"/>
          <w:szCs w:val="24"/>
        </w:rPr>
        <w:t>。</w:t>
      </w:r>
      <w:r w:rsidR="00D924B8" w:rsidRPr="002A0B74">
        <w:rPr>
          <w:rFonts w:ascii="ＭＳ ゴシック" w:eastAsia="ＭＳ ゴシック" w:hAnsi="ＭＳ ゴシック" w:hint="eastAsia"/>
          <w:sz w:val="24"/>
          <w:szCs w:val="24"/>
        </w:rPr>
        <w:t>また、Ｇ空間プラットフォーム</w:t>
      </w:r>
      <w:r w:rsidR="00D924B8" w:rsidRPr="002A0B74">
        <w:rPr>
          <w:rFonts w:ascii="ＭＳ ゴシック" w:eastAsia="ＭＳ ゴシック" w:hAnsi="ＭＳ ゴシック" w:hint="eastAsia"/>
          <w:sz w:val="18"/>
          <w:szCs w:val="18"/>
        </w:rPr>
        <w:t>（※）</w:t>
      </w:r>
      <w:r w:rsidR="00D924B8" w:rsidRPr="002A0B74">
        <w:rPr>
          <w:rFonts w:ascii="ＭＳ ゴシック" w:eastAsia="ＭＳ ゴシック" w:hAnsi="ＭＳ ゴシック" w:hint="eastAsia"/>
          <w:sz w:val="24"/>
          <w:szCs w:val="24"/>
        </w:rPr>
        <w:t>の開発・実証に当たって必要な協力を</w:t>
      </w:r>
      <w:r w:rsidRPr="002A0B74">
        <w:rPr>
          <w:rFonts w:ascii="ＭＳ ゴシック" w:eastAsia="ＭＳ ゴシック" w:hAnsi="ＭＳ ゴシック" w:hint="eastAsia"/>
          <w:sz w:val="24"/>
          <w:szCs w:val="24"/>
        </w:rPr>
        <w:t>行うものとする</w:t>
      </w:r>
      <w:r w:rsidR="00D924B8" w:rsidRPr="002A0B74">
        <w:rPr>
          <w:rFonts w:ascii="ＭＳ ゴシック" w:eastAsia="ＭＳ ゴシック" w:hAnsi="ＭＳ ゴシック" w:hint="eastAsia"/>
          <w:sz w:val="24"/>
          <w:szCs w:val="24"/>
        </w:rPr>
        <w:t>。</w:t>
      </w:r>
      <w:r w:rsidR="00D30A0C" w:rsidRPr="002A0B74">
        <w:rPr>
          <w:rFonts w:ascii="ＭＳ ゴシック" w:eastAsia="ＭＳ ゴシック" w:hAnsi="ＭＳ ゴシック" w:hint="eastAsia"/>
          <w:sz w:val="24"/>
          <w:szCs w:val="24"/>
        </w:rPr>
        <w:t>加えて、公募する事業</w:t>
      </w:r>
      <w:r w:rsidR="002A0B74" w:rsidRPr="002A0B74">
        <w:rPr>
          <w:rFonts w:ascii="ＭＳ ゴシック" w:eastAsia="ＭＳ ゴシック" w:hAnsi="ＭＳ ゴシック" w:hint="eastAsia"/>
          <w:sz w:val="24"/>
          <w:szCs w:val="24"/>
        </w:rPr>
        <w:t>の</w:t>
      </w:r>
      <w:r w:rsidR="00D30A0C" w:rsidRPr="002A0B74">
        <w:rPr>
          <w:rFonts w:ascii="ＭＳ ゴシック" w:eastAsia="ＭＳ ゴシック" w:hAnsi="ＭＳ ゴシック" w:hint="eastAsia"/>
          <w:sz w:val="24"/>
          <w:szCs w:val="24"/>
        </w:rPr>
        <w:t>①</w:t>
      </w:r>
      <w:r w:rsidR="002A0B74" w:rsidRPr="002A0B74">
        <w:rPr>
          <w:rFonts w:ascii="ＭＳ ゴシック" w:eastAsia="ＭＳ ゴシック" w:hAnsi="ＭＳ ゴシック" w:hint="eastAsia"/>
          <w:sz w:val="24"/>
          <w:szCs w:val="24"/>
        </w:rPr>
        <w:t>－ａから①－ｃ</w:t>
      </w:r>
      <w:r w:rsidR="00335975">
        <w:rPr>
          <w:rFonts w:ascii="ＭＳ ゴシック" w:eastAsia="ＭＳ ゴシック" w:hAnsi="ＭＳ ゴシック" w:hint="eastAsia"/>
          <w:sz w:val="24"/>
          <w:szCs w:val="24"/>
        </w:rPr>
        <w:t>については、関連する地域情報プラットフォーム</w:t>
      </w:r>
      <w:r w:rsidR="000B448B" w:rsidRPr="002A0B74">
        <w:rPr>
          <w:rFonts w:ascii="ＭＳ ゴシック" w:eastAsia="ＭＳ ゴシック" w:hAnsi="ＭＳ ゴシック" w:hint="eastAsia"/>
          <w:sz w:val="24"/>
          <w:szCs w:val="24"/>
        </w:rPr>
        <w:t>（</w:t>
      </w:r>
      <w:r w:rsidR="00335975" w:rsidRPr="00335975">
        <w:rPr>
          <w:rFonts w:ascii="ＭＳ ゴシック" w:eastAsia="ＭＳ ゴシック" w:hAnsi="ＭＳ ゴシック"/>
          <w:sz w:val="24"/>
          <w:szCs w:val="24"/>
        </w:rPr>
        <w:t>http://www.soumu.go.jp/menu_</w:t>
      </w:r>
    </w:p>
    <w:p w:rsidR="00D924B8" w:rsidRPr="002A0B74" w:rsidRDefault="000B448B" w:rsidP="00335975">
      <w:pPr>
        <w:snapToGrid w:val="0"/>
        <w:spacing w:line="340" w:lineRule="exact"/>
        <w:ind w:firstLineChars="450" w:firstLine="1023"/>
        <w:rPr>
          <w:rFonts w:ascii="ＭＳ ゴシック" w:eastAsia="ＭＳ ゴシック" w:hAnsi="ＭＳ ゴシック"/>
          <w:sz w:val="24"/>
          <w:szCs w:val="24"/>
        </w:rPr>
      </w:pPr>
      <w:proofErr w:type="spellStart"/>
      <w:r w:rsidRPr="000B448B">
        <w:rPr>
          <w:rFonts w:ascii="ＭＳ ゴシック" w:eastAsia="ＭＳ ゴシック" w:hAnsi="ＭＳ ゴシック"/>
          <w:sz w:val="24"/>
          <w:szCs w:val="24"/>
        </w:rPr>
        <w:t>seisaku</w:t>
      </w:r>
      <w:proofErr w:type="spellEnd"/>
      <w:r w:rsidRPr="000B448B">
        <w:rPr>
          <w:rFonts w:ascii="ＭＳ ゴシック" w:eastAsia="ＭＳ ゴシック" w:hAnsi="ＭＳ ゴシック"/>
          <w:sz w:val="24"/>
          <w:szCs w:val="24"/>
        </w:rPr>
        <w:t>/</w:t>
      </w:r>
      <w:proofErr w:type="spellStart"/>
      <w:r w:rsidRPr="000B448B">
        <w:rPr>
          <w:rFonts w:ascii="ＭＳ ゴシック" w:eastAsia="ＭＳ ゴシック" w:hAnsi="ＭＳ ゴシック"/>
          <w:sz w:val="24"/>
          <w:szCs w:val="24"/>
        </w:rPr>
        <w:t>ictseisaku</w:t>
      </w:r>
      <w:proofErr w:type="spellEnd"/>
      <w:r w:rsidRPr="000B448B">
        <w:rPr>
          <w:rFonts w:ascii="ＭＳ ゴシック" w:eastAsia="ＭＳ ゴシック" w:hAnsi="ＭＳ ゴシック"/>
          <w:sz w:val="24"/>
          <w:szCs w:val="24"/>
        </w:rPr>
        <w:t>/</w:t>
      </w:r>
      <w:proofErr w:type="spellStart"/>
      <w:r w:rsidRPr="000B448B">
        <w:rPr>
          <w:rFonts w:ascii="ＭＳ ゴシック" w:eastAsia="ＭＳ ゴシック" w:hAnsi="ＭＳ ゴシック"/>
          <w:sz w:val="24"/>
          <w:szCs w:val="24"/>
        </w:rPr>
        <w:t>ictriyou</w:t>
      </w:r>
      <w:proofErr w:type="spellEnd"/>
      <w:r w:rsidRPr="000B448B">
        <w:rPr>
          <w:rFonts w:ascii="ＭＳ ゴシック" w:eastAsia="ＭＳ ゴシック" w:hAnsi="ＭＳ ゴシック"/>
          <w:sz w:val="24"/>
          <w:szCs w:val="24"/>
        </w:rPr>
        <w:t>/platform.html</w:t>
      </w:r>
      <w:r>
        <w:rPr>
          <w:rFonts w:ascii="ＭＳ ゴシック" w:eastAsia="ＭＳ ゴシック" w:hAnsi="ＭＳ ゴシック" w:hint="eastAsia"/>
          <w:sz w:val="24"/>
          <w:szCs w:val="24"/>
        </w:rPr>
        <w:t>）</w:t>
      </w:r>
      <w:r w:rsidR="00335975">
        <w:rPr>
          <w:rFonts w:ascii="ＭＳ ゴシック" w:eastAsia="ＭＳ ゴシック" w:hAnsi="ＭＳ ゴシック" w:hint="eastAsia"/>
          <w:sz w:val="24"/>
          <w:szCs w:val="24"/>
        </w:rPr>
        <w:t>の標準仕様</w:t>
      </w:r>
      <w:r w:rsidR="00D30A0C" w:rsidRPr="002A0B74">
        <w:rPr>
          <w:rFonts w:ascii="ＭＳ ゴシック" w:eastAsia="ＭＳ ゴシック" w:hAnsi="ＭＳ ゴシック" w:hint="eastAsia"/>
          <w:sz w:val="24"/>
          <w:szCs w:val="24"/>
        </w:rPr>
        <w:t>に配慮するものとする。</w:t>
      </w:r>
    </w:p>
    <w:p w:rsidR="00D924B8" w:rsidRPr="002A0B74" w:rsidRDefault="00D924B8" w:rsidP="00D924B8">
      <w:pPr>
        <w:snapToGrid w:val="0"/>
        <w:spacing w:line="340" w:lineRule="exact"/>
        <w:ind w:leftChars="559" w:left="1270" w:hangingChars="100" w:hanging="167"/>
        <w:rPr>
          <w:rFonts w:ascii="ＭＳ ゴシック" w:eastAsia="ＭＳ ゴシック" w:hAnsi="ＭＳ ゴシック"/>
          <w:sz w:val="24"/>
          <w:szCs w:val="24"/>
        </w:rPr>
      </w:pPr>
      <w:r w:rsidRPr="002A0B74">
        <w:rPr>
          <w:rFonts w:asciiTheme="majorEastAsia" w:eastAsiaTheme="majorEastAsia" w:hAnsiTheme="majorEastAsia" w:hint="eastAsia"/>
          <w:sz w:val="18"/>
          <w:szCs w:val="18"/>
        </w:rPr>
        <w:t>（※）今後、総務省が開発・実証を行う予定の、官民が保有する様々なＧ空間情報を自由に組み合わせて利活用できるプラットフォームのこと。</w:t>
      </w:r>
    </w:p>
    <w:p w:rsidR="00A4262E" w:rsidRPr="00D924B8" w:rsidRDefault="00A4262E" w:rsidP="00D924B8">
      <w:pPr>
        <w:snapToGrid w:val="0"/>
        <w:spacing w:line="340" w:lineRule="exact"/>
        <w:rPr>
          <w:rFonts w:ascii="ＭＳ ゴシック" w:eastAsia="ＭＳ ゴシック" w:hAnsi="ＭＳ ゴシック"/>
          <w:sz w:val="24"/>
          <w:szCs w:val="24"/>
        </w:rPr>
      </w:pPr>
    </w:p>
    <w:p w:rsidR="004622B4" w:rsidRPr="00A4262E" w:rsidRDefault="004622B4" w:rsidP="004622B4">
      <w:pPr>
        <w:snapToGrid w:val="0"/>
        <w:spacing w:line="340" w:lineRule="exact"/>
        <w:rPr>
          <w:rFonts w:ascii="ＭＳ ゴシック" w:eastAsia="ＭＳ ゴシック" w:hAnsi="ＭＳ ゴシック"/>
          <w:sz w:val="24"/>
          <w:szCs w:val="24"/>
        </w:rPr>
      </w:pPr>
    </w:p>
    <w:p w:rsidR="00F068D7" w:rsidRPr="00F068D7" w:rsidRDefault="004622B4" w:rsidP="004622B4">
      <w:pPr>
        <w:snapToGrid w:val="0"/>
        <w:spacing w:line="340" w:lineRule="exact"/>
        <w:rPr>
          <w:rFonts w:ascii="ＭＳ ゴシック" w:eastAsia="ＭＳ ゴシック" w:hAnsi="ＭＳ ゴシック"/>
          <w:sz w:val="24"/>
          <w:szCs w:val="24"/>
        </w:rPr>
      </w:pPr>
      <w:r w:rsidRPr="006C0C1D">
        <w:rPr>
          <w:rFonts w:ascii="ＤＨＰ特太ゴシック体" w:eastAsia="ＤＨＰ特太ゴシック体" w:hAnsi="ＤＨＰ特太ゴシック体" w:hint="eastAsia"/>
          <w:sz w:val="28"/>
          <w:szCs w:val="28"/>
        </w:rPr>
        <w:t>３　提案手続</w:t>
      </w:r>
    </w:p>
    <w:p w:rsidR="004622B4" w:rsidRDefault="004622B4" w:rsidP="004622B4">
      <w:pPr>
        <w:snapToGrid w:val="0"/>
        <w:spacing w:line="340" w:lineRule="exact"/>
        <w:rPr>
          <w:rFonts w:ascii="ＭＳ ゴシック" w:eastAsia="ＭＳ ゴシック" w:hAnsi="ＭＳ ゴシック"/>
          <w:sz w:val="24"/>
          <w:szCs w:val="24"/>
        </w:rPr>
      </w:pPr>
    </w:p>
    <w:p w:rsidR="00F1222F" w:rsidRDefault="004622B4" w:rsidP="00DE353B">
      <w:pPr>
        <w:snapToGrid w:val="0"/>
        <w:spacing w:line="340" w:lineRule="exact"/>
        <w:ind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997DB9" w:rsidRPr="003D05DF">
        <w:rPr>
          <w:rFonts w:ascii="ＭＳ ゴシック" w:eastAsia="ＭＳ ゴシック" w:hAnsi="ＭＳ ゴシック" w:hint="eastAsia"/>
          <w:sz w:val="24"/>
          <w:szCs w:val="24"/>
        </w:rPr>
        <w:t>）</w:t>
      </w:r>
      <w:r w:rsidR="00B51572">
        <w:rPr>
          <w:rFonts w:ascii="ＭＳ ゴシック" w:eastAsia="ＭＳ ゴシック" w:hAnsi="ＭＳ ゴシック" w:hint="eastAsia"/>
          <w:sz w:val="24"/>
          <w:szCs w:val="24"/>
        </w:rPr>
        <w:t>提案主体</w:t>
      </w:r>
    </w:p>
    <w:p w:rsidR="0051181D" w:rsidRDefault="007A2384" w:rsidP="00ED3A03">
      <w:pPr>
        <w:snapToGrid w:val="0"/>
        <w:spacing w:line="340" w:lineRule="exact"/>
        <w:ind w:leftChars="144" w:left="652" w:hangingChars="162" w:hanging="368"/>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提案主体は、</w:t>
      </w:r>
      <w:r w:rsidRPr="0073177D">
        <w:rPr>
          <w:rFonts w:ascii="ＭＳ ゴシック" w:eastAsia="ＭＳ ゴシック" w:hAnsi="ＭＳ ゴシック" w:hint="eastAsia"/>
          <w:sz w:val="24"/>
          <w:szCs w:val="24"/>
        </w:rPr>
        <w:t>地方公共団体、民間法人、大学等からなるコンソーシアムとする。</w:t>
      </w:r>
      <w:r w:rsidR="0061539F" w:rsidRPr="0073177D">
        <w:rPr>
          <w:rFonts w:ascii="ＭＳ ゴシック" w:eastAsia="ＭＳ ゴシック" w:hAnsi="ＭＳ ゴシック" w:hint="eastAsia"/>
          <w:sz w:val="24"/>
          <w:szCs w:val="24"/>
        </w:rPr>
        <w:t>ただし、</w:t>
      </w:r>
      <w:r w:rsidR="005E35E4" w:rsidRPr="0073177D">
        <w:rPr>
          <w:rFonts w:ascii="ＭＳ ゴシック" w:eastAsia="ＭＳ ゴシック" w:hAnsi="ＭＳ ゴシック" w:hint="eastAsia"/>
          <w:sz w:val="24"/>
          <w:szCs w:val="24"/>
        </w:rPr>
        <w:t>複数の</w:t>
      </w:r>
      <w:r w:rsidR="0061539F" w:rsidRPr="0073177D">
        <w:rPr>
          <w:rFonts w:ascii="ＭＳ ゴシック" w:eastAsia="ＭＳ ゴシック" w:hAnsi="ＭＳ ゴシック" w:hint="eastAsia"/>
          <w:sz w:val="24"/>
          <w:szCs w:val="24"/>
        </w:rPr>
        <w:t>地方公共団体を含まなければならない。</w:t>
      </w:r>
    </w:p>
    <w:p w:rsidR="0051181D" w:rsidRPr="00E164EE" w:rsidRDefault="00784F49" w:rsidP="00E164EE">
      <w:pPr>
        <w:snapToGrid w:val="0"/>
        <w:spacing w:line="340" w:lineRule="exact"/>
        <w:ind w:leftChars="359" w:left="708"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コンソーシアムは</w:t>
      </w:r>
      <w:r w:rsidR="006E6181" w:rsidRPr="006E6181">
        <w:rPr>
          <w:rFonts w:ascii="ＭＳ ゴシック" w:eastAsia="ＭＳ ゴシック" w:hAnsi="ＭＳ ゴシック" w:hint="eastAsia"/>
          <w:sz w:val="24"/>
          <w:szCs w:val="24"/>
        </w:rPr>
        <w:t>、委託事業全体の取りまとめ等を行う代表機関及び委託事業全体を統括する実施責任者（プロジェクトリーダー）が定められていること</w:t>
      </w:r>
      <w:r>
        <w:rPr>
          <w:rFonts w:ascii="ＭＳ ゴシック" w:eastAsia="ＭＳ ゴシック" w:hAnsi="ＭＳ ゴシック" w:hint="eastAsia"/>
          <w:sz w:val="24"/>
          <w:szCs w:val="24"/>
        </w:rPr>
        <w:t>とする</w:t>
      </w:r>
      <w:r w:rsidR="006E6181" w:rsidRPr="006E6181">
        <w:rPr>
          <w:rFonts w:ascii="ＭＳ ゴシック" w:eastAsia="ＭＳ ゴシック" w:hAnsi="ＭＳ ゴシック" w:hint="eastAsia"/>
          <w:sz w:val="24"/>
          <w:szCs w:val="24"/>
        </w:rPr>
        <w:t>（実施責任者は、委託事業の進捗管理等、委託事業全体を統括するとともに、総務省の求めに応じて委託事業の内容の説明等を行うこととする。）。</w:t>
      </w:r>
    </w:p>
    <w:p w:rsidR="00F25198" w:rsidRPr="0051181D" w:rsidRDefault="00F25198" w:rsidP="008F5D9A">
      <w:pPr>
        <w:snapToGrid w:val="0"/>
        <w:spacing w:line="340" w:lineRule="exact"/>
        <w:rPr>
          <w:rFonts w:ascii="ＭＳ ゴシック" w:eastAsia="ＭＳ ゴシック" w:hAnsi="ＭＳ ゴシック"/>
          <w:sz w:val="24"/>
          <w:szCs w:val="24"/>
        </w:rPr>
      </w:pPr>
    </w:p>
    <w:p w:rsidR="0075091E" w:rsidRPr="0093173B" w:rsidRDefault="004622B4" w:rsidP="0075091E">
      <w:pPr>
        <w:snapToGrid w:val="0"/>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w:t>
      </w:r>
      <w:r w:rsidR="00F041D3" w:rsidRPr="00102A24">
        <w:rPr>
          <w:rFonts w:ascii="ＭＳ ゴシック" w:eastAsia="ＭＳ ゴシック" w:hAnsi="ＭＳ ゴシック" w:hint="eastAsia"/>
          <w:sz w:val="24"/>
          <w:szCs w:val="24"/>
        </w:rPr>
        <w:t>）</w:t>
      </w:r>
      <w:r w:rsidR="00F041D3" w:rsidRPr="0093173B">
        <w:rPr>
          <w:rFonts w:ascii="ＭＳ ゴシック" w:eastAsia="ＭＳ ゴシック" w:hAnsi="ＭＳ ゴシック" w:hint="eastAsia"/>
          <w:sz w:val="24"/>
          <w:szCs w:val="24"/>
        </w:rPr>
        <w:t>委託金額</w:t>
      </w:r>
    </w:p>
    <w:p w:rsidR="0075091E" w:rsidRPr="0093173B" w:rsidRDefault="006D590A" w:rsidP="00DE353B">
      <w:pPr>
        <w:snapToGrid w:val="0"/>
        <w:spacing w:line="340" w:lineRule="exact"/>
        <w:ind w:firstLineChars="300" w:firstLine="682"/>
        <w:rPr>
          <w:rFonts w:ascii="ＭＳ ゴシック" w:eastAsia="ＭＳ ゴシック" w:hAnsi="ＭＳ ゴシック"/>
          <w:sz w:val="24"/>
          <w:szCs w:val="24"/>
        </w:rPr>
      </w:pPr>
      <w:r w:rsidRPr="0093173B">
        <w:rPr>
          <w:rFonts w:ascii="ＭＳ ゴシック" w:eastAsia="ＭＳ ゴシック" w:hAnsi="ＭＳ ゴシック" w:hint="eastAsia"/>
          <w:sz w:val="24"/>
          <w:szCs w:val="24"/>
        </w:rPr>
        <w:t>①</w:t>
      </w:r>
      <w:r w:rsidR="006A30D2" w:rsidRPr="0093173B">
        <w:rPr>
          <w:rFonts w:ascii="ＭＳ ゴシック" w:eastAsia="ＭＳ ゴシック" w:hAnsi="ＭＳ ゴシック" w:hint="eastAsia"/>
          <w:sz w:val="24"/>
          <w:szCs w:val="24"/>
        </w:rPr>
        <w:t xml:space="preserve">　</w:t>
      </w:r>
      <w:r w:rsidR="009C6C4A" w:rsidRPr="0093173B">
        <w:rPr>
          <w:rFonts w:ascii="ＭＳ ゴシック" w:eastAsia="ＭＳ ゴシック" w:hAnsi="ＭＳ ゴシック" w:hint="eastAsia"/>
          <w:sz w:val="24"/>
          <w:szCs w:val="24"/>
        </w:rPr>
        <w:t>提案主体に含まれる地方公共団体が、</w:t>
      </w:r>
      <w:r w:rsidR="006A30D2" w:rsidRPr="0093173B">
        <w:rPr>
          <w:rFonts w:ascii="ＭＳ ゴシック" w:eastAsia="ＭＳ ゴシック" w:hAnsi="ＭＳ ゴシック" w:hint="eastAsia"/>
          <w:sz w:val="24"/>
          <w:szCs w:val="24"/>
        </w:rPr>
        <w:t>一の都道府県内</w:t>
      </w:r>
      <w:r w:rsidR="009C6C4A" w:rsidRPr="0093173B">
        <w:rPr>
          <w:rFonts w:ascii="ＭＳ ゴシック" w:eastAsia="ＭＳ ゴシック" w:hAnsi="ＭＳ ゴシック" w:hint="eastAsia"/>
          <w:sz w:val="24"/>
          <w:szCs w:val="24"/>
        </w:rPr>
        <w:t>のみの</w:t>
      </w:r>
      <w:r w:rsidR="0075091E" w:rsidRPr="0093173B">
        <w:rPr>
          <w:rFonts w:ascii="ＭＳ ゴシック" w:eastAsia="ＭＳ ゴシック" w:hAnsi="ＭＳ ゴシック" w:hint="eastAsia"/>
          <w:sz w:val="24"/>
          <w:szCs w:val="24"/>
        </w:rPr>
        <w:t>場合</w:t>
      </w:r>
    </w:p>
    <w:p w:rsidR="0075091E" w:rsidRPr="0093173B" w:rsidRDefault="00173766" w:rsidP="00DE353B">
      <w:pPr>
        <w:snapToGrid w:val="0"/>
        <w:spacing w:line="340" w:lineRule="exact"/>
        <w:ind w:firstLineChars="500" w:firstLine="1136"/>
        <w:rPr>
          <w:rFonts w:ascii="ＭＳ ゴシック" w:eastAsia="ＭＳ ゴシック" w:hAnsi="ＭＳ ゴシック"/>
          <w:sz w:val="24"/>
          <w:szCs w:val="24"/>
        </w:rPr>
      </w:pPr>
      <w:r w:rsidRPr="0093173B">
        <w:rPr>
          <w:rFonts w:ascii="ＭＳ ゴシック" w:eastAsia="ＭＳ ゴシック" w:hAnsi="ＭＳ ゴシック" w:hint="eastAsia"/>
          <w:sz w:val="24"/>
          <w:szCs w:val="24"/>
        </w:rPr>
        <w:lastRenderedPageBreak/>
        <w:t>一提案当たり</w:t>
      </w:r>
      <w:r w:rsidR="00102A24" w:rsidRPr="0093173B">
        <w:rPr>
          <w:rFonts w:ascii="ＭＳ ゴシック" w:eastAsia="ＭＳ ゴシック" w:hAnsi="ＭＳ ゴシック" w:hint="eastAsia"/>
          <w:sz w:val="24"/>
          <w:szCs w:val="24"/>
        </w:rPr>
        <w:t>１億円以下とする。</w:t>
      </w:r>
    </w:p>
    <w:p w:rsidR="0075091E" w:rsidRPr="0093173B" w:rsidRDefault="006D590A" w:rsidP="0075091E">
      <w:pPr>
        <w:snapToGrid w:val="0"/>
        <w:spacing w:line="340" w:lineRule="exact"/>
        <w:rPr>
          <w:rFonts w:ascii="ＭＳ ゴシック" w:eastAsia="ＭＳ ゴシック" w:hAnsi="ＭＳ ゴシック"/>
          <w:sz w:val="24"/>
          <w:szCs w:val="24"/>
        </w:rPr>
      </w:pPr>
      <w:r w:rsidRPr="0093173B">
        <w:rPr>
          <w:rFonts w:ascii="ＭＳ ゴシック" w:eastAsia="ＭＳ ゴシック" w:hAnsi="ＭＳ ゴシック" w:hint="eastAsia"/>
          <w:sz w:val="24"/>
          <w:szCs w:val="24"/>
        </w:rPr>
        <w:t xml:space="preserve">　　　②</w:t>
      </w:r>
      <w:r w:rsidR="00411E24" w:rsidRPr="0093173B">
        <w:rPr>
          <w:rFonts w:ascii="ＭＳ ゴシック" w:eastAsia="ＭＳ ゴシック" w:hAnsi="ＭＳ ゴシック" w:hint="eastAsia"/>
          <w:sz w:val="24"/>
          <w:szCs w:val="24"/>
        </w:rPr>
        <w:t xml:space="preserve">　</w:t>
      </w:r>
      <w:r w:rsidR="009C6C4A" w:rsidRPr="0093173B">
        <w:rPr>
          <w:rFonts w:ascii="ＭＳ ゴシック" w:eastAsia="ＭＳ ゴシック" w:hAnsi="ＭＳ ゴシック" w:hint="eastAsia"/>
          <w:sz w:val="24"/>
          <w:szCs w:val="24"/>
        </w:rPr>
        <w:t>提案主体に含まれる地方公共団体が、</w:t>
      </w:r>
      <w:r w:rsidR="00411E24" w:rsidRPr="0093173B">
        <w:rPr>
          <w:rFonts w:ascii="ＭＳ ゴシック" w:eastAsia="ＭＳ ゴシック" w:hAnsi="ＭＳ ゴシック" w:hint="eastAsia"/>
          <w:sz w:val="24"/>
          <w:szCs w:val="24"/>
        </w:rPr>
        <w:t>二以上の都道府県にまたがる</w:t>
      </w:r>
      <w:r w:rsidR="0075091E" w:rsidRPr="0093173B">
        <w:rPr>
          <w:rFonts w:ascii="ＭＳ ゴシック" w:eastAsia="ＭＳ ゴシック" w:hAnsi="ＭＳ ゴシック" w:hint="eastAsia"/>
          <w:sz w:val="24"/>
          <w:szCs w:val="24"/>
        </w:rPr>
        <w:t>場合</w:t>
      </w:r>
    </w:p>
    <w:p w:rsidR="00D44E64" w:rsidRPr="0093173B" w:rsidRDefault="00173766" w:rsidP="00DE353B">
      <w:pPr>
        <w:snapToGrid w:val="0"/>
        <w:spacing w:line="340" w:lineRule="exact"/>
        <w:ind w:firstLineChars="500" w:firstLine="1136"/>
        <w:rPr>
          <w:rFonts w:ascii="ＭＳ ゴシック" w:eastAsia="ＭＳ ゴシック" w:hAnsi="ＭＳ ゴシック"/>
          <w:sz w:val="24"/>
          <w:szCs w:val="24"/>
        </w:rPr>
      </w:pPr>
      <w:r w:rsidRPr="0093173B">
        <w:rPr>
          <w:rFonts w:ascii="ＭＳ ゴシック" w:eastAsia="ＭＳ ゴシック" w:hAnsi="ＭＳ ゴシック" w:hint="eastAsia"/>
          <w:sz w:val="24"/>
          <w:szCs w:val="24"/>
        </w:rPr>
        <w:t>一提案当たり</w:t>
      </w:r>
      <w:r w:rsidR="00102A24" w:rsidRPr="0093173B">
        <w:rPr>
          <w:rFonts w:ascii="ＭＳ ゴシック" w:eastAsia="ＭＳ ゴシック" w:hAnsi="ＭＳ ゴシック" w:hint="eastAsia"/>
          <w:sz w:val="24"/>
          <w:szCs w:val="24"/>
        </w:rPr>
        <w:t>２．５億円以下とする。</w:t>
      </w:r>
    </w:p>
    <w:p w:rsidR="00C315C3" w:rsidRPr="00102A24" w:rsidRDefault="00C315C3" w:rsidP="004622B4">
      <w:pPr>
        <w:pStyle w:val="1"/>
        <w:keepNext w:val="0"/>
        <w:numPr>
          <w:ilvl w:val="0"/>
          <w:numId w:val="0"/>
        </w:numPr>
        <w:spacing w:beforeLines="0" w:afterLines="0" w:line="340" w:lineRule="exact"/>
        <w:rPr>
          <w:rFonts w:ascii="ＭＳ ゴシック" w:eastAsia="ＭＳ ゴシック" w:hAnsi="ＭＳ ゴシック"/>
          <w:sz w:val="28"/>
          <w:szCs w:val="28"/>
        </w:rPr>
      </w:pPr>
    </w:p>
    <w:p w:rsidR="00C315C3" w:rsidRPr="006E314D" w:rsidRDefault="004622B4" w:rsidP="00DE353B">
      <w:pPr>
        <w:snapToGrid w:val="0"/>
        <w:spacing w:line="340" w:lineRule="exact"/>
        <w:ind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20820" w:rsidRPr="006E314D">
        <w:rPr>
          <w:rFonts w:ascii="ＭＳ ゴシック" w:eastAsia="ＭＳ ゴシック" w:hAnsi="ＭＳ ゴシック" w:hint="eastAsia"/>
          <w:sz w:val="24"/>
          <w:szCs w:val="24"/>
        </w:rPr>
        <w:t>）</w:t>
      </w:r>
      <w:r w:rsidR="00C315C3" w:rsidRPr="006E314D">
        <w:rPr>
          <w:rFonts w:ascii="ＭＳ ゴシック" w:eastAsia="ＭＳ ゴシック" w:hAnsi="ＭＳ ゴシック" w:hint="eastAsia"/>
          <w:sz w:val="24"/>
          <w:szCs w:val="24"/>
        </w:rPr>
        <w:t>応募資格</w:t>
      </w:r>
    </w:p>
    <w:p w:rsidR="00C666F9" w:rsidRPr="00BE5F24" w:rsidRDefault="00B20820" w:rsidP="006B78FC">
      <w:pPr>
        <w:snapToGrid w:val="0"/>
        <w:spacing w:line="340" w:lineRule="exact"/>
        <w:ind w:leftChars="358" w:left="707" w:hanging="1"/>
        <w:rPr>
          <w:rFonts w:ascii="ＭＳ ゴシック" w:eastAsia="ＭＳ ゴシック" w:hAnsi="ＭＳ ゴシック"/>
          <w:sz w:val="24"/>
          <w:szCs w:val="24"/>
        </w:rPr>
      </w:pPr>
      <w:r w:rsidRPr="00BE5F24">
        <w:rPr>
          <w:rFonts w:ascii="ＭＳ ゴシック" w:eastAsia="ＭＳ ゴシック" w:hAnsi="ＭＳ ゴシック" w:hint="eastAsia"/>
          <w:sz w:val="24"/>
          <w:szCs w:val="24"/>
        </w:rPr>
        <w:t xml:space="preserve">　</w:t>
      </w:r>
      <w:r w:rsidR="009F7830" w:rsidRPr="00BE5F24">
        <w:rPr>
          <w:rFonts w:ascii="ＭＳ ゴシック" w:eastAsia="ＭＳ ゴシック" w:hAnsi="ＭＳ ゴシック" w:hint="eastAsia"/>
          <w:sz w:val="24"/>
          <w:szCs w:val="24"/>
        </w:rPr>
        <w:t>コンソーシアム内の各実施主体が、</w:t>
      </w:r>
      <w:r w:rsidR="00C666F9" w:rsidRPr="00BE5F24">
        <w:rPr>
          <w:rFonts w:ascii="ＭＳ ゴシック" w:eastAsia="ＭＳ ゴシック" w:hAnsi="ＭＳ ゴシック" w:hint="eastAsia"/>
          <w:sz w:val="24"/>
          <w:szCs w:val="24"/>
        </w:rPr>
        <w:t>以下の</w:t>
      </w:r>
      <w:r w:rsidR="004C59AA" w:rsidRPr="00BE5F24">
        <w:rPr>
          <w:rFonts w:ascii="ＭＳ ゴシック" w:eastAsia="ＭＳ ゴシック" w:hAnsi="ＭＳ ゴシック" w:hint="eastAsia"/>
          <w:sz w:val="24"/>
          <w:szCs w:val="24"/>
        </w:rPr>
        <w:t>者（以下「</w:t>
      </w:r>
      <w:r w:rsidR="00C666F9" w:rsidRPr="00BE5F24">
        <w:rPr>
          <w:rFonts w:ascii="ＭＳ ゴシック" w:eastAsia="ＭＳ ゴシック" w:hAnsi="ＭＳ ゴシック" w:hint="eastAsia"/>
          <w:sz w:val="24"/>
          <w:szCs w:val="24"/>
        </w:rPr>
        <w:t>暴力団排除対象者</w:t>
      </w:r>
      <w:r w:rsidR="004C59AA" w:rsidRPr="00BE5F24">
        <w:rPr>
          <w:rFonts w:ascii="ＭＳ ゴシック" w:eastAsia="ＭＳ ゴシック" w:hAnsi="ＭＳ ゴシック" w:hint="eastAsia"/>
          <w:sz w:val="24"/>
          <w:szCs w:val="24"/>
        </w:rPr>
        <w:t>」という。）</w:t>
      </w:r>
      <w:r w:rsidR="00C666F9" w:rsidRPr="00BE5F24">
        <w:rPr>
          <w:rFonts w:ascii="ＭＳ ゴシック" w:eastAsia="ＭＳ ゴシック" w:hAnsi="ＭＳ ゴシック" w:hint="eastAsia"/>
          <w:sz w:val="24"/>
          <w:szCs w:val="24"/>
        </w:rPr>
        <w:t>に該当しないこと。</w:t>
      </w:r>
    </w:p>
    <w:p w:rsidR="00C666F9" w:rsidRPr="00C666F9" w:rsidRDefault="00B20820" w:rsidP="00DE353B">
      <w:pPr>
        <w:snapToGrid w:val="0"/>
        <w:spacing w:line="340" w:lineRule="exact"/>
        <w:ind w:firstLineChars="454" w:firstLine="103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ア　</w:t>
      </w:r>
      <w:r w:rsidR="00C666F9" w:rsidRPr="00C666F9">
        <w:rPr>
          <w:rFonts w:ascii="ＭＳ ゴシック" w:eastAsia="ＭＳ ゴシック" w:hAnsi="ＭＳ ゴシック" w:hint="eastAsia"/>
          <w:sz w:val="24"/>
          <w:szCs w:val="24"/>
        </w:rPr>
        <w:t>契約の相手方として不適当な者</w:t>
      </w:r>
    </w:p>
    <w:p w:rsidR="00C666F9" w:rsidRPr="00C666F9" w:rsidRDefault="00B20820" w:rsidP="00DE353B">
      <w:pPr>
        <w:snapToGrid w:val="0"/>
        <w:spacing w:line="340" w:lineRule="exact"/>
        <w:ind w:leftChars="571" w:left="1621" w:hangingChars="218" w:hanging="49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hint="eastAsia"/>
          <w:sz w:val="24"/>
          <w:szCs w:val="24"/>
        </w:rPr>
        <w:t>ア</w:t>
      </w: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w:t>
      </w:r>
      <w:r w:rsidR="005A0517">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）又は暴力団員（同法第２条第６号に規定する暴力団員をいう。以下同じ。）であるとき。</w:t>
      </w:r>
    </w:p>
    <w:p w:rsidR="00C666F9" w:rsidRPr="00C666F9" w:rsidRDefault="00F20AEC" w:rsidP="00DE353B">
      <w:pPr>
        <w:snapToGrid w:val="0"/>
        <w:spacing w:line="340" w:lineRule="exact"/>
        <w:ind w:leftChars="571" w:left="1621" w:hangingChars="218" w:hanging="495"/>
        <w:rPr>
          <w:rFonts w:ascii="ＭＳ ゴシック" w:eastAsia="ＭＳ ゴシック" w:hAnsi="ＭＳ ゴシック"/>
          <w:sz w:val="24"/>
          <w:szCs w:val="24"/>
        </w:rPr>
      </w:pPr>
      <w:r w:rsidRPr="00F20AEC">
        <w:rPr>
          <w:rFonts w:ascii="ＭＳ ゴシック" w:eastAsia="ＭＳ ゴシック" w:hAnsi="ＭＳ ゴシック" w:hint="eastAsia"/>
          <w:sz w:val="24"/>
          <w:szCs w:val="24"/>
        </w:rPr>
        <w:t>（イ）</w:t>
      </w:r>
      <w:r w:rsidR="00C666F9" w:rsidRPr="00C666F9">
        <w:rPr>
          <w:rFonts w:ascii="ＭＳ ゴシック" w:eastAsia="ＭＳ ゴシック" w:hAnsi="ＭＳ ゴシック"/>
          <w:sz w:val="24"/>
          <w:szCs w:val="24"/>
        </w:rPr>
        <w:t>役員等が、自己、自社若しくは第三者の不正の利益を図る目的、又は第三者に損害を加える目的をもって、暴力団又は暴力団員を利用するなどしているとき。</w:t>
      </w:r>
    </w:p>
    <w:p w:rsidR="00C666F9" w:rsidRPr="00C666F9" w:rsidRDefault="00F20AEC" w:rsidP="00DE353B">
      <w:pPr>
        <w:snapToGrid w:val="0"/>
        <w:spacing w:line="340" w:lineRule="exact"/>
        <w:ind w:leftChars="573" w:left="1637" w:hangingChars="223" w:hanging="507"/>
        <w:rPr>
          <w:rFonts w:ascii="ＭＳ ゴシック" w:eastAsia="ＭＳ ゴシック" w:hAnsi="ＭＳ ゴシック"/>
          <w:sz w:val="24"/>
          <w:szCs w:val="24"/>
        </w:rPr>
      </w:pPr>
      <w:r>
        <w:rPr>
          <w:rFonts w:ascii="ＭＳ ゴシック" w:eastAsia="ＭＳ ゴシック" w:hAnsi="ＭＳ ゴシック" w:hint="eastAsia"/>
          <w:sz w:val="24"/>
          <w:szCs w:val="24"/>
        </w:rPr>
        <w:t>（ウ）</w:t>
      </w:r>
      <w:r w:rsidR="00C666F9" w:rsidRPr="00C666F9">
        <w:rPr>
          <w:rFonts w:ascii="ＭＳ ゴシック" w:eastAsia="ＭＳ ゴシック" w:hAnsi="ＭＳ ゴシック"/>
          <w:sz w:val="24"/>
          <w:szCs w:val="24"/>
        </w:rPr>
        <w:t>役員等が、暴力団又は暴力団員に対して、資金等を供給し、又は便宜を供与するなど直接的あるいは積極的に暴力団の維持、運営に協力し、若しくは関与しているとき。</w:t>
      </w:r>
    </w:p>
    <w:p w:rsidR="00C666F9" w:rsidRPr="00C666F9" w:rsidRDefault="00F20AEC" w:rsidP="00DE353B">
      <w:pPr>
        <w:snapToGrid w:val="0"/>
        <w:spacing w:line="340" w:lineRule="exact"/>
        <w:ind w:leftChars="571" w:left="1621" w:hangingChars="218" w:hanging="49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エ</w:t>
      </w: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役員等が、暴力団又は暴力団員であることを知りながらこれを不当に利用するなどしているとき。</w:t>
      </w:r>
    </w:p>
    <w:p w:rsidR="00C666F9" w:rsidRPr="00C666F9" w:rsidRDefault="00F20AEC" w:rsidP="00DE353B">
      <w:pPr>
        <w:snapToGrid w:val="0"/>
        <w:spacing w:line="340" w:lineRule="exact"/>
        <w:ind w:leftChars="571" w:left="1621" w:hangingChars="218" w:hanging="49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オ</w:t>
      </w: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役員等が、暴力団又は暴力団員と社会的に非難されるべき関係を有しているとき。</w:t>
      </w:r>
    </w:p>
    <w:p w:rsidR="00C666F9" w:rsidRPr="00C666F9" w:rsidRDefault="00AF68BC" w:rsidP="00DE353B">
      <w:pPr>
        <w:snapToGrid w:val="0"/>
        <w:spacing w:line="340" w:lineRule="exact"/>
        <w:ind w:firstLineChars="454" w:firstLine="103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イ　</w:t>
      </w:r>
      <w:r w:rsidR="00C666F9" w:rsidRPr="00C666F9">
        <w:rPr>
          <w:rFonts w:ascii="ＭＳ ゴシック" w:eastAsia="ＭＳ ゴシック" w:hAnsi="ＭＳ ゴシック"/>
          <w:sz w:val="24"/>
          <w:szCs w:val="24"/>
        </w:rPr>
        <w:t>契約の相手方として不適当な行為をする者</w:t>
      </w:r>
    </w:p>
    <w:p w:rsidR="00C666F9" w:rsidRPr="00C666F9" w:rsidRDefault="00F20AEC" w:rsidP="00DE353B">
      <w:pPr>
        <w:snapToGrid w:val="0"/>
        <w:spacing w:line="340" w:lineRule="exact"/>
        <w:ind w:firstLineChars="513" w:firstLine="11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ア</w:t>
      </w:r>
      <w:r>
        <w:rPr>
          <w:rFonts w:ascii="ＭＳ ゴシック" w:eastAsia="ＭＳ ゴシック" w:hAnsi="ＭＳ ゴシック" w:hint="eastAsia"/>
          <w:sz w:val="24"/>
          <w:szCs w:val="24"/>
        </w:rPr>
        <w:t>）</w:t>
      </w:r>
      <w:r w:rsidR="0083096B">
        <w:rPr>
          <w:rFonts w:ascii="ＭＳ ゴシック" w:eastAsia="ＭＳ ゴシック" w:hAnsi="ＭＳ ゴシック"/>
          <w:sz w:val="24"/>
          <w:szCs w:val="24"/>
        </w:rPr>
        <w:t>暴力的な要求行為を行う者</w:t>
      </w:r>
    </w:p>
    <w:p w:rsidR="00C666F9" w:rsidRPr="00C666F9" w:rsidRDefault="00F20AEC" w:rsidP="00DE353B">
      <w:pPr>
        <w:snapToGrid w:val="0"/>
        <w:spacing w:line="340" w:lineRule="exact"/>
        <w:ind w:firstLineChars="513" w:firstLine="11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イ</w:t>
      </w:r>
      <w:r>
        <w:rPr>
          <w:rFonts w:ascii="ＭＳ ゴシック" w:eastAsia="ＭＳ ゴシック" w:hAnsi="ＭＳ ゴシック" w:hint="eastAsia"/>
          <w:sz w:val="24"/>
          <w:szCs w:val="24"/>
        </w:rPr>
        <w:t>）</w:t>
      </w:r>
      <w:r w:rsidR="0083096B">
        <w:rPr>
          <w:rFonts w:ascii="ＭＳ ゴシック" w:eastAsia="ＭＳ ゴシック" w:hAnsi="ＭＳ ゴシック"/>
          <w:sz w:val="24"/>
          <w:szCs w:val="24"/>
        </w:rPr>
        <w:t>法的な責任を超えた不当な要求行為を行う者</w:t>
      </w:r>
    </w:p>
    <w:p w:rsidR="00C666F9" w:rsidRPr="00C666F9" w:rsidRDefault="00F20AEC" w:rsidP="00DE353B">
      <w:pPr>
        <w:snapToGrid w:val="0"/>
        <w:spacing w:line="340" w:lineRule="exact"/>
        <w:ind w:firstLineChars="513" w:firstLine="11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ウ</w:t>
      </w:r>
      <w:r>
        <w:rPr>
          <w:rFonts w:ascii="ＭＳ ゴシック" w:eastAsia="ＭＳ ゴシック" w:hAnsi="ＭＳ ゴシック" w:hint="eastAsia"/>
          <w:sz w:val="24"/>
          <w:szCs w:val="24"/>
        </w:rPr>
        <w:t>）</w:t>
      </w:r>
      <w:r w:rsidR="0083096B">
        <w:rPr>
          <w:rFonts w:ascii="ＭＳ ゴシック" w:eastAsia="ＭＳ ゴシック" w:hAnsi="ＭＳ ゴシック"/>
          <w:sz w:val="24"/>
          <w:szCs w:val="24"/>
        </w:rPr>
        <w:t>取引に関して脅迫的な言動をし、又は暴力を用いる行為を行う者</w:t>
      </w:r>
    </w:p>
    <w:p w:rsidR="00C666F9" w:rsidRDefault="00F20AEC" w:rsidP="00DE353B">
      <w:pPr>
        <w:snapToGrid w:val="0"/>
        <w:spacing w:line="340" w:lineRule="exact"/>
        <w:ind w:firstLineChars="513" w:firstLine="11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エ</w:t>
      </w: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偽計又は威力を用いて契約担当官等の業務を妨害する行為を行う者</w:t>
      </w:r>
    </w:p>
    <w:p w:rsidR="00C666F9" w:rsidRPr="006C0C1D" w:rsidRDefault="00F20AEC" w:rsidP="00DE353B">
      <w:pPr>
        <w:snapToGrid w:val="0"/>
        <w:spacing w:line="340" w:lineRule="exact"/>
        <w:ind w:firstLineChars="513" w:firstLine="11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66F9" w:rsidRPr="00C666F9">
        <w:rPr>
          <w:rFonts w:ascii="ＭＳ ゴシック" w:eastAsia="ＭＳ ゴシック" w:hAnsi="ＭＳ ゴシック"/>
          <w:sz w:val="24"/>
          <w:szCs w:val="24"/>
        </w:rPr>
        <w:t>オ</w:t>
      </w:r>
      <w:r>
        <w:rPr>
          <w:rFonts w:ascii="ＭＳ ゴシック" w:eastAsia="ＭＳ ゴシック" w:hAnsi="ＭＳ ゴシック" w:hint="eastAsia"/>
          <w:sz w:val="24"/>
          <w:szCs w:val="24"/>
        </w:rPr>
        <w:t>）</w:t>
      </w:r>
      <w:r w:rsidR="0083096B">
        <w:rPr>
          <w:rFonts w:ascii="ＭＳ ゴシック" w:eastAsia="ＭＳ ゴシック" w:hAnsi="ＭＳ ゴシック"/>
          <w:sz w:val="24"/>
          <w:szCs w:val="24"/>
        </w:rPr>
        <w:t>その他前各号に準ずる行為を行う者</w:t>
      </w:r>
    </w:p>
    <w:p w:rsidR="00C666F9" w:rsidRPr="006F6CD2" w:rsidRDefault="00C666F9" w:rsidP="008F5D9A">
      <w:pPr>
        <w:snapToGrid w:val="0"/>
        <w:spacing w:line="340" w:lineRule="exact"/>
        <w:rPr>
          <w:rFonts w:ascii="ＭＳ ゴシック" w:eastAsia="ＭＳ ゴシック" w:hAnsi="ＭＳ ゴシック"/>
          <w:sz w:val="24"/>
          <w:szCs w:val="24"/>
        </w:rPr>
      </w:pPr>
    </w:p>
    <w:p w:rsidR="00E74151" w:rsidRDefault="00F062B7" w:rsidP="00DE353B">
      <w:pPr>
        <w:pStyle w:val="2"/>
        <w:keepNext w:val="0"/>
        <w:numPr>
          <w:ilvl w:val="0"/>
          <w:numId w:val="0"/>
        </w:numPr>
        <w:snapToGrid w:val="0"/>
        <w:spacing w:line="340" w:lineRule="exact"/>
        <w:ind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622B4">
        <w:rPr>
          <w:rFonts w:ascii="ＭＳ ゴシック" w:eastAsia="ＭＳ ゴシック" w:hAnsi="ＭＳ ゴシック" w:hint="eastAsia"/>
          <w:sz w:val="24"/>
          <w:szCs w:val="24"/>
        </w:rPr>
        <w:t>４</w:t>
      </w:r>
      <w:r w:rsidR="00E74151">
        <w:rPr>
          <w:rFonts w:ascii="ＭＳ ゴシック" w:eastAsia="ＭＳ ゴシック" w:hAnsi="ＭＳ ゴシック" w:hint="eastAsia"/>
          <w:sz w:val="24"/>
          <w:szCs w:val="24"/>
        </w:rPr>
        <w:t>）</w:t>
      </w:r>
      <w:r w:rsidR="00983764" w:rsidRPr="006C0C1D">
        <w:rPr>
          <w:rFonts w:ascii="ＭＳ ゴシック" w:eastAsia="ＭＳ ゴシック" w:hAnsi="ＭＳ ゴシック" w:hint="eastAsia"/>
          <w:sz w:val="24"/>
          <w:szCs w:val="24"/>
        </w:rPr>
        <w:t>提案書様式</w:t>
      </w:r>
    </w:p>
    <w:p w:rsidR="002D59F2" w:rsidRPr="002D59F2" w:rsidRDefault="00260488" w:rsidP="00DE353B">
      <w:pPr>
        <w:pStyle w:val="2"/>
        <w:keepNext w:val="0"/>
        <w:numPr>
          <w:ilvl w:val="0"/>
          <w:numId w:val="0"/>
        </w:numPr>
        <w:snapToGrid w:val="0"/>
        <w:spacing w:line="340" w:lineRule="exact"/>
        <w:ind w:leftChars="100" w:left="197" w:firstLineChars="300" w:firstLine="682"/>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別紙</w:t>
      </w:r>
      <w:r w:rsidR="00F256BF">
        <w:rPr>
          <w:rFonts w:ascii="ＭＳ ゴシック" w:eastAsia="ＭＳ ゴシック" w:hAnsi="ＭＳ ゴシック" w:hint="eastAsia"/>
          <w:sz w:val="24"/>
          <w:szCs w:val="24"/>
        </w:rPr>
        <w:t>２様式１</w:t>
      </w:r>
      <w:r w:rsidR="00F256BF" w:rsidRPr="0061749A">
        <w:rPr>
          <w:rFonts w:ascii="ＭＳ ゴシック" w:eastAsia="ＭＳ ゴシック" w:hAnsi="ＭＳ ゴシック" w:hint="eastAsia"/>
          <w:sz w:val="24"/>
          <w:szCs w:val="24"/>
        </w:rPr>
        <w:t>～９</w:t>
      </w:r>
      <w:r w:rsidR="004B7A08" w:rsidRPr="006C0C1D">
        <w:rPr>
          <w:rFonts w:ascii="ＭＳ ゴシック" w:eastAsia="ＭＳ ゴシック" w:hAnsi="ＭＳ ゴシック"/>
          <w:sz w:val="24"/>
          <w:szCs w:val="24"/>
        </w:rPr>
        <w:t>に従い作成し、提出する</w:t>
      </w:r>
      <w:r w:rsidR="0068636D">
        <w:rPr>
          <w:rFonts w:ascii="ＭＳ ゴシック" w:eastAsia="ＭＳ ゴシック" w:hAnsi="ＭＳ ゴシック" w:hint="eastAsia"/>
          <w:sz w:val="24"/>
          <w:szCs w:val="24"/>
        </w:rPr>
        <w:t>こと</w:t>
      </w:r>
      <w:r w:rsidR="004B7A08" w:rsidRPr="006C0C1D">
        <w:rPr>
          <w:rFonts w:ascii="ＭＳ ゴシック" w:eastAsia="ＭＳ ゴシック" w:hAnsi="ＭＳ ゴシック" w:hint="eastAsia"/>
          <w:sz w:val="24"/>
          <w:szCs w:val="24"/>
        </w:rPr>
        <w:t>。</w:t>
      </w:r>
    </w:p>
    <w:p w:rsidR="00555EC0" w:rsidRPr="00E74151" w:rsidRDefault="00555EC0" w:rsidP="008F5D9A">
      <w:pPr>
        <w:snapToGrid w:val="0"/>
        <w:spacing w:line="340" w:lineRule="exact"/>
      </w:pPr>
    </w:p>
    <w:p w:rsidR="00952604" w:rsidRPr="006C0C1D" w:rsidRDefault="00F062B7" w:rsidP="00DE353B">
      <w:pPr>
        <w:pStyle w:val="2"/>
        <w:keepNext w:val="0"/>
        <w:numPr>
          <w:ilvl w:val="0"/>
          <w:numId w:val="0"/>
        </w:numPr>
        <w:snapToGrid w:val="0"/>
        <w:spacing w:line="340" w:lineRule="exact"/>
        <w:ind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622B4">
        <w:rPr>
          <w:rFonts w:ascii="ＭＳ ゴシック" w:eastAsia="ＭＳ ゴシック" w:hAnsi="ＭＳ ゴシック" w:hint="eastAsia"/>
          <w:sz w:val="24"/>
          <w:szCs w:val="24"/>
        </w:rPr>
        <w:t>５</w:t>
      </w:r>
      <w:r w:rsidR="00E74151">
        <w:rPr>
          <w:rFonts w:ascii="ＭＳ ゴシック" w:eastAsia="ＭＳ ゴシック" w:hAnsi="ＭＳ ゴシック" w:hint="eastAsia"/>
          <w:sz w:val="24"/>
          <w:szCs w:val="24"/>
        </w:rPr>
        <w:t>）</w:t>
      </w:r>
      <w:r w:rsidR="00983764" w:rsidRPr="006C0C1D">
        <w:rPr>
          <w:rFonts w:ascii="ＭＳ ゴシック" w:eastAsia="ＭＳ ゴシック" w:hAnsi="ＭＳ ゴシック"/>
          <w:sz w:val="24"/>
          <w:szCs w:val="24"/>
        </w:rPr>
        <w:t>その他の補足資料</w:t>
      </w:r>
    </w:p>
    <w:p w:rsidR="00952604" w:rsidRPr="006C0C1D" w:rsidRDefault="00983764" w:rsidP="00DE353B">
      <w:pPr>
        <w:pStyle w:val="2"/>
        <w:keepNext w:val="0"/>
        <w:numPr>
          <w:ilvl w:val="0"/>
          <w:numId w:val="0"/>
        </w:numPr>
        <w:snapToGrid w:val="0"/>
        <w:spacing w:line="340" w:lineRule="exact"/>
        <w:ind w:leftChars="300" w:left="592" w:firstLineChars="132" w:firstLine="30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提案を補足する資料があれば、Ａ４</w:t>
      </w:r>
      <w:r w:rsidR="004B7A08" w:rsidRPr="006C0C1D">
        <w:rPr>
          <w:rFonts w:ascii="ＭＳ ゴシック" w:eastAsia="ＭＳ ゴシック" w:hAnsi="ＭＳ ゴシック" w:hint="eastAsia"/>
          <w:sz w:val="24"/>
          <w:szCs w:val="24"/>
        </w:rPr>
        <w:t>版</w:t>
      </w:r>
      <w:r w:rsidRPr="006C0C1D">
        <w:rPr>
          <w:rFonts w:ascii="ＭＳ ゴシック" w:eastAsia="ＭＳ ゴシック" w:hAnsi="ＭＳ ゴシック" w:hint="eastAsia"/>
          <w:sz w:val="24"/>
          <w:szCs w:val="24"/>
        </w:rPr>
        <w:t>（様式自由）</w:t>
      </w:r>
      <w:r w:rsidR="00EB0CDF">
        <w:rPr>
          <w:rFonts w:ascii="ＭＳ ゴシック" w:eastAsia="ＭＳ ゴシック" w:hAnsi="ＭＳ ゴシック" w:hint="eastAsia"/>
          <w:sz w:val="24"/>
          <w:szCs w:val="24"/>
        </w:rPr>
        <w:t>10</w:t>
      </w:r>
      <w:r w:rsidR="009F0AE2" w:rsidRPr="006C0C1D">
        <w:rPr>
          <w:rFonts w:ascii="ＭＳ ゴシック" w:eastAsia="ＭＳ ゴシック" w:hAnsi="ＭＳ ゴシック" w:hint="eastAsia"/>
          <w:sz w:val="24"/>
          <w:szCs w:val="24"/>
        </w:rPr>
        <w:t>ページ以内</w:t>
      </w:r>
      <w:r w:rsidRPr="006C0C1D">
        <w:rPr>
          <w:rFonts w:ascii="ＭＳ ゴシック" w:eastAsia="ＭＳ ゴシック" w:hAnsi="ＭＳ ゴシック" w:hint="eastAsia"/>
          <w:sz w:val="24"/>
          <w:szCs w:val="24"/>
        </w:rPr>
        <w:t>で添付すること。</w:t>
      </w:r>
    </w:p>
    <w:p w:rsidR="00952604" w:rsidRPr="006C0C1D" w:rsidRDefault="00952604" w:rsidP="00DE353B">
      <w:pPr>
        <w:pStyle w:val="2"/>
        <w:keepNext w:val="0"/>
        <w:numPr>
          <w:ilvl w:val="0"/>
          <w:numId w:val="0"/>
        </w:numPr>
        <w:snapToGrid w:val="0"/>
        <w:spacing w:line="340" w:lineRule="exact"/>
        <w:ind w:left="268" w:hangingChars="118" w:hanging="268"/>
        <w:rPr>
          <w:rFonts w:ascii="ＭＳ ゴシック" w:eastAsia="ＭＳ ゴシック" w:hAnsi="ＭＳ ゴシック"/>
          <w:sz w:val="24"/>
          <w:szCs w:val="24"/>
        </w:rPr>
      </w:pPr>
    </w:p>
    <w:p w:rsidR="00952604" w:rsidRPr="006C0C1D" w:rsidRDefault="00F062B7" w:rsidP="00DE353B">
      <w:pPr>
        <w:pStyle w:val="2"/>
        <w:keepNext w:val="0"/>
        <w:numPr>
          <w:ilvl w:val="0"/>
          <w:numId w:val="0"/>
        </w:numPr>
        <w:snapToGrid w:val="0"/>
        <w:spacing w:line="340" w:lineRule="exact"/>
        <w:ind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622B4">
        <w:rPr>
          <w:rFonts w:ascii="ＭＳ ゴシック" w:eastAsia="ＭＳ ゴシック" w:hAnsi="ＭＳ ゴシック" w:hint="eastAsia"/>
          <w:sz w:val="24"/>
          <w:szCs w:val="24"/>
        </w:rPr>
        <w:t>６</w:t>
      </w:r>
      <w:r w:rsidR="00E74151">
        <w:rPr>
          <w:rFonts w:ascii="ＭＳ ゴシック" w:eastAsia="ＭＳ ゴシック" w:hAnsi="ＭＳ ゴシック" w:hint="eastAsia"/>
          <w:sz w:val="24"/>
          <w:szCs w:val="24"/>
        </w:rPr>
        <w:t>）</w:t>
      </w:r>
      <w:r w:rsidR="00983764" w:rsidRPr="006C0C1D">
        <w:rPr>
          <w:rFonts w:ascii="ＭＳ ゴシック" w:eastAsia="ＭＳ ゴシック" w:hAnsi="ＭＳ ゴシック" w:hint="eastAsia"/>
          <w:sz w:val="24"/>
          <w:szCs w:val="24"/>
        </w:rPr>
        <w:t>提出</w:t>
      </w:r>
      <w:r w:rsidR="00F045D5">
        <w:rPr>
          <w:rFonts w:ascii="ＭＳ ゴシック" w:eastAsia="ＭＳ ゴシック" w:hAnsi="ＭＳ ゴシック" w:hint="eastAsia"/>
          <w:sz w:val="24"/>
          <w:szCs w:val="24"/>
        </w:rPr>
        <w:t>期限</w:t>
      </w:r>
    </w:p>
    <w:p w:rsidR="00952604" w:rsidRDefault="00952604" w:rsidP="00DE353B">
      <w:pPr>
        <w:pStyle w:val="2"/>
        <w:keepNext w:val="0"/>
        <w:numPr>
          <w:ilvl w:val="0"/>
          <w:numId w:val="0"/>
        </w:numPr>
        <w:snapToGrid w:val="0"/>
        <w:spacing w:line="340" w:lineRule="exact"/>
        <w:ind w:leftChars="300" w:left="592" w:firstLineChars="132" w:firstLine="300"/>
        <w:rPr>
          <w:rFonts w:ascii="ＭＳ ゴシック" w:eastAsia="ＭＳ ゴシック" w:hAnsi="ＭＳ ゴシック"/>
          <w:sz w:val="24"/>
          <w:szCs w:val="24"/>
        </w:rPr>
      </w:pPr>
      <w:r w:rsidRPr="003D05DF">
        <w:rPr>
          <w:rFonts w:ascii="ＭＳ ゴシック" w:eastAsia="ＭＳ ゴシック" w:hAnsi="ＭＳ ゴシック" w:hint="eastAsia"/>
          <w:sz w:val="24"/>
          <w:szCs w:val="24"/>
        </w:rPr>
        <w:t>平成</w:t>
      </w:r>
      <w:r w:rsidR="00B43447" w:rsidRPr="003D05DF">
        <w:rPr>
          <w:rFonts w:ascii="ＭＳ ゴシック" w:eastAsia="ＭＳ ゴシック" w:hAnsi="ＭＳ ゴシック"/>
          <w:sz w:val="24"/>
          <w:szCs w:val="24"/>
        </w:rPr>
        <w:t>2</w:t>
      </w:r>
      <w:r w:rsidR="0045341E">
        <w:rPr>
          <w:rFonts w:ascii="ＭＳ ゴシック" w:eastAsia="ＭＳ ゴシック" w:hAnsi="ＭＳ ゴシック" w:hint="eastAsia"/>
          <w:sz w:val="24"/>
          <w:szCs w:val="24"/>
        </w:rPr>
        <w:t>6</w:t>
      </w:r>
      <w:r w:rsidR="00620BC8" w:rsidRPr="003D05DF">
        <w:rPr>
          <w:rFonts w:ascii="ＭＳ ゴシック" w:eastAsia="ＭＳ ゴシック" w:hAnsi="ＭＳ ゴシック" w:hint="eastAsia"/>
          <w:sz w:val="24"/>
          <w:szCs w:val="24"/>
        </w:rPr>
        <w:t>年</w:t>
      </w:r>
      <w:r w:rsidR="000514AF" w:rsidRPr="005A73AC">
        <w:rPr>
          <w:rFonts w:ascii="ＭＳ ゴシック" w:eastAsia="ＭＳ ゴシック" w:hAnsi="ＭＳ ゴシック" w:hint="eastAsia"/>
          <w:sz w:val="24"/>
          <w:szCs w:val="24"/>
        </w:rPr>
        <w:t>５</w:t>
      </w:r>
      <w:r w:rsidR="008342AD" w:rsidRPr="005A73AC">
        <w:rPr>
          <w:rFonts w:ascii="ＭＳ ゴシック" w:eastAsia="ＭＳ ゴシック" w:hAnsi="ＭＳ ゴシック" w:hint="eastAsia"/>
          <w:sz w:val="24"/>
          <w:szCs w:val="24"/>
        </w:rPr>
        <w:t>月</w:t>
      </w:r>
      <w:r w:rsidR="0061749A" w:rsidRPr="005A73AC">
        <w:rPr>
          <w:rFonts w:ascii="ＭＳ ゴシック" w:eastAsia="ＭＳ ゴシック" w:hAnsi="ＭＳ ゴシック" w:hint="eastAsia"/>
          <w:sz w:val="24"/>
          <w:szCs w:val="24"/>
        </w:rPr>
        <w:t>16</w:t>
      </w:r>
      <w:r w:rsidR="008342AD" w:rsidRPr="005A73AC">
        <w:rPr>
          <w:rFonts w:ascii="ＭＳ ゴシック" w:eastAsia="ＭＳ ゴシック" w:hAnsi="ＭＳ ゴシック" w:hint="eastAsia"/>
          <w:sz w:val="24"/>
          <w:szCs w:val="24"/>
        </w:rPr>
        <w:t>日</w:t>
      </w:r>
      <w:r w:rsidR="00620BC8" w:rsidRPr="005A73AC">
        <w:rPr>
          <w:rFonts w:ascii="ＭＳ ゴシック" w:eastAsia="ＭＳ ゴシック" w:hAnsi="ＭＳ ゴシック" w:hint="eastAsia"/>
          <w:sz w:val="24"/>
          <w:szCs w:val="24"/>
        </w:rPr>
        <w:t>（</w:t>
      </w:r>
      <w:r w:rsidR="0061749A" w:rsidRPr="005A73AC">
        <w:rPr>
          <w:rFonts w:ascii="ＭＳ ゴシック" w:eastAsia="ＭＳ ゴシック" w:hAnsi="ＭＳ ゴシック" w:hint="eastAsia"/>
          <w:sz w:val="24"/>
          <w:szCs w:val="24"/>
        </w:rPr>
        <w:t>金</w:t>
      </w:r>
      <w:r w:rsidR="00983764" w:rsidRPr="005A73AC">
        <w:rPr>
          <w:rFonts w:ascii="ＭＳ ゴシック" w:eastAsia="ＭＳ ゴシック" w:hAnsi="ＭＳ ゴシック" w:hint="eastAsia"/>
          <w:sz w:val="24"/>
          <w:szCs w:val="24"/>
        </w:rPr>
        <w:t>）</w:t>
      </w:r>
      <w:r w:rsidR="0061749A" w:rsidRPr="005A73AC">
        <w:rPr>
          <w:rFonts w:ascii="ＭＳ ゴシック" w:eastAsia="ＭＳ ゴシック" w:hAnsi="ＭＳ ゴシック" w:hint="eastAsia"/>
          <w:sz w:val="24"/>
          <w:szCs w:val="24"/>
        </w:rPr>
        <w:t>午後５</w:t>
      </w:r>
      <w:r w:rsidR="003548BD" w:rsidRPr="005A73AC">
        <w:rPr>
          <w:rFonts w:ascii="ＭＳ ゴシック" w:eastAsia="ＭＳ ゴシック" w:hAnsi="ＭＳ ゴシック" w:hint="eastAsia"/>
          <w:sz w:val="24"/>
          <w:szCs w:val="24"/>
        </w:rPr>
        <w:t>時</w:t>
      </w:r>
      <w:r w:rsidR="00F045D5" w:rsidRPr="005A73AC">
        <w:rPr>
          <w:rFonts w:ascii="ＭＳ ゴシック" w:eastAsia="ＭＳ ゴシック" w:hAnsi="ＭＳ ゴシック" w:hint="eastAsia"/>
          <w:sz w:val="24"/>
          <w:szCs w:val="24"/>
        </w:rPr>
        <w:t>（必着）と</w:t>
      </w:r>
      <w:r w:rsidR="00F045D5">
        <w:rPr>
          <w:rFonts w:ascii="ＭＳ ゴシック" w:eastAsia="ＭＳ ゴシック" w:hAnsi="ＭＳ ゴシック" w:hint="eastAsia"/>
          <w:sz w:val="24"/>
          <w:szCs w:val="24"/>
        </w:rPr>
        <w:t>する。（郵送の場合は同日付け必着とする。）</w:t>
      </w:r>
    </w:p>
    <w:p w:rsidR="00F045D5" w:rsidRPr="00B90566" w:rsidRDefault="00F045D5" w:rsidP="008F5D9A">
      <w:pPr>
        <w:snapToGrid w:val="0"/>
        <w:spacing w:line="340" w:lineRule="exact"/>
      </w:pPr>
    </w:p>
    <w:p w:rsidR="00952604" w:rsidRPr="006C0C1D" w:rsidRDefault="00F062B7" w:rsidP="00DE353B">
      <w:pPr>
        <w:pStyle w:val="2"/>
        <w:keepNext w:val="0"/>
        <w:numPr>
          <w:ilvl w:val="0"/>
          <w:numId w:val="0"/>
        </w:numPr>
        <w:snapToGrid w:val="0"/>
        <w:spacing w:line="340" w:lineRule="exact"/>
        <w:ind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622B4">
        <w:rPr>
          <w:rFonts w:ascii="ＭＳ ゴシック" w:eastAsia="ＭＳ ゴシック" w:hAnsi="ＭＳ ゴシック" w:hint="eastAsia"/>
          <w:sz w:val="24"/>
          <w:szCs w:val="24"/>
        </w:rPr>
        <w:t>７</w:t>
      </w:r>
      <w:r w:rsidR="00E74151">
        <w:rPr>
          <w:rFonts w:ascii="ＭＳ ゴシック" w:eastAsia="ＭＳ ゴシック" w:hAnsi="ＭＳ ゴシック" w:hint="eastAsia"/>
          <w:sz w:val="24"/>
          <w:szCs w:val="24"/>
        </w:rPr>
        <w:t>）</w:t>
      </w:r>
      <w:r w:rsidR="00983764" w:rsidRPr="006C0C1D">
        <w:rPr>
          <w:rFonts w:ascii="ＭＳ ゴシック" w:eastAsia="ＭＳ ゴシック" w:hAnsi="ＭＳ ゴシック" w:hint="eastAsia"/>
          <w:sz w:val="24"/>
          <w:szCs w:val="24"/>
        </w:rPr>
        <w:t>提出部数等</w:t>
      </w:r>
    </w:p>
    <w:p w:rsidR="00983764" w:rsidRPr="006C0C1D" w:rsidRDefault="00983764" w:rsidP="00DE353B">
      <w:pPr>
        <w:pStyle w:val="2"/>
        <w:keepNext w:val="0"/>
        <w:numPr>
          <w:ilvl w:val="0"/>
          <w:numId w:val="0"/>
        </w:numPr>
        <w:snapToGrid w:val="0"/>
        <w:spacing w:line="340" w:lineRule="exact"/>
        <w:ind w:left="720" w:firstLineChars="100" w:firstLine="227"/>
        <w:rPr>
          <w:rFonts w:ascii="ＭＳ ゴシック" w:eastAsia="ＭＳ ゴシック" w:hAnsi="ＭＳ ゴシック"/>
          <w:sz w:val="24"/>
          <w:szCs w:val="24"/>
        </w:rPr>
      </w:pPr>
      <w:r w:rsidRPr="006C0C1D">
        <w:rPr>
          <w:rFonts w:ascii="ＭＳ ゴシック" w:eastAsia="ＭＳ ゴシック" w:hAnsi="ＭＳ ゴシック"/>
          <w:sz w:val="24"/>
          <w:szCs w:val="24"/>
        </w:rPr>
        <w:t>提案書類（提案書</w:t>
      </w:r>
      <w:r w:rsidR="00B06FA0" w:rsidRPr="006C0C1D">
        <w:rPr>
          <w:rFonts w:ascii="ＭＳ ゴシック" w:eastAsia="ＭＳ ゴシック" w:hAnsi="ＭＳ ゴシック" w:hint="eastAsia"/>
          <w:sz w:val="24"/>
          <w:szCs w:val="24"/>
        </w:rPr>
        <w:t>、提案書の概要</w:t>
      </w:r>
      <w:r w:rsidRPr="006C0C1D">
        <w:rPr>
          <w:rFonts w:ascii="ＭＳ ゴシック" w:eastAsia="ＭＳ ゴシック" w:hAnsi="ＭＳ ゴシック"/>
          <w:sz w:val="24"/>
          <w:szCs w:val="24"/>
        </w:rPr>
        <w:t>及び</w:t>
      </w:r>
      <w:r w:rsidR="00B06FA0" w:rsidRPr="006C0C1D">
        <w:rPr>
          <w:rFonts w:ascii="ＭＳ ゴシック" w:eastAsia="ＭＳ ゴシック" w:hAnsi="ＭＳ ゴシック" w:hint="eastAsia"/>
          <w:sz w:val="24"/>
          <w:szCs w:val="24"/>
        </w:rPr>
        <w:t>その他の</w:t>
      </w:r>
      <w:r w:rsidR="00952604" w:rsidRPr="006C0C1D">
        <w:rPr>
          <w:rFonts w:ascii="ＭＳ ゴシック" w:eastAsia="ＭＳ ゴシック" w:hAnsi="ＭＳ ゴシック"/>
          <w:sz w:val="24"/>
          <w:szCs w:val="24"/>
        </w:rPr>
        <w:t>補足資料）は</w:t>
      </w:r>
      <w:r w:rsidRPr="006C0C1D">
        <w:rPr>
          <w:rFonts w:ascii="ＭＳ ゴシック" w:eastAsia="ＭＳ ゴシック" w:hAnsi="ＭＳ ゴシック" w:hint="eastAsia"/>
          <w:sz w:val="24"/>
          <w:szCs w:val="24"/>
        </w:rPr>
        <w:t>正本</w:t>
      </w:r>
      <w:r w:rsidR="00F045D5">
        <w:rPr>
          <w:rFonts w:ascii="ＭＳ ゴシック" w:eastAsia="ＭＳ ゴシック" w:hAnsi="ＭＳ ゴシック" w:hint="eastAsia"/>
          <w:sz w:val="24"/>
          <w:szCs w:val="24"/>
        </w:rPr>
        <w:t>（</w:t>
      </w:r>
      <w:r w:rsidRPr="006C0C1D">
        <w:rPr>
          <w:rFonts w:ascii="ＭＳ ゴシック" w:eastAsia="ＭＳ ゴシック" w:hAnsi="ＭＳ ゴシック" w:hint="eastAsia"/>
          <w:sz w:val="24"/>
          <w:szCs w:val="24"/>
        </w:rPr>
        <w:t>１部</w:t>
      </w:r>
      <w:r w:rsidR="00F045D5">
        <w:rPr>
          <w:rFonts w:ascii="ＭＳ ゴシック" w:eastAsia="ＭＳ ゴシック" w:hAnsi="ＭＳ ゴシック" w:hint="eastAsia"/>
          <w:sz w:val="24"/>
          <w:szCs w:val="24"/>
        </w:rPr>
        <w:t>）</w:t>
      </w:r>
      <w:r w:rsidRPr="006C0C1D">
        <w:rPr>
          <w:rFonts w:ascii="ＭＳ ゴシック" w:eastAsia="ＭＳ ゴシック" w:hAnsi="ＭＳ ゴシック" w:hint="eastAsia"/>
          <w:sz w:val="24"/>
          <w:szCs w:val="24"/>
        </w:rPr>
        <w:t>、</w:t>
      </w:r>
      <w:r w:rsidRPr="006C0C1D">
        <w:rPr>
          <w:rFonts w:ascii="ＭＳ ゴシック" w:eastAsia="ＭＳ ゴシック" w:hAnsi="ＭＳ ゴシック"/>
          <w:sz w:val="24"/>
          <w:szCs w:val="24"/>
        </w:rPr>
        <w:t>副本</w:t>
      </w:r>
      <w:r w:rsidR="00F045D5">
        <w:rPr>
          <w:rFonts w:ascii="ＭＳ ゴシック" w:eastAsia="ＭＳ ゴシック" w:hAnsi="ＭＳ ゴシック" w:hint="eastAsia"/>
          <w:sz w:val="24"/>
          <w:szCs w:val="24"/>
        </w:rPr>
        <w:t>（２</w:t>
      </w:r>
      <w:r w:rsidRPr="006C0C1D">
        <w:rPr>
          <w:rFonts w:ascii="ＭＳ ゴシック" w:eastAsia="ＭＳ ゴシック" w:hAnsi="ＭＳ ゴシック"/>
          <w:sz w:val="24"/>
          <w:szCs w:val="24"/>
        </w:rPr>
        <w:t>部</w:t>
      </w:r>
      <w:r w:rsidR="00F045D5">
        <w:rPr>
          <w:rFonts w:ascii="ＭＳ ゴシック" w:eastAsia="ＭＳ ゴシック" w:hAnsi="ＭＳ ゴシック" w:hint="eastAsia"/>
          <w:sz w:val="24"/>
          <w:szCs w:val="24"/>
        </w:rPr>
        <w:t>）及び</w:t>
      </w:r>
      <w:r w:rsidRPr="006C0C1D">
        <w:rPr>
          <w:rFonts w:ascii="ＭＳ ゴシック" w:eastAsia="ＭＳ ゴシック" w:hAnsi="ＭＳ ゴシック"/>
          <w:sz w:val="24"/>
          <w:szCs w:val="24"/>
        </w:rPr>
        <w:t>電子媒体</w:t>
      </w:r>
      <w:r w:rsidR="00D17B0E" w:rsidRPr="006C0C1D">
        <w:rPr>
          <w:rFonts w:ascii="ＭＳ ゴシック" w:eastAsia="ＭＳ ゴシック" w:hAnsi="ＭＳ ゴシック" w:hint="eastAsia"/>
          <w:sz w:val="24"/>
          <w:szCs w:val="24"/>
        </w:rPr>
        <w:t>（</w:t>
      </w:r>
      <w:r w:rsidR="00D17B0E" w:rsidRPr="006C0C1D">
        <w:rPr>
          <w:rFonts w:ascii="ＭＳ ゴシック" w:eastAsia="ＭＳ ゴシック" w:hAnsi="ＭＳ ゴシック"/>
          <w:sz w:val="24"/>
          <w:szCs w:val="24"/>
        </w:rPr>
        <w:t>ＣＤ－Ｒ</w:t>
      </w:r>
      <w:r w:rsidR="00D17B0E" w:rsidRPr="006C0C1D">
        <w:rPr>
          <w:rFonts w:ascii="ＭＳ ゴシック" w:eastAsia="ＭＳ ゴシック" w:hAnsi="ＭＳ ゴシック" w:hint="eastAsia"/>
          <w:sz w:val="24"/>
          <w:szCs w:val="24"/>
        </w:rPr>
        <w:t>又は</w:t>
      </w:r>
      <w:r w:rsidR="00633D5C" w:rsidRPr="006C0C1D">
        <w:rPr>
          <w:rFonts w:ascii="ＭＳ ゴシック" w:eastAsia="ＭＳ ゴシック" w:hAnsi="ＭＳ ゴシック" w:hint="eastAsia"/>
          <w:sz w:val="24"/>
          <w:szCs w:val="24"/>
        </w:rPr>
        <w:t>ＤＶＤ－Ｒ</w:t>
      </w:r>
      <w:r w:rsidR="00F045D5">
        <w:rPr>
          <w:rFonts w:ascii="ＭＳ ゴシック" w:eastAsia="ＭＳ ゴシック" w:hAnsi="ＭＳ ゴシック" w:hint="eastAsia"/>
          <w:sz w:val="24"/>
          <w:szCs w:val="24"/>
        </w:rPr>
        <w:t>１枚</w:t>
      </w:r>
      <w:r w:rsidR="00D17B0E" w:rsidRPr="006C0C1D">
        <w:rPr>
          <w:rFonts w:ascii="ＭＳ ゴシック" w:eastAsia="ＭＳ ゴシック" w:hAnsi="ＭＳ ゴシック"/>
          <w:sz w:val="24"/>
          <w:szCs w:val="24"/>
        </w:rPr>
        <w:t>）</w:t>
      </w:r>
      <w:r w:rsidR="00AF706B">
        <w:rPr>
          <w:rFonts w:ascii="ＭＳ ゴシック" w:eastAsia="ＭＳ ゴシック" w:hAnsi="ＭＳ ゴシック" w:hint="eastAsia"/>
          <w:sz w:val="24"/>
          <w:szCs w:val="24"/>
        </w:rPr>
        <w:t>を提出すること。</w:t>
      </w:r>
    </w:p>
    <w:p w:rsidR="00952604" w:rsidRPr="00AF706B" w:rsidRDefault="00952604" w:rsidP="008F5D9A">
      <w:pPr>
        <w:pStyle w:val="2"/>
        <w:keepNext w:val="0"/>
        <w:numPr>
          <w:ilvl w:val="0"/>
          <w:numId w:val="0"/>
        </w:numPr>
        <w:snapToGrid w:val="0"/>
        <w:spacing w:line="340" w:lineRule="exact"/>
        <w:rPr>
          <w:rFonts w:ascii="ＭＳ ゴシック" w:eastAsia="ＭＳ ゴシック" w:hAnsi="ＭＳ ゴシック"/>
          <w:sz w:val="24"/>
          <w:szCs w:val="24"/>
        </w:rPr>
      </w:pPr>
    </w:p>
    <w:p w:rsidR="00952604" w:rsidRPr="006C0C1D" w:rsidRDefault="00F062B7" w:rsidP="00DE353B">
      <w:pPr>
        <w:pStyle w:val="2"/>
        <w:keepNext w:val="0"/>
        <w:numPr>
          <w:ilvl w:val="0"/>
          <w:numId w:val="0"/>
        </w:numPr>
        <w:snapToGrid w:val="0"/>
        <w:spacing w:line="340" w:lineRule="exact"/>
        <w:ind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622B4">
        <w:rPr>
          <w:rFonts w:ascii="ＭＳ ゴシック" w:eastAsia="ＭＳ ゴシック" w:hAnsi="ＭＳ ゴシック" w:hint="eastAsia"/>
          <w:sz w:val="24"/>
          <w:szCs w:val="24"/>
        </w:rPr>
        <w:t>８</w:t>
      </w:r>
      <w:r w:rsidR="00E74151">
        <w:rPr>
          <w:rFonts w:ascii="ＭＳ ゴシック" w:eastAsia="ＭＳ ゴシック" w:hAnsi="ＭＳ ゴシック" w:hint="eastAsia"/>
          <w:sz w:val="24"/>
          <w:szCs w:val="24"/>
        </w:rPr>
        <w:t>）</w:t>
      </w:r>
      <w:r w:rsidR="00983764" w:rsidRPr="006C0C1D">
        <w:rPr>
          <w:rFonts w:ascii="ＭＳ ゴシック" w:eastAsia="ＭＳ ゴシック" w:hAnsi="ＭＳ ゴシック"/>
          <w:sz w:val="24"/>
          <w:szCs w:val="24"/>
        </w:rPr>
        <w:t>提出先</w:t>
      </w:r>
    </w:p>
    <w:p w:rsidR="004949A0" w:rsidRDefault="00784F49" w:rsidP="00DE353B">
      <w:pPr>
        <w:pStyle w:val="2"/>
        <w:keepNext w:val="0"/>
        <w:numPr>
          <w:ilvl w:val="0"/>
          <w:numId w:val="0"/>
        </w:numPr>
        <w:snapToGrid w:val="0"/>
        <w:spacing w:line="340" w:lineRule="exact"/>
        <w:ind w:left="720" w:firstLineChars="100" w:firstLine="227"/>
        <w:rPr>
          <w:rFonts w:ascii="ＭＳ ゴシック" w:eastAsia="ＭＳ ゴシック" w:hAnsi="ＭＳ ゴシック"/>
          <w:sz w:val="24"/>
          <w:szCs w:val="24"/>
        </w:rPr>
      </w:pPr>
      <w:r w:rsidRPr="007F4A95">
        <w:rPr>
          <w:rFonts w:ascii="ＭＳ ゴシック" w:eastAsia="ＭＳ ゴシック" w:hAnsi="ＭＳ ゴシック" w:hint="eastAsia"/>
          <w:sz w:val="24"/>
          <w:szCs w:val="24"/>
        </w:rPr>
        <w:t>提案主体の代表機関</w:t>
      </w:r>
      <w:r w:rsidR="00E2787C" w:rsidRPr="007F4A95">
        <w:rPr>
          <w:rFonts w:ascii="ＭＳ ゴシック" w:eastAsia="ＭＳ ゴシック" w:hAnsi="ＭＳ ゴシック" w:hint="eastAsia"/>
          <w:sz w:val="24"/>
          <w:szCs w:val="24"/>
        </w:rPr>
        <w:t>が所在する</w:t>
      </w:r>
      <w:r w:rsidR="000E682A" w:rsidRPr="007F4A95">
        <w:rPr>
          <w:rFonts w:ascii="ＭＳ ゴシック" w:eastAsia="ＭＳ ゴシック" w:hAnsi="ＭＳ ゴシック" w:hint="eastAsia"/>
          <w:sz w:val="24"/>
          <w:szCs w:val="24"/>
        </w:rPr>
        <w:t>都</w:t>
      </w:r>
      <w:r w:rsidR="000E682A">
        <w:rPr>
          <w:rFonts w:ascii="ＭＳ ゴシック" w:eastAsia="ＭＳ ゴシック" w:hAnsi="ＭＳ ゴシック" w:hint="eastAsia"/>
          <w:sz w:val="24"/>
          <w:szCs w:val="24"/>
        </w:rPr>
        <w:t>道府県を管轄する</w:t>
      </w:r>
      <w:r w:rsidR="00A25BE2">
        <w:rPr>
          <w:rFonts w:ascii="ＭＳ ゴシック" w:eastAsia="ＭＳ ゴシック" w:hAnsi="ＭＳ ゴシック" w:hint="eastAsia"/>
          <w:sz w:val="24"/>
          <w:szCs w:val="24"/>
        </w:rPr>
        <w:t>総合通信局等</w:t>
      </w:r>
      <w:r w:rsidR="000E682A">
        <w:rPr>
          <w:rFonts w:ascii="ＭＳ ゴシック" w:eastAsia="ＭＳ ゴシック" w:hAnsi="ＭＳ ゴシック" w:hint="eastAsia"/>
          <w:sz w:val="24"/>
          <w:szCs w:val="24"/>
        </w:rPr>
        <w:t>（下表のとおり。）</w:t>
      </w:r>
      <w:r w:rsidR="00983764" w:rsidRPr="006C0C1D">
        <w:rPr>
          <w:rFonts w:ascii="ＭＳ ゴシック" w:eastAsia="ＭＳ ゴシック" w:hAnsi="ＭＳ ゴシック" w:hint="eastAsia"/>
          <w:sz w:val="24"/>
          <w:szCs w:val="24"/>
        </w:rPr>
        <w:t>へ持参又は郵送</w:t>
      </w:r>
      <w:r w:rsidR="00A64A5E" w:rsidRPr="006C0C1D">
        <w:rPr>
          <w:rFonts w:ascii="ＭＳ ゴシック" w:eastAsia="ＭＳ ゴシック" w:hAnsi="ＭＳ ゴシック"/>
          <w:sz w:val="24"/>
          <w:szCs w:val="24"/>
        </w:rPr>
        <w:t>により提出すること。</w:t>
      </w:r>
    </w:p>
    <w:p w:rsidR="004949A0" w:rsidRDefault="00A64A5E" w:rsidP="00DE353B">
      <w:pPr>
        <w:pStyle w:val="2"/>
        <w:keepNext w:val="0"/>
        <w:numPr>
          <w:ilvl w:val="0"/>
          <w:numId w:val="0"/>
        </w:numPr>
        <w:snapToGrid w:val="0"/>
        <w:spacing w:line="340" w:lineRule="exact"/>
        <w:ind w:left="720" w:firstLineChars="100" w:firstLine="227"/>
        <w:rPr>
          <w:rFonts w:ascii="ＭＳ ゴシック" w:eastAsia="ＭＳ ゴシック" w:hAnsi="ＭＳ ゴシック"/>
          <w:sz w:val="24"/>
          <w:szCs w:val="24"/>
        </w:rPr>
      </w:pPr>
      <w:r w:rsidRPr="006C0C1D">
        <w:rPr>
          <w:rFonts w:ascii="ＭＳ ゴシック" w:eastAsia="ＭＳ ゴシック" w:hAnsi="ＭＳ ゴシック"/>
          <w:sz w:val="24"/>
          <w:szCs w:val="24"/>
        </w:rPr>
        <w:t>なお、</w:t>
      </w:r>
      <w:r w:rsidR="007A27D3">
        <w:rPr>
          <w:rFonts w:ascii="ＭＳ ゴシック" w:eastAsia="ＭＳ ゴシック" w:hAnsi="ＭＳ ゴシック" w:hint="eastAsia"/>
          <w:sz w:val="24"/>
          <w:szCs w:val="24"/>
        </w:rPr>
        <w:t>採択された提案書は、総務省ホームページ等で公開する</w:t>
      </w:r>
      <w:r w:rsidR="003548BD">
        <w:rPr>
          <w:rFonts w:ascii="ＭＳ ゴシック" w:eastAsia="ＭＳ ゴシック" w:hAnsi="ＭＳ ゴシック" w:hint="eastAsia"/>
          <w:sz w:val="24"/>
          <w:szCs w:val="24"/>
        </w:rPr>
        <w:t>場合がある</w:t>
      </w:r>
      <w:r w:rsidR="007A27D3">
        <w:rPr>
          <w:rFonts w:ascii="ＭＳ ゴシック" w:eastAsia="ＭＳ ゴシック" w:hAnsi="ＭＳ ゴシック" w:hint="eastAsia"/>
          <w:sz w:val="24"/>
          <w:szCs w:val="24"/>
        </w:rPr>
        <w:t>。</w:t>
      </w:r>
      <w:r w:rsidRPr="006C0C1D">
        <w:rPr>
          <w:rFonts w:ascii="ＭＳ ゴシック" w:eastAsia="ＭＳ ゴシック" w:hAnsi="ＭＳ ゴシック" w:hint="eastAsia"/>
          <w:sz w:val="24"/>
          <w:szCs w:val="24"/>
        </w:rPr>
        <w:t>提出された</w:t>
      </w:r>
      <w:r w:rsidR="00983764" w:rsidRPr="006C0C1D">
        <w:rPr>
          <w:rFonts w:ascii="ＭＳ ゴシック" w:eastAsia="ＭＳ ゴシック" w:hAnsi="ＭＳ ゴシック"/>
          <w:sz w:val="24"/>
          <w:szCs w:val="24"/>
        </w:rPr>
        <w:t>提案書</w:t>
      </w:r>
      <w:r w:rsidRPr="006C0C1D">
        <w:rPr>
          <w:rFonts w:ascii="ＭＳ ゴシック" w:eastAsia="ＭＳ ゴシック" w:hAnsi="ＭＳ ゴシック" w:hint="eastAsia"/>
          <w:sz w:val="24"/>
          <w:szCs w:val="24"/>
        </w:rPr>
        <w:t>等</w:t>
      </w:r>
      <w:r w:rsidR="00983764" w:rsidRPr="006C0C1D">
        <w:rPr>
          <w:rFonts w:ascii="ＭＳ ゴシック" w:eastAsia="ＭＳ ゴシック" w:hAnsi="ＭＳ ゴシック"/>
          <w:sz w:val="24"/>
          <w:szCs w:val="24"/>
        </w:rPr>
        <w:t>の返却はしない。</w:t>
      </w:r>
    </w:p>
    <w:p w:rsidR="007451FA" w:rsidRPr="007451FA" w:rsidRDefault="007451FA" w:rsidP="002A7820">
      <w:pPr>
        <w:pStyle w:val="2"/>
        <w:keepNext w:val="0"/>
        <w:numPr>
          <w:ilvl w:val="0"/>
          <w:numId w:val="0"/>
        </w:numPr>
        <w:snapToGrid w:val="0"/>
        <w:spacing w:line="340" w:lineRule="exact"/>
        <w:rPr>
          <w:rFonts w:ascii="ＭＳ ゴシック" w:eastAsia="ＭＳ ゴシック" w:hAnsi="ＭＳ ゴシック"/>
          <w:color w:val="FF0000"/>
          <w:sz w:val="24"/>
          <w:szCs w:val="24"/>
        </w:rPr>
      </w:pPr>
    </w:p>
    <w:tbl>
      <w:tblPr>
        <w:tblStyle w:val="ac"/>
        <w:tblW w:w="0" w:type="auto"/>
        <w:tblInd w:w="817" w:type="dxa"/>
        <w:tblLook w:val="04A0" w:firstRow="1" w:lastRow="0" w:firstColumn="1" w:lastColumn="0" w:noHBand="0" w:noVBand="1"/>
      </w:tblPr>
      <w:tblGrid>
        <w:gridCol w:w="2693"/>
        <w:gridCol w:w="6458"/>
      </w:tblGrid>
      <w:tr w:rsidR="00F242E4" w:rsidRPr="00F242E4" w:rsidTr="00F242E4">
        <w:tc>
          <w:tcPr>
            <w:tcW w:w="2693" w:type="dxa"/>
          </w:tcPr>
          <w:p w:rsidR="00F242E4" w:rsidRPr="00044D45" w:rsidRDefault="00F242E4" w:rsidP="008F5D9A">
            <w:pPr>
              <w:pStyle w:val="2"/>
              <w:keepNext w:val="0"/>
              <w:numPr>
                <w:ilvl w:val="0"/>
                <w:numId w:val="0"/>
              </w:numPr>
              <w:snapToGrid w:val="0"/>
              <w:spacing w:line="340" w:lineRule="exact"/>
              <w:jc w:val="center"/>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管轄する都道府県</w:t>
            </w:r>
          </w:p>
        </w:tc>
        <w:tc>
          <w:tcPr>
            <w:tcW w:w="6458" w:type="dxa"/>
          </w:tcPr>
          <w:p w:rsidR="00F242E4" w:rsidRPr="00044D45" w:rsidRDefault="004A4AC8" w:rsidP="008F5D9A">
            <w:pPr>
              <w:pStyle w:val="2"/>
              <w:keepNext w:val="0"/>
              <w:numPr>
                <w:ilvl w:val="0"/>
                <w:numId w:val="0"/>
              </w:numPr>
              <w:snapToGrid w:val="0"/>
              <w:spacing w:line="340" w:lineRule="exact"/>
              <w:jc w:val="center"/>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提出先の総合通信局等</w:t>
            </w:r>
          </w:p>
        </w:tc>
      </w:tr>
      <w:tr w:rsidR="00F242E4" w:rsidRPr="00F242E4" w:rsidTr="00F242E4">
        <w:tc>
          <w:tcPr>
            <w:tcW w:w="2693" w:type="dxa"/>
          </w:tcPr>
          <w:p w:rsidR="00F242E4" w:rsidRPr="00044D45" w:rsidRDefault="00F242E4"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北海道</w:t>
            </w:r>
          </w:p>
        </w:tc>
        <w:tc>
          <w:tcPr>
            <w:tcW w:w="6458" w:type="dxa"/>
          </w:tcPr>
          <w:p w:rsidR="00A25BE2" w:rsidRPr="00044D45" w:rsidRDefault="00A25BE2"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北海道総合通信局</w:t>
            </w:r>
            <w:r w:rsidR="00872DE2" w:rsidRPr="00044D45">
              <w:rPr>
                <w:rFonts w:ascii="ＭＳ ゴシック" w:eastAsia="ＭＳ ゴシック" w:hAnsi="ＭＳ ゴシック" w:hint="eastAsia"/>
                <w:sz w:val="20"/>
                <w:szCs w:val="20"/>
              </w:rPr>
              <w:t xml:space="preserve"> </w:t>
            </w:r>
            <w:r w:rsidRPr="00044D45">
              <w:rPr>
                <w:rFonts w:ascii="ＭＳ ゴシック" w:eastAsia="ＭＳ ゴシック" w:hAnsi="ＭＳ ゴシック"/>
                <w:sz w:val="20"/>
                <w:szCs w:val="20"/>
              </w:rPr>
              <w:t>情報通信部</w:t>
            </w:r>
            <w:r w:rsidR="00872DE2" w:rsidRPr="00044D45">
              <w:rPr>
                <w:rFonts w:ascii="ＭＳ ゴシック" w:eastAsia="ＭＳ ゴシック" w:hAnsi="ＭＳ ゴシック" w:hint="eastAsia"/>
                <w:sz w:val="20"/>
                <w:szCs w:val="20"/>
              </w:rPr>
              <w:t xml:space="preserve"> </w:t>
            </w:r>
            <w:r w:rsidR="00EA497C" w:rsidRPr="00044D45">
              <w:rPr>
                <w:rFonts w:ascii="ＭＳ ゴシック" w:eastAsia="ＭＳ ゴシック" w:hAnsi="ＭＳ ゴシック" w:hint="eastAsia"/>
                <w:sz w:val="20"/>
                <w:szCs w:val="20"/>
              </w:rPr>
              <w:t>情報通信振興課</w:t>
            </w:r>
          </w:p>
          <w:p w:rsidR="00A25BE2" w:rsidRPr="00044D45" w:rsidRDefault="00A25BE2"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w:t>
            </w:r>
            <w:r w:rsidRPr="00044D45">
              <w:rPr>
                <w:rFonts w:ascii="ＭＳ ゴシック" w:eastAsia="ＭＳ ゴシック" w:hAnsi="ＭＳ ゴシック"/>
                <w:sz w:val="20"/>
                <w:szCs w:val="20"/>
              </w:rPr>
              <w:t>060-8795 札幌市北区北８条西2-1-1札幌第１合同庁舎</w:t>
            </w:r>
          </w:p>
          <w:p w:rsidR="00EA497C" w:rsidRPr="00044D45" w:rsidRDefault="00EA497C"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電話：</w:t>
            </w:r>
            <w:r w:rsidRPr="00044D45">
              <w:rPr>
                <w:rFonts w:ascii="ＭＳ ゴシック" w:eastAsia="ＭＳ ゴシック" w:hAnsi="ＭＳ ゴシック"/>
                <w:sz w:val="20"/>
                <w:szCs w:val="20"/>
              </w:rPr>
              <w:t>011-709-2311（内線4716）／FAX：011-709-2482</w:t>
            </w:r>
          </w:p>
          <w:p w:rsidR="00F242E4" w:rsidRPr="00044D45" w:rsidRDefault="00EA497C"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sz w:val="20"/>
                <w:szCs w:val="20"/>
              </w:rPr>
              <w:t>e-mail：chousei-k@soumu.go.jp</w:t>
            </w:r>
          </w:p>
        </w:tc>
      </w:tr>
      <w:tr w:rsidR="00F242E4" w:rsidRPr="00F242E4" w:rsidTr="00F242E4">
        <w:tc>
          <w:tcPr>
            <w:tcW w:w="2693" w:type="dxa"/>
          </w:tcPr>
          <w:p w:rsidR="00F242E4" w:rsidRPr="00044D45" w:rsidRDefault="00F242E4"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青森県・岩手県・宮城県・秋田県・山形県・福島県</w:t>
            </w:r>
          </w:p>
        </w:tc>
        <w:tc>
          <w:tcPr>
            <w:tcW w:w="6458" w:type="dxa"/>
          </w:tcPr>
          <w:p w:rsidR="00A25BE2" w:rsidRPr="00044D45" w:rsidRDefault="00A25BE2"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東北総合通信局</w:t>
            </w:r>
            <w:r w:rsidR="00872DE2" w:rsidRPr="00044D45">
              <w:rPr>
                <w:rFonts w:ascii="ＭＳ ゴシック" w:eastAsia="ＭＳ ゴシック" w:hAnsi="ＭＳ ゴシック" w:hint="eastAsia"/>
                <w:sz w:val="20"/>
                <w:szCs w:val="20"/>
              </w:rPr>
              <w:t xml:space="preserve"> </w:t>
            </w:r>
            <w:r w:rsidRPr="00044D45">
              <w:rPr>
                <w:rFonts w:ascii="ＭＳ ゴシック" w:eastAsia="ＭＳ ゴシック" w:hAnsi="ＭＳ ゴシック"/>
                <w:sz w:val="20"/>
                <w:szCs w:val="20"/>
              </w:rPr>
              <w:t>情報通信部</w:t>
            </w:r>
            <w:r w:rsidR="00872DE2" w:rsidRPr="00044D45">
              <w:rPr>
                <w:rFonts w:ascii="ＭＳ ゴシック" w:eastAsia="ＭＳ ゴシック" w:hAnsi="ＭＳ ゴシック" w:hint="eastAsia"/>
                <w:sz w:val="20"/>
                <w:szCs w:val="20"/>
              </w:rPr>
              <w:t xml:space="preserve"> </w:t>
            </w:r>
            <w:r w:rsidR="00F25198" w:rsidRPr="00044D45">
              <w:rPr>
                <w:rFonts w:ascii="ＭＳ ゴシック" w:eastAsia="ＭＳ ゴシック" w:hAnsi="ＭＳ ゴシック" w:hint="eastAsia"/>
                <w:sz w:val="20"/>
                <w:szCs w:val="20"/>
              </w:rPr>
              <w:t>情報通信連携推進</w:t>
            </w:r>
            <w:r w:rsidR="00872DE2" w:rsidRPr="00044D45">
              <w:rPr>
                <w:rFonts w:ascii="ＭＳ ゴシック" w:eastAsia="ＭＳ ゴシック" w:hAnsi="ＭＳ ゴシック" w:hint="eastAsia"/>
                <w:sz w:val="20"/>
                <w:szCs w:val="20"/>
              </w:rPr>
              <w:t>課</w:t>
            </w:r>
          </w:p>
          <w:p w:rsidR="00A25BE2" w:rsidRPr="00044D45" w:rsidRDefault="00A25BE2"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w:t>
            </w:r>
            <w:r w:rsidRPr="00044D45">
              <w:rPr>
                <w:rFonts w:ascii="ＭＳ ゴシック" w:eastAsia="ＭＳ ゴシック" w:hAnsi="ＭＳ ゴシック"/>
                <w:sz w:val="20"/>
                <w:szCs w:val="20"/>
              </w:rPr>
              <w:t>980-8795 仙台市青葉区本町3-2-23仙台第2合同庁舎</w:t>
            </w:r>
          </w:p>
          <w:p w:rsidR="00872DE2" w:rsidRPr="00044D45" w:rsidRDefault="00872DE2"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電話：</w:t>
            </w:r>
            <w:r w:rsidR="00F25198" w:rsidRPr="00044D45">
              <w:rPr>
                <w:rFonts w:ascii="ＭＳ ゴシック" w:eastAsia="ＭＳ ゴシック" w:hAnsi="ＭＳ ゴシック"/>
                <w:sz w:val="20"/>
                <w:szCs w:val="20"/>
              </w:rPr>
              <w:t>022-221-</w:t>
            </w:r>
            <w:r w:rsidR="00F25198" w:rsidRPr="00044D45">
              <w:rPr>
                <w:rFonts w:ascii="ＭＳ ゴシック" w:eastAsia="ＭＳ ゴシック" w:hAnsi="ＭＳ ゴシック" w:hint="eastAsia"/>
                <w:sz w:val="20"/>
                <w:szCs w:val="20"/>
              </w:rPr>
              <w:t>9578</w:t>
            </w:r>
            <w:r w:rsidRPr="00044D45">
              <w:rPr>
                <w:rFonts w:ascii="ＭＳ ゴシック" w:eastAsia="ＭＳ ゴシック" w:hAnsi="ＭＳ ゴシック"/>
                <w:sz w:val="20"/>
                <w:szCs w:val="20"/>
              </w:rPr>
              <w:t>／FAX：022-221-0613</w:t>
            </w:r>
          </w:p>
          <w:p w:rsidR="00F242E4" w:rsidRPr="00044D45" w:rsidRDefault="00872DE2" w:rsidP="00F25198">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sz w:val="20"/>
                <w:szCs w:val="20"/>
              </w:rPr>
              <w:t>e-mail：</w:t>
            </w:r>
            <w:r w:rsidR="00F25198" w:rsidRPr="00044D45">
              <w:rPr>
                <w:rFonts w:ascii="ＭＳ ゴシック" w:eastAsia="ＭＳ ゴシック" w:hAnsi="ＭＳ ゴシック" w:hint="eastAsia"/>
                <w:sz w:val="20"/>
                <w:szCs w:val="20"/>
              </w:rPr>
              <w:t>suishin-toh</w:t>
            </w:r>
            <w:r w:rsidRPr="00044D45">
              <w:rPr>
                <w:rFonts w:ascii="ＭＳ ゴシック" w:eastAsia="ＭＳ ゴシック" w:hAnsi="ＭＳ ゴシック"/>
                <w:sz w:val="20"/>
                <w:szCs w:val="20"/>
              </w:rPr>
              <w:t>@ml.soumu.go.jp</w:t>
            </w:r>
          </w:p>
        </w:tc>
      </w:tr>
      <w:tr w:rsidR="00F242E4" w:rsidRPr="00F242E4" w:rsidTr="00F242E4">
        <w:tc>
          <w:tcPr>
            <w:tcW w:w="2693" w:type="dxa"/>
          </w:tcPr>
          <w:p w:rsidR="00F242E4" w:rsidRPr="00044D45" w:rsidRDefault="00F242E4"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茨城県・栃木県・群馬県・埼玉県・千葉県・東京都・神奈川県・山梨県</w:t>
            </w:r>
          </w:p>
        </w:tc>
        <w:tc>
          <w:tcPr>
            <w:tcW w:w="6458" w:type="dxa"/>
          </w:tcPr>
          <w:p w:rsidR="00A25BE2" w:rsidRPr="00044D45" w:rsidRDefault="00A25BE2"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関東総合通信局</w:t>
            </w:r>
            <w:r w:rsidR="0061594A" w:rsidRPr="00044D45">
              <w:rPr>
                <w:rFonts w:ascii="ＭＳ ゴシック" w:eastAsia="ＭＳ ゴシック" w:hAnsi="ＭＳ ゴシック" w:hint="eastAsia"/>
                <w:sz w:val="20"/>
                <w:szCs w:val="20"/>
              </w:rPr>
              <w:t xml:space="preserve"> </w:t>
            </w:r>
            <w:r w:rsidRPr="00044D45">
              <w:rPr>
                <w:rFonts w:ascii="ＭＳ ゴシック" w:eastAsia="ＭＳ ゴシック" w:hAnsi="ＭＳ ゴシック"/>
                <w:sz w:val="20"/>
                <w:szCs w:val="20"/>
              </w:rPr>
              <w:t>情報通信部</w:t>
            </w:r>
            <w:r w:rsidR="0061594A" w:rsidRPr="00044D45">
              <w:rPr>
                <w:rFonts w:ascii="ＭＳ ゴシック" w:eastAsia="ＭＳ ゴシック" w:hAnsi="ＭＳ ゴシック" w:hint="eastAsia"/>
                <w:sz w:val="20"/>
                <w:szCs w:val="20"/>
              </w:rPr>
              <w:t xml:space="preserve"> 情報通信振興課</w:t>
            </w:r>
          </w:p>
          <w:p w:rsidR="00A25BE2" w:rsidRPr="00044D45" w:rsidRDefault="00A25BE2"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w:t>
            </w:r>
            <w:r w:rsidRPr="00044D45">
              <w:rPr>
                <w:rFonts w:ascii="ＭＳ ゴシック" w:eastAsia="ＭＳ ゴシック" w:hAnsi="ＭＳ ゴシック"/>
                <w:sz w:val="20"/>
                <w:szCs w:val="20"/>
              </w:rPr>
              <w:t>102-8795 千代田区九段南1-2-1九段第３合同庁舎</w:t>
            </w:r>
          </w:p>
          <w:p w:rsidR="0061594A" w:rsidRPr="00044D45" w:rsidRDefault="0061594A"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電話：</w:t>
            </w:r>
            <w:r w:rsidRPr="00044D45">
              <w:rPr>
                <w:rFonts w:ascii="ＭＳ ゴシック" w:eastAsia="ＭＳ ゴシック" w:hAnsi="ＭＳ ゴシック"/>
                <w:sz w:val="20"/>
                <w:szCs w:val="20"/>
              </w:rPr>
              <w:t>03-6238-1694／FAX：03-6238-1699</w:t>
            </w:r>
          </w:p>
          <w:p w:rsidR="00F242E4" w:rsidRPr="00044D45" w:rsidRDefault="0061594A"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sz w:val="20"/>
                <w:szCs w:val="20"/>
              </w:rPr>
              <w:t>e-mail：kanto-suisin@soumu.go.jp</w:t>
            </w:r>
          </w:p>
        </w:tc>
      </w:tr>
      <w:tr w:rsidR="00F242E4" w:rsidRPr="00F242E4" w:rsidTr="00F242E4">
        <w:tc>
          <w:tcPr>
            <w:tcW w:w="2693" w:type="dxa"/>
          </w:tcPr>
          <w:p w:rsidR="00F242E4" w:rsidRPr="00044D45" w:rsidRDefault="00F242E4"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新潟県・長野県</w:t>
            </w:r>
          </w:p>
        </w:tc>
        <w:tc>
          <w:tcPr>
            <w:tcW w:w="6458" w:type="dxa"/>
          </w:tcPr>
          <w:p w:rsidR="00BA07FB" w:rsidRPr="00044D45" w:rsidRDefault="00BA07FB"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信越総合通信局</w:t>
            </w:r>
            <w:r w:rsidR="00DB18C3" w:rsidRPr="00044D45">
              <w:rPr>
                <w:rFonts w:ascii="ＭＳ ゴシック" w:eastAsia="ＭＳ ゴシック" w:hAnsi="ＭＳ ゴシック" w:hint="eastAsia"/>
                <w:sz w:val="20"/>
                <w:szCs w:val="20"/>
              </w:rPr>
              <w:t xml:space="preserve"> </w:t>
            </w:r>
            <w:r w:rsidRPr="00044D45">
              <w:rPr>
                <w:rFonts w:ascii="ＭＳ ゴシック" w:eastAsia="ＭＳ ゴシック" w:hAnsi="ＭＳ ゴシック"/>
                <w:sz w:val="20"/>
                <w:szCs w:val="20"/>
              </w:rPr>
              <w:t>情報通信部</w:t>
            </w:r>
            <w:r w:rsidR="00DB18C3" w:rsidRPr="00044D45">
              <w:rPr>
                <w:rFonts w:ascii="ＭＳ ゴシック" w:eastAsia="ＭＳ ゴシック" w:hAnsi="ＭＳ ゴシック" w:hint="eastAsia"/>
                <w:sz w:val="20"/>
                <w:szCs w:val="20"/>
              </w:rPr>
              <w:t xml:space="preserve"> 情報通信振興室</w:t>
            </w:r>
          </w:p>
          <w:p w:rsidR="00BA07FB" w:rsidRPr="00044D45" w:rsidRDefault="00BA07FB"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w:t>
            </w:r>
            <w:r w:rsidRPr="00044D45">
              <w:rPr>
                <w:rFonts w:ascii="ＭＳ ゴシック" w:eastAsia="ＭＳ ゴシック" w:hAnsi="ＭＳ ゴシック"/>
                <w:sz w:val="20"/>
                <w:szCs w:val="20"/>
              </w:rPr>
              <w:t>380-8795 長野市旭町1108長野第１合同庁舎</w:t>
            </w:r>
          </w:p>
          <w:p w:rsidR="00DB18C3" w:rsidRPr="00044D45" w:rsidRDefault="00DB18C3"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電話：</w:t>
            </w:r>
            <w:r w:rsidR="00D23862" w:rsidRPr="00044D45">
              <w:rPr>
                <w:rFonts w:ascii="ＭＳ ゴシック" w:eastAsia="ＭＳ ゴシック" w:hAnsi="ＭＳ ゴシック"/>
                <w:sz w:val="20"/>
                <w:szCs w:val="20"/>
              </w:rPr>
              <w:t>026-234-997</w:t>
            </w:r>
            <w:r w:rsidR="00D23862" w:rsidRPr="00044D45">
              <w:rPr>
                <w:rFonts w:ascii="ＭＳ ゴシック" w:eastAsia="ＭＳ ゴシック" w:hAnsi="ＭＳ ゴシック" w:hint="eastAsia"/>
                <w:sz w:val="20"/>
                <w:szCs w:val="20"/>
              </w:rPr>
              <w:t>3</w:t>
            </w:r>
            <w:r w:rsidRPr="00044D45">
              <w:rPr>
                <w:rFonts w:ascii="ＭＳ ゴシック" w:eastAsia="ＭＳ ゴシック" w:hAnsi="ＭＳ ゴシック"/>
                <w:sz w:val="20"/>
                <w:szCs w:val="20"/>
              </w:rPr>
              <w:t>／FAX：026-234-9999</w:t>
            </w:r>
          </w:p>
          <w:p w:rsidR="00F242E4" w:rsidRPr="00044D45" w:rsidRDefault="00DB18C3"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sz w:val="20"/>
                <w:szCs w:val="20"/>
              </w:rPr>
              <w:t>e-mail：shinetsu-chiikishinko@</w:t>
            </w:r>
            <w:r w:rsidR="00D23862" w:rsidRPr="00044D45">
              <w:rPr>
                <w:rFonts w:ascii="ＭＳ ゴシック" w:eastAsia="ＭＳ ゴシック" w:hAnsi="ＭＳ ゴシック" w:hint="eastAsia"/>
                <w:sz w:val="20"/>
                <w:szCs w:val="20"/>
              </w:rPr>
              <w:t>ml.</w:t>
            </w:r>
            <w:r w:rsidRPr="00044D45">
              <w:rPr>
                <w:rFonts w:ascii="ＭＳ ゴシック" w:eastAsia="ＭＳ ゴシック" w:hAnsi="ＭＳ ゴシック"/>
                <w:sz w:val="20"/>
                <w:szCs w:val="20"/>
              </w:rPr>
              <w:t>soumu.go.jp</w:t>
            </w:r>
          </w:p>
        </w:tc>
      </w:tr>
      <w:tr w:rsidR="00F242E4" w:rsidRPr="00F242E4" w:rsidTr="00F242E4">
        <w:tc>
          <w:tcPr>
            <w:tcW w:w="2693" w:type="dxa"/>
          </w:tcPr>
          <w:p w:rsidR="00F242E4" w:rsidRPr="00044D45" w:rsidRDefault="00F242E4"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富山県・石川県・福井県</w:t>
            </w:r>
          </w:p>
        </w:tc>
        <w:tc>
          <w:tcPr>
            <w:tcW w:w="6458" w:type="dxa"/>
          </w:tcPr>
          <w:p w:rsidR="004A4AC8" w:rsidRPr="00044D45" w:rsidRDefault="004A4AC8"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北陸総合通信局</w:t>
            </w:r>
            <w:r w:rsidR="00211E48" w:rsidRPr="00044D45">
              <w:rPr>
                <w:rFonts w:ascii="ＭＳ ゴシック" w:eastAsia="ＭＳ ゴシック" w:hAnsi="ＭＳ ゴシック" w:hint="eastAsia"/>
                <w:sz w:val="20"/>
                <w:szCs w:val="20"/>
              </w:rPr>
              <w:t xml:space="preserve"> </w:t>
            </w:r>
            <w:r w:rsidRPr="00044D45">
              <w:rPr>
                <w:rFonts w:ascii="ＭＳ ゴシック" w:eastAsia="ＭＳ ゴシック" w:hAnsi="ＭＳ ゴシック"/>
                <w:sz w:val="20"/>
                <w:szCs w:val="20"/>
              </w:rPr>
              <w:t>情報通信部</w:t>
            </w:r>
            <w:r w:rsidR="00211E48" w:rsidRPr="00044D45">
              <w:rPr>
                <w:rFonts w:ascii="ＭＳ ゴシック" w:eastAsia="ＭＳ ゴシック" w:hAnsi="ＭＳ ゴシック" w:hint="eastAsia"/>
                <w:sz w:val="20"/>
                <w:szCs w:val="20"/>
              </w:rPr>
              <w:t xml:space="preserve"> 情報通信振興室</w:t>
            </w:r>
          </w:p>
          <w:p w:rsidR="004A4AC8" w:rsidRPr="00044D45" w:rsidRDefault="004A4AC8"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w:t>
            </w:r>
            <w:r w:rsidRPr="00044D45">
              <w:rPr>
                <w:rFonts w:ascii="ＭＳ ゴシック" w:eastAsia="ＭＳ ゴシック" w:hAnsi="ＭＳ ゴシック"/>
                <w:sz w:val="20"/>
                <w:szCs w:val="20"/>
              </w:rPr>
              <w:t>920-8795 金沢市広坂2-2-60金沢広坂合同庁舎</w:t>
            </w:r>
          </w:p>
          <w:p w:rsidR="00211E48" w:rsidRPr="00044D45" w:rsidRDefault="00211E48"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電話：</w:t>
            </w:r>
            <w:r w:rsidRPr="00044D45">
              <w:rPr>
                <w:rFonts w:ascii="ＭＳ ゴシック" w:eastAsia="ＭＳ ゴシック" w:hAnsi="ＭＳ ゴシック"/>
                <w:sz w:val="20"/>
                <w:szCs w:val="20"/>
              </w:rPr>
              <w:t>076-233-4430／FAX：076-233-4499</w:t>
            </w:r>
          </w:p>
          <w:p w:rsidR="00F242E4" w:rsidRPr="00044D45" w:rsidRDefault="00211E48"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sz w:val="20"/>
                <w:szCs w:val="20"/>
              </w:rPr>
              <w:t>e-mail：hokuriku-shinkou@soumu.go.jp</w:t>
            </w:r>
          </w:p>
        </w:tc>
      </w:tr>
      <w:tr w:rsidR="00F242E4" w:rsidRPr="00F242E4" w:rsidTr="00F242E4">
        <w:tc>
          <w:tcPr>
            <w:tcW w:w="2693" w:type="dxa"/>
          </w:tcPr>
          <w:p w:rsidR="00F242E4" w:rsidRPr="00044D45" w:rsidRDefault="00F242E4"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岐阜県・静岡県・愛知県・三重県</w:t>
            </w:r>
          </w:p>
        </w:tc>
        <w:tc>
          <w:tcPr>
            <w:tcW w:w="6458" w:type="dxa"/>
          </w:tcPr>
          <w:p w:rsidR="004A4AC8" w:rsidRPr="00044D45" w:rsidRDefault="004A4AC8"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東海総合通信局</w:t>
            </w:r>
            <w:r w:rsidR="00BF0A15" w:rsidRPr="00044D45">
              <w:rPr>
                <w:rFonts w:ascii="ＭＳ ゴシック" w:eastAsia="ＭＳ ゴシック" w:hAnsi="ＭＳ ゴシック" w:hint="eastAsia"/>
                <w:sz w:val="20"/>
                <w:szCs w:val="20"/>
              </w:rPr>
              <w:t xml:space="preserve"> </w:t>
            </w:r>
            <w:r w:rsidRPr="00044D45">
              <w:rPr>
                <w:rFonts w:ascii="ＭＳ ゴシック" w:eastAsia="ＭＳ ゴシック" w:hAnsi="ＭＳ ゴシック"/>
                <w:sz w:val="20"/>
                <w:szCs w:val="20"/>
              </w:rPr>
              <w:t>情報通信部</w:t>
            </w:r>
            <w:r w:rsidR="00BF0A15" w:rsidRPr="00044D45">
              <w:rPr>
                <w:rFonts w:ascii="ＭＳ ゴシック" w:eastAsia="ＭＳ ゴシック" w:hAnsi="ＭＳ ゴシック" w:hint="eastAsia"/>
                <w:sz w:val="20"/>
                <w:szCs w:val="20"/>
              </w:rPr>
              <w:t xml:space="preserve"> 情報通信振興課</w:t>
            </w:r>
          </w:p>
          <w:p w:rsidR="004A4AC8" w:rsidRPr="00044D45" w:rsidRDefault="004A4AC8"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w:t>
            </w:r>
            <w:r w:rsidRPr="00044D45">
              <w:rPr>
                <w:rFonts w:ascii="ＭＳ ゴシック" w:eastAsia="ＭＳ ゴシック" w:hAnsi="ＭＳ ゴシック"/>
                <w:sz w:val="20"/>
                <w:szCs w:val="20"/>
              </w:rPr>
              <w:t>461-8795 名古屋市東区白壁1-15-1名古屋合同庁舎第３号館</w:t>
            </w:r>
          </w:p>
          <w:p w:rsidR="00BF0A15" w:rsidRPr="00044D45" w:rsidRDefault="00BF0A15"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電話：</w:t>
            </w:r>
            <w:r w:rsidR="00F25198" w:rsidRPr="00044D45">
              <w:rPr>
                <w:rFonts w:ascii="ＭＳ ゴシック" w:eastAsia="ＭＳ ゴシック" w:hAnsi="ＭＳ ゴシック"/>
                <w:sz w:val="20"/>
                <w:szCs w:val="20"/>
              </w:rPr>
              <w:t>052-971-</w:t>
            </w:r>
            <w:r w:rsidR="00F25198" w:rsidRPr="00044D45">
              <w:rPr>
                <w:rFonts w:ascii="ＭＳ ゴシック" w:eastAsia="ＭＳ ゴシック" w:hAnsi="ＭＳ ゴシック" w:hint="eastAsia"/>
                <w:sz w:val="20"/>
                <w:szCs w:val="20"/>
              </w:rPr>
              <w:t>9317,9405</w:t>
            </w:r>
            <w:r w:rsidRPr="00044D45">
              <w:rPr>
                <w:rFonts w:ascii="ＭＳ ゴシック" w:eastAsia="ＭＳ ゴシック" w:hAnsi="ＭＳ ゴシック"/>
                <w:sz w:val="20"/>
                <w:szCs w:val="20"/>
              </w:rPr>
              <w:t>／FAX：052-971-3581</w:t>
            </w:r>
          </w:p>
          <w:p w:rsidR="00F242E4" w:rsidRPr="00044D45" w:rsidRDefault="00BF0A15"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sz w:val="20"/>
                <w:szCs w:val="20"/>
              </w:rPr>
              <w:t>e-mail：tokai-shinko@soumu.go.jp</w:t>
            </w:r>
          </w:p>
        </w:tc>
      </w:tr>
      <w:tr w:rsidR="00F242E4" w:rsidRPr="00F242E4" w:rsidTr="00F242E4">
        <w:tc>
          <w:tcPr>
            <w:tcW w:w="2693" w:type="dxa"/>
          </w:tcPr>
          <w:p w:rsidR="00F242E4" w:rsidRPr="00044D45" w:rsidRDefault="00F242E4"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滋賀県・京都府・大阪府・兵庫県・奈良県・和歌山県</w:t>
            </w:r>
          </w:p>
        </w:tc>
        <w:tc>
          <w:tcPr>
            <w:tcW w:w="6458" w:type="dxa"/>
          </w:tcPr>
          <w:p w:rsidR="000E2126" w:rsidRPr="00044D45" w:rsidRDefault="004A4AC8"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近畿総合通信局</w:t>
            </w:r>
            <w:r w:rsidR="000E2126" w:rsidRPr="00044D45">
              <w:rPr>
                <w:rFonts w:ascii="ＭＳ ゴシック" w:eastAsia="ＭＳ ゴシック" w:hAnsi="ＭＳ ゴシック" w:hint="eastAsia"/>
                <w:sz w:val="20"/>
                <w:szCs w:val="20"/>
              </w:rPr>
              <w:t xml:space="preserve"> </w:t>
            </w:r>
            <w:r w:rsidRPr="00044D45">
              <w:rPr>
                <w:rFonts w:ascii="ＭＳ ゴシック" w:eastAsia="ＭＳ ゴシック" w:hAnsi="ＭＳ ゴシック"/>
                <w:sz w:val="20"/>
                <w:szCs w:val="20"/>
              </w:rPr>
              <w:t>情報通信部</w:t>
            </w:r>
            <w:r w:rsidR="000E2126" w:rsidRPr="00044D45">
              <w:rPr>
                <w:rFonts w:ascii="ＭＳ ゴシック" w:eastAsia="ＭＳ ゴシック" w:hAnsi="ＭＳ ゴシック" w:hint="eastAsia"/>
                <w:sz w:val="20"/>
                <w:szCs w:val="20"/>
              </w:rPr>
              <w:t xml:space="preserve"> 情報通信振興課</w:t>
            </w:r>
          </w:p>
          <w:p w:rsidR="004A4AC8" w:rsidRPr="00044D45" w:rsidRDefault="004A4AC8"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w:t>
            </w:r>
            <w:r w:rsidRPr="00044D45">
              <w:rPr>
                <w:rFonts w:ascii="ＭＳ ゴシック" w:eastAsia="ＭＳ ゴシック" w:hAnsi="ＭＳ ゴシック"/>
                <w:sz w:val="20"/>
                <w:szCs w:val="20"/>
              </w:rPr>
              <w:t>540-8795 大阪市中央区大手前1-5-44大阪合同庁舎第1号館</w:t>
            </w:r>
          </w:p>
          <w:p w:rsidR="000E2126" w:rsidRPr="00044D45" w:rsidRDefault="000E2126"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電話：</w:t>
            </w:r>
            <w:r w:rsidRPr="00044D45">
              <w:rPr>
                <w:rFonts w:ascii="ＭＳ ゴシック" w:eastAsia="ＭＳ ゴシック" w:hAnsi="ＭＳ ゴシック"/>
                <w:sz w:val="20"/>
                <w:szCs w:val="20"/>
              </w:rPr>
              <w:t>06-6942-8521／FAX：06-6920-0609</w:t>
            </w:r>
          </w:p>
          <w:p w:rsidR="00F242E4" w:rsidRPr="00044D45" w:rsidRDefault="000E2126"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sz w:val="20"/>
                <w:szCs w:val="20"/>
              </w:rPr>
              <w:t>e-mail：fukyu-kinki@ml.soumu.go.jp</w:t>
            </w:r>
          </w:p>
        </w:tc>
      </w:tr>
      <w:tr w:rsidR="00F242E4" w:rsidRPr="00F242E4" w:rsidTr="00F242E4">
        <w:tc>
          <w:tcPr>
            <w:tcW w:w="2693" w:type="dxa"/>
          </w:tcPr>
          <w:p w:rsidR="00F242E4" w:rsidRPr="00044D45" w:rsidRDefault="00A25BE2"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鳥取県・島根県・岡山県・広島県・山口県</w:t>
            </w:r>
          </w:p>
        </w:tc>
        <w:tc>
          <w:tcPr>
            <w:tcW w:w="6458" w:type="dxa"/>
          </w:tcPr>
          <w:p w:rsidR="00E41CA6" w:rsidRPr="00044D45" w:rsidRDefault="00E41CA6"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中国総合通信局</w:t>
            </w:r>
            <w:r w:rsidR="000E2126" w:rsidRPr="00044D45">
              <w:rPr>
                <w:rFonts w:ascii="ＭＳ ゴシック" w:eastAsia="ＭＳ ゴシック" w:hAnsi="ＭＳ ゴシック" w:hint="eastAsia"/>
                <w:sz w:val="20"/>
                <w:szCs w:val="20"/>
              </w:rPr>
              <w:t xml:space="preserve"> </w:t>
            </w:r>
            <w:r w:rsidR="00F25198" w:rsidRPr="00044D45">
              <w:rPr>
                <w:rFonts w:ascii="ＭＳ ゴシック" w:eastAsia="ＭＳ ゴシック" w:hAnsi="ＭＳ ゴシック" w:hint="eastAsia"/>
                <w:sz w:val="20"/>
                <w:szCs w:val="20"/>
              </w:rPr>
              <w:t>情報通信部</w:t>
            </w:r>
            <w:r w:rsidR="00C27166" w:rsidRPr="00044D45">
              <w:rPr>
                <w:rFonts w:ascii="ＭＳ ゴシック" w:eastAsia="ＭＳ ゴシック" w:hAnsi="ＭＳ ゴシック" w:hint="eastAsia"/>
                <w:sz w:val="20"/>
                <w:szCs w:val="20"/>
              </w:rPr>
              <w:t xml:space="preserve"> </w:t>
            </w:r>
            <w:r w:rsidR="00F25198" w:rsidRPr="00044D45">
              <w:rPr>
                <w:rFonts w:ascii="ＭＳ ゴシック" w:eastAsia="ＭＳ ゴシック" w:hAnsi="ＭＳ ゴシック" w:hint="eastAsia"/>
                <w:sz w:val="20"/>
                <w:szCs w:val="20"/>
              </w:rPr>
              <w:t>情報通信振興課</w:t>
            </w:r>
          </w:p>
          <w:p w:rsidR="00E41CA6" w:rsidRPr="00044D45" w:rsidRDefault="00E41CA6"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w:t>
            </w:r>
            <w:r w:rsidRPr="00044D45">
              <w:rPr>
                <w:rFonts w:ascii="ＭＳ ゴシック" w:eastAsia="ＭＳ ゴシック" w:hAnsi="ＭＳ ゴシック"/>
                <w:sz w:val="20"/>
                <w:szCs w:val="20"/>
              </w:rPr>
              <w:t>730-8795 広島市中区東白島町19-36</w:t>
            </w:r>
          </w:p>
          <w:p w:rsidR="008F004C" w:rsidRPr="00044D45" w:rsidRDefault="008F004C"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電話：</w:t>
            </w:r>
            <w:r w:rsidR="00F25198" w:rsidRPr="00044D45">
              <w:rPr>
                <w:rFonts w:ascii="ＭＳ ゴシック" w:eastAsia="ＭＳ ゴシック" w:hAnsi="ＭＳ ゴシック"/>
                <w:sz w:val="20"/>
                <w:szCs w:val="20"/>
              </w:rPr>
              <w:t>082-</w:t>
            </w:r>
            <w:r w:rsidR="00F25198" w:rsidRPr="00044D45">
              <w:rPr>
                <w:rFonts w:ascii="ＭＳ ゴシック" w:eastAsia="ＭＳ ゴシック" w:hAnsi="ＭＳ ゴシック" w:hint="eastAsia"/>
                <w:sz w:val="20"/>
                <w:szCs w:val="20"/>
              </w:rPr>
              <w:t>222</w:t>
            </w:r>
            <w:r w:rsidR="00F25198" w:rsidRPr="00044D45">
              <w:rPr>
                <w:rFonts w:ascii="ＭＳ ゴシック" w:eastAsia="ＭＳ ゴシック" w:hAnsi="ＭＳ ゴシック"/>
                <w:sz w:val="20"/>
                <w:szCs w:val="20"/>
              </w:rPr>
              <w:t>-</w:t>
            </w:r>
            <w:r w:rsidR="00F25198" w:rsidRPr="00044D45">
              <w:rPr>
                <w:rFonts w:ascii="ＭＳ ゴシック" w:eastAsia="ＭＳ ゴシック" w:hAnsi="ＭＳ ゴシック" w:hint="eastAsia"/>
                <w:sz w:val="20"/>
                <w:szCs w:val="20"/>
              </w:rPr>
              <w:t>3413</w:t>
            </w:r>
            <w:r w:rsidRPr="00044D45">
              <w:rPr>
                <w:rFonts w:ascii="ＭＳ ゴシック" w:eastAsia="ＭＳ ゴシック" w:hAnsi="ＭＳ ゴシック"/>
                <w:sz w:val="20"/>
                <w:szCs w:val="20"/>
              </w:rPr>
              <w:t>／FAX：</w:t>
            </w:r>
            <w:r w:rsidR="00F25198" w:rsidRPr="00044D45">
              <w:rPr>
                <w:rFonts w:ascii="ＭＳ ゴシック" w:eastAsia="ＭＳ ゴシック" w:hAnsi="ＭＳ ゴシック"/>
                <w:sz w:val="20"/>
                <w:szCs w:val="20"/>
              </w:rPr>
              <w:t>082-</w:t>
            </w:r>
            <w:r w:rsidR="00F25198" w:rsidRPr="00044D45">
              <w:rPr>
                <w:rFonts w:ascii="ＭＳ ゴシック" w:eastAsia="ＭＳ ゴシック" w:hAnsi="ＭＳ ゴシック" w:hint="eastAsia"/>
                <w:sz w:val="20"/>
                <w:szCs w:val="20"/>
              </w:rPr>
              <w:t>502</w:t>
            </w:r>
            <w:r w:rsidR="00F25198" w:rsidRPr="00044D45">
              <w:rPr>
                <w:rFonts w:ascii="ＭＳ ゴシック" w:eastAsia="ＭＳ ゴシック" w:hAnsi="ＭＳ ゴシック"/>
                <w:sz w:val="20"/>
                <w:szCs w:val="20"/>
              </w:rPr>
              <w:t>-</w:t>
            </w:r>
            <w:r w:rsidR="00F25198" w:rsidRPr="00044D45">
              <w:rPr>
                <w:rFonts w:ascii="ＭＳ ゴシック" w:eastAsia="ＭＳ ゴシック" w:hAnsi="ＭＳ ゴシック" w:hint="eastAsia"/>
                <w:sz w:val="20"/>
                <w:szCs w:val="20"/>
              </w:rPr>
              <w:t>8152</w:t>
            </w:r>
          </w:p>
          <w:p w:rsidR="00F242E4" w:rsidRPr="00044D45" w:rsidRDefault="008F004C" w:rsidP="000C627E">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sz w:val="20"/>
                <w:szCs w:val="20"/>
              </w:rPr>
              <w:t>e-mail：chugoku</w:t>
            </w:r>
            <w:r w:rsidR="00F25198" w:rsidRPr="00044D45">
              <w:rPr>
                <w:rFonts w:ascii="ＭＳ ゴシック" w:eastAsia="ＭＳ ゴシック" w:hAnsi="ＭＳ ゴシック" w:hint="eastAsia"/>
                <w:sz w:val="20"/>
                <w:szCs w:val="20"/>
              </w:rPr>
              <w:t>-shinko</w:t>
            </w:r>
            <w:r w:rsidRPr="00044D45">
              <w:rPr>
                <w:rFonts w:ascii="ＭＳ ゴシック" w:eastAsia="ＭＳ ゴシック" w:hAnsi="ＭＳ ゴシック"/>
                <w:sz w:val="20"/>
                <w:szCs w:val="20"/>
              </w:rPr>
              <w:t>@ml.soumu.go.jp</w:t>
            </w:r>
          </w:p>
        </w:tc>
      </w:tr>
      <w:tr w:rsidR="00F242E4" w:rsidRPr="00F242E4" w:rsidTr="00F242E4">
        <w:tc>
          <w:tcPr>
            <w:tcW w:w="2693" w:type="dxa"/>
          </w:tcPr>
          <w:p w:rsidR="00F242E4" w:rsidRPr="00044D45" w:rsidRDefault="00A25BE2"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徳島県・香川県・愛媛県・高</w:t>
            </w:r>
            <w:r w:rsidRPr="00044D45">
              <w:rPr>
                <w:rFonts w:ascii="ＭＳ ゴシック" w:eastAsia="ＭＳ ゴシック" w:hAnsi="ＭＳ ゴシック" w:hint="eastAsia"/>
                <w:sz w:val="20"/>
                <w:szCs w:val="20"/>
              </w:rPr>
              <w:lastRenderedPageBreak/>
              <w:t>知県</w:t>
            </w:r>
          </w:p>
        </w:tc>
        <w:tc>
          <w:tcPr>
            <w:tcW w:w="6458" w:type="dxa"/>
          </w:tcPr>
          <w:p w:rsidR="00E41CA6" w:rsidRPr="00044D45" w:rsidRDefault="00E41CA6"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lastRenderedPageBreak/>
              <w:t>四国総合通信局</w:t>
            </w:r>
            <w:r w:rsidR="008F004C" w:rsidRPr="00044D45">
              <w:rPr>
                <w:rFonts w:ascii="ＭＳ ゴシック" w:eastAsia="ＭＳ ゴシック" w:hAnsi="ＭＳ ゴシック" w:hint="eastAsia"/>
                <w:sz w:val="20"/>
                <w:szCs w:val="20"/>
              </w:rPr>
              <w:t xml:space="preserve"> </w:t>
            </w:r>
            <w:r w:rsidRPr="00044D45">
              <w:rPr>
                <w:rFonts w:ascii="ＭＳ ゴシック" w:eastAsia="ＭＳ ゴシック" w:hAnsi="ＭＳ ゴシック"/>
                <w:sz w:val="20"/>
                <w:szCs w:val="20"/>
              </w:rPr>
              <w:t>情報通信部</w:t>
            </w:r>
            <w:r w:rsidR="008F004C" w:rsidRPr="00044D45">
              <w:rPr>
                <w:rFonts w:ascii="ＭＳ ゴシック" w:eastAsia="ＭＳ ゴシック" w:hAnsi="ＭＳ ゴシック" w:hint="eastAsia"/>
                <w:sz w:val="20"/>
                <w:szCs w:val="20"/>
              </w:rPr>
              <w:t xml:space="preserve"> 情報通信振興課</w:t>
            </w:r>
          </w:p>
          <w:p w:rsidR="00E41CA6" w:rsidRPr="00044D45" w:rsidRDefault="00E41CA6"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lastRenderedPageBreak/>
              <w:t>〒</w:t>
            </w:r>
            <w:r w:rsidRPr="00044D45">
              <w:rPr>
                <w:rFonts w:ascii="ＭＳ ゴシック" w:eastAsia="ＭＳ ゴシック" w:hAnsi="ＭＳ ゴシック"/>
                <w:sz w:val="20"/>
                <w:szCs w:val="20"/>
              </w:rPr>
              <w:t>790-8795 松山市宮田町8-5</w:t>
            </w:r>
          </w:p>
          <w:p w:rsidR="008F004C" w:rsidRPr="00044D45" w:rsidRDefault="008F004C"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電話：</w:t>
            </w:r>
            <w:r w:rsidRPr="00044D45">
              <w:rPr>
                <w:rFonts w:ascii="ＭＳ ゴシック" w:eastAsia="ＭＳ ゴシック" w:hAnsi="ＭＳ ゴシック"/>
                <w:sz w:val="20"/>
                <w:szCs w:val="20"/>
              </w:rPr>
              <w:t>089-936-5061／FAX：089-936-5014</w:t>
            </w:r>
          </w:p>
          <w:p w:rsidR="00F242E4" w:rsidRPr="00044D45" w:rsidRDefault="008F004C"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sz w:val="20"/>
                <w:szCs w:val="20"/>
              </w:rPr>
              <w:t>e-mail：shikoku-chiiki@soumu.go.jp</w:t>
            </w:r>
          </w:p>
        </w:tc>
      </w:tr>
      <w:tr w:rsidR="00A25BE2" w:rsidRPr="00F242E4" w:rsidTr="00F242E4">
        <w:tc>
          <w:tcPr>
            <w:tcW w:w="2693" w:type="dxa"/>
          </w:tcPr>
          <w:p w:rsidR="00A25BE2" w:rsidRPr="00044D45" w:rsidRDefault="00A25BE2"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lastRenderedPageBreak/>
              <w:t>福岡県・佐賀県・長崎県・熊本県・大分県・宮崎県・鹿児島県</w:t>
            </w:r>
          </w:p>
        </w:tc>
        <w:tc>
          <w:tcPr>
            <w:tcW w:w="6458" w:type="dxa"/>
          </w:tcPr>
          <w:p w:rsidR="00E41CA6" w:rsidRPr="00044D45" w:rsidRDefault="00E41CA6"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九州総合通信局</w:t>
            </w:r>
            <w:r w:rsidR="00260B65" w:rsidRPr="00044D45">
              <w:rPr>
                <w:rFonts w:ascii="ＭＳ ゴシック" w:eastAsia="ＭＳ ゴシック" w:hAnsi="ＭＳ ゴシック" w:hint="eastAsia"/>
                <w:sz w:val="20"/>
                <w:szCs w:val="20"/>
              </w:rPr>
              <w:t xml:space="preserve"> </w:t>
            </w:r>
            <w:r w:rsidRPr="00044D45">
              <w:rPr>
                <w:rFonts w:ascii="ＭＳ ゴシック" w:eastAsia="ＭＳ ゴシック" w:hAnsi="ＭＳ ゴシック"/>
                <w:sz w:val="20"/>
                <w:szCs w:val="20"/>
              </w:rPr>
              <w:t>情報通信部</w:t>
            </w:r>
            <w:r w:rsidR="00260B65" w:rsidRPr="00044D45">
              <w:rPr>
                <w:rFonts w:ascii="ＭＳ ゴシック" w:eastAsia="ＭＳ ゴシック" w:hAnsi="ＭＳ ゴシック" w:hint="eastAsia"/>
                <w:sz w:val="20"/>
                <w:szCs w:val="20"/>
              </w:rPr>
              <w:t xml:space="preserve"> 情報通信振興課</w:t>
            </w:r>
          </w:p>
          <w:p w:rsidR="00E41CA6" w:rsidRPr="00044D45" w:rsidRDefault="00E41CA6"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w:t>
            </w:r>
            <w:r w:rsidRPr="00044D45">
              <w:rPr>
                <w:rFonts w:ascii="ＭＳ ゴシック" w:eastAsia="ＭＳ ゴシック" w:hAnsi="ＭＳ ゴシック"/>
                <w:sz w:val="20"/>
                <w:szCs w:val="20"/>
              </w:rPr>
              <w:t>860-8795 熊本市西区春日2-10-1</w:t>
            </w:r>
          </w:p>
          <w:p w:rsidR="00260B65" w:rsidRPr="00044D45" w:rsidRDefault="00260B65"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電話：</w:t>
            </w:r>
            <w:r w:rsidRPr="00044D45">
              <w:rPr>
                <w:rFonts w:ascii="ＭＳ ゴシック" w:eastAsia="ＭＳ ゴシック" w:hAnsi="ＭＳ ゴシック"/>
                <w:sz w:val="20"/>
                <w:szCs w:val="20"/>
              </w:rPr>
              <w:t>096-326-7833／FAX：096-326-7829</w:t>
            </w:r>
          </w:p>
          <w:p w:rsidR="00A25BE2" w:rsidRPr="00044D45" w:rsidRDefault="00260B65"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sz w:val="20"/>
                <w:szCs w:val="20"/>
              </w:rPr>
              <w:t>e-mail：h-shinkou@ml.soumu.go.jp</w:t>
            </w:r>
          </w:p>
        </w:tc>
      </w:tr>
      <w:tr w:rsidR="00A25BE2" w:rsidRPr="00F242E4" w:rsidTr="00F242E4">
        <w:tc>
          <w:tcPr>
            <w:tcW w:w="2693" w:type="dxa"/>
          </w:tcPr>
          <w:p w:rsidR="00A25BE2" w:rsidRPr="00044D45" w:rsidRDefault="00A25BE2"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沖縄県</w:t>
            </w:r>
          </w:p>
        </w:tc>
        <w:tc>
          <w:tcPr>
            <w:tcW w:w="6458" w:type="dxa"/>
          </w:tcPr>
          <w:p w:rsidR="00E41CA6" w:rsidRPr="00044D45" w:rsidRDefault="00E41CA6"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沖縄総合通信事務所</w:t>
            </w:r>
            <w:r w:rsidR="00F363C1" w:rsidRPr="00044D45">
              <w:rPr>
                <w:rFonts w:ascii="ＭＳ ゴシック" w:eastAsia="ＭＳ ゴシック" w:hAnsi="ＭＳ ゴシック" w:hint="eastAsia"/>
                <w:sz w:val="20"/>
                <w:szCs w:val="20"/>
              </w:rPr>
              <w:t xml:space="preserve"> 情報通信課</w:t>
            </w:r>
          </w:p>
          <w:p w:rsidR="00E41CA6" w:rsidRPr="00044D45" w:rsidRDefault="00E41CA6"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w:t>
            </w:r>
            <w:r w:rsidRPr="00044D45">
              <w:rPr>
                <w:rFonts w:ascii="ＭＳ ゴシック" w:eastAsia="ＭＳ ゴシック" w:hAnsi="ＭＳ ゴシック"/>
                <w:sz w:val="20"/>
                <w:szCs w:val="20"/>
              </w:rPr>
              <w:t>900-8795 沖縄県那覇市旭町1-9カフーナ旭橋B-1街区5階</w:t>
            </w:r>
          </w:p>
          <w:p w:rsidR="00F363C1" w:rsidRPr="00044D45" w:rsidRDefault="00F363C1" w:rsidP="008F5D9A">
            <w:pPr>
              <w:pStyle w:val="2"/>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hint="eastAsia"/>
                <w:sz w:val="20"/>
                <w:szCs w:val="20"/>
              </w:rPr>
              <w:t>電話：</w:t>
            </w:r>
            <w:r w:rsidRPr="00044D45">
              <w:rPr>
                <w:rFonts w:ascii="ＭＳ ゴシック" w:eastAsia="ＭＳ ゴシック" w:hAnsi="ＭＳ ゴシック"/>
                <w:sz w:val="20"/>
                <w:szCs w:val="20"/>
              </w:rPr>
              <w:t>098-865-2304／FAX：098-865-2311</w:t>
            </w:r>
          </w:p>
          <w:p w:rsidR="00A25BE2" w:rsidRPr="00044D45" w:rsidRDefault="00F363C1" w:rsidP="008F5D9A">
            <w:pPr>
              <w:pStyle w:val="2"/>
              <w:keepNext w:val="0"/>
              <w:numPr>
                <w:ilvl w:val="0"/>
                <w:numId w:val="0"/>
              </w:numPr>
              <w:snapToGrid w:val="0"/>
              <w:spacing w:line="340" w:lineRule="exact"/>
              <w:rPr>
                <w:rFonts w:ascii="ＭＳ ゴシック" w:eastAsia="ＭＳ ゴシック" w:hAnsi="ＭＳ ゴシック"/>
                <w:sz w:val="20"/>
                <w:szCs w:val="20"/>
              </w:rPr>
            </w:pPr>
            <w:r w:rsidRPr="00044D45">
              <w:rPr>
                <w:rFonts w:ascii="ＭＳ ゴシック" w:eastAsia="ＭＳ ゴシック" w:hAnsi="ＭＳ ゴシック"/>
                <w:sz w:val="20"/>
                <w:szCs w:val="20"/>
              </w:rPr>
              <w:t>e-mail：okinawa-sinko@ml.soumu.go.jp</w:t>
            </w:r>
          </w:p>
        </w:tc>
      </w:tr>
    </w:tbl>
    <w:p w:rsidR="00914AB1" w:rsidRPr="00580146" w:rsidRDefault="00914AB1" w:rsidP="00DE353B">
      <w:pPr>
        <w:pStyle w:val="2"/>
        <w:keepNext w:val="0"/>
        <w:numPr>
          <w:ilvl w:val="0"/>
          <w:numId w:val="0"/>
        </w:numPr>
        <w:snapToGrid w:val="0"/>
        <w:spacing w:line="340" w:lineRule="exact"/>
        <w:ind w:left="315" w:hangingChars="118" w:hanging="315"/>
        <w:rPr>
          <w:rFonts w:ascii="ＭＳ ゴシック" w:eastAsia="ＭＳ ゴシック" w:hAnsi="ＭＳ ゴシック"/>
          <w:color w:val="FF0000"/>
          <w:sz w:val="28"/>
          <w:szCs w:val="28"/>
        </w:rPr>
      </w:pPr>
    </w:p>
    <w:p w:rsidR="009C6D13" w:rsidRPr="009C6D13" w:rsidRDefault="009C6D13" w:rsidP="008F5D9A">
      <w:pPr>
        <w:snapToGrid w:val="0"/>
        <w:spacing w:line="340" w:lineRule="exact"/>
      </w:pPr>
    </w:p>
    <w:p w:rsidR="00983764" w:rsidRPr="006C0C1D" w:rsidRDefault="00952604" w:rsidP="00DE353B">
      <w:pPr>
        <w:pStyle w:val="2"/>
        <w:keepNext w:val="0"/>
        <w:numPr>
          <w:ilvl w:val="0"/>
          <w:numId w:val="0"/>
        </w:numPr>
        <w:snapToGrid w:val="0"/>
        <w:spacing w:line="340" w:lineRule="exact"/>
        <w:ind w:left="361" w:hangingChars="135" w:hanging="361"/>
        <w:rPr>
          <w:rFonts w:ascii="ＤＨＰ特太ゴシック体" w:eastAsia="ＤＨＰ特太ゴシック体" w:hAnsi="ＤＨＰ特太ゴシック体"/>
          <w:sz w:val="28"/>
          <w:szCs w:val="28"/>
        </w:rPr>
      </w:pPr>
      <w:r w:rsidRPr="006C0C1D">
        <w:rPr>
          <w:rFonts w:ascii="ＤＨＰ特太ゴシック体" w:eastAsia="ＤＨＰ特太ゴシック体" w:hAnsi="ＤＨＰ特太ゴシック体" w:hint="eastAsia"/>
          <w:sz w:val="28"/>
          <w:szCs w:val="28"/>
        </w:rPr>
        <w:t xml:space="preserve">４　</w:t>
      </w:r>
      <w:r w:rsidR="00983764" w:rsidRPr="006C0C1D">
        <w:rPr>
          <w:rFonts w:ascii="ＤＨＰ特太ゴシック体" w:eastAsia="ＤＨＰ特太ゴシック体" w:hAnsi="ＤＨＰ特太ゴシック体" w:hint="eastAsia"/>
          <w:sz w:val="28"/>
          <w:szCs w:val="28"/>
        </w:rPr>
        <w:t>委託先候補の選定</w:t>
      </w:r>
      <w:r w:rsidR="003F0C24">
        <w:rPr>
          <w:rFonts w:ascii="ＤＨＰ特太ゴシック体" w:eastAsia="ＤＨＰ特太ゴシック体" w:hAnsi="ＤＨＰ特太ゴシック体" w:hint="eastAsia"/>
          <w:sz w:val="28"/>
          <w:szCs w:val="28"/>
        </w:rPr>
        <w:t>等</w:t>
      </w:r>
    </w:p>
    <w:p w:rsidR="00952604" w:rsidRPr="006C0C1D" w:rsidRDefault="00952604" w:rsidP="008F5D9A">
      <w:pPr>
        <w:pStyle w:val="2"/>
        <w:keepNext w:val="0"/>
        <w:numPr>
          <w:ilvl w:val="0"/>
          <w:numId w:val="0"/>
        </w:numPr>
        <w:snapToGrid w:val="0"/>
        <w:spacing w:line="340" w:lineRule="exact"/>
        <w:rPr>
          <w:rFonts w:ascii="ＭＳ ゴシック" w:eastAsia="ＭＳ ゴシック" w:hAnsi="ＭＳ ゴシック"/>
          <w:sz w:val="24"/>
          <w:szCs w:val="24"/>
        </w:rPr>
      </w:pPr>
    </w:p>
    <w:p w:rsidR="00952604" w:rsidRPr="006C0C1D" w:rsidRDefault="00156F5E" w:rsidP="00DE353B">
      <w:pPr>
        <w:pStyle w:val="2"/>
        <w:keepNext w:val="0"/>
        <w:numPr>
          <w:ilvl w:val="0"/>
          <w:numId w:val="0"/>
        </w:numPr>
        <w:snapToGrid w:val="0"/>
        <w:spacing w:line="340" w:lineRule="exact"/>
        <w:ind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983764" w:rsidRPr="006C0C1D">
        <w:rPr>
          <w:rFonts w:ascii="ＭＳ ゴシック" w:eastAsia="ＭＳ ゴシック" w:hAnsi="ＭＳ ゴシック"/>
          <w:sz w:val="24"/>
          <w:szCs w:val="24"/>
        </w:rPr>
        <w:t>選定方法</w:t>
      </w:r>
    </w:p>
    <w:p w:rsidR="00943BD4" w:rsidRDefault="00DB27FA" w:rsidP="0092053D">
      <w:pPr>
        <w:pStyle w:val="2"/>
        <w:keepNext w:val="0"/>
        <w:numPr>
          <w:ilvl w:val="0"/>
          <w:numId w:val="0"/>
        </w:numPr>
        <w:snapToGrid w:val="0"/>
        <w:spacing w:line="340" w:lineRule="exact"/>
        <w:ind w:leftChars="350" w:left="690"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委託先候補</w:t>
      </w:r>
      <w:r w:rsidR="00AC06D8">
        <w:rPr>
          <w:rFonts w:ascii="ＭＳ ゴシック" w:eastAsia="ＭＳ ゴシック" w:hAnsi="ＭＳ ゴシック" w:hint="eastAsia"/>
          <w:sz w:val="24"/>
          <w:szCs w:val="24"/>
        </w:rPr>
        <w:t>の選定</w:t>
      </w:r>
      <w:r w:rsidR="00943BD4">
        <w:rPr>
          <w:rFonts w:ascii="ＭＳ ゴシック" w:eastAsia="ＭＳ ゴシック" w:hAnsi="ＭＳ ゴシック" w:hint="eastAsia"/>
          <w:sz w:val="24"/>
          <w:szCs w:val="24"/>
        </w:rPr>
        <w:t>については、</w:t>
      </w:r>
      <w:r w:rsidR="000464EE">
        <w:rPr>
          <w:rFonts w:ascii="ＭＳ ゴシック" w:eastAsia="ＭＳ ゴシック" w:hAnsi="ＭＳ ゴシック" w:hint="eastAsia"/>
          <w:sz w:val="24"/>
          <w:szCs w:val="24"/>
        </w:rPr>
        <w:t>外部の有識者を構成員とした</w:t>
      </w:r>
      <w:r w:rsidR="00093DA6" w:rsidRPr="006C0C1D">
        <w:rPr>
          <w:rFonts w:ascii="ＭＳ ゴシック" w:eastAsia="ＭＳ ゴシック" w:hAnsi="ＭＳ ゴシック" w:hint="eastAsia"/>
          <w:sz w:val="24"/>
          <w:szCs w:val="24"/>
        </w:rPr>
        <w:t>評価会</w:t>
      </w:r>
      <w:r w:rsidR="000464EE">
        <w:rPr>
          <w:rFonts w:ascii="ＭＳ ゴシック" w:eastAsia="ＭＳ ゴシック" w:hAnsi="ＭＳ ゴシック" w:hint="eastAsia"/>
          <w:sz w:val="24"/>
          <w:szCs w:val="24"/>
        </w:rPr>
        <w:t>（以下「評価会」という。）</w:t>
      </w:r>
      <w:r w:rsidR="0092053D">
        <w:rPr>
          <w:rFonts w:ascii="ＭＳ ゴシック" w:eastAsia="ＭＳ ゴシック" w:hAnsi="ＭＳ ゴシック" w:hint="eastAsia"/>
          <w:sz w:val="24"/>
          <w:szCs w:val="24"/>
        </w:rPr>
        <w:t>において</w:t>
      </w:r>
      <w:r w:rsidR="00432470">
        <w:rPr>
          <w:rFonts w:ascii="ＭＳ ゴシック" w:eastAsia="ＭＳ ゴシック" w:hAnsi="ＭＳ ゴシック" w:hint="eastAsia"/>
          <w:sz w:val="24"/>
          <w:szCs w:val="24"/>
        </w:rPr>
        <w:t>提案の評価を行い</w:t>
      </w:r>
      <w:r w:rsidR="00983764" w:rsidRPr="006C0C1D">
        <w:rPr>
          <w:rFonts w:ascii="ＭＳ ゴシック" w:eastAsia="ＭＳ ゴシック" w:hAnsi="ＭＳ ゴシック" w:hint="eastAsia"/>
          <w:sz w:val="24"/>
          <w:szCs w:val="24"/>
        </w:rPr>
        <w:t>、その</w:t>
      </w:r>
      <w:r w:rsidR="00943BD4">
        <w:rPr>
          <w:rFonts w:ascii="ＭＳ ゴシック" w:eastAsia="ＭＳ ゴシック" w:hAnsi="ＭＳ ゴシック" w:hint="eastAsia"/>
          <w:sz w:val="24"/>
          <w:szCs w:val="24"/>
        </w:rPr>
        <w:t>結果を参考にして</w:t>
      </w:r>
      <w:r w:rsidR="00C17CF5">
        <w:rPr>
          <w:rFonts w:ascii="ＭＳ ゴシック" w:eastAsia="ＭＳ ゴシック" w:hAnsi="ＭＳ ゴシック" w:hint="eastAsia"/>
          <w:sz w:val="24"/>
          <w:szCs w:val="24"/>
        </w:rPr>
        <w:t>、</w:t>
      </w:r>
      <w:r w:rsidR="00AF706B">
        <w:rPr>
          <w:rFonts w:ascii="ＭＳ ゴシック" w:eastAsia="ＭＳ ゴシック" w:hAnsi="ＭＳ ゴシック" w:hint="eastAsia"/>
          <w:sz w:val="24"/>
          <w:szCs w:val="24"/>
        </w:rPr>
        <w:t>総務省が</w:t>
      </w:r>
      <w:r>
        <w:rPr>
          <w:rFonts w:ascii="ＭＳ ゴシック" w:eastAsia="ＭＳ ゴシック" w:hAnsi="ＭＳ ゴシック" w:hint="eastAsia"/>
          <w:sz w:val="24"/>
          <w:szCs w:val="24"/>
        </w:rPr>
        <w:t>選定</w:t>
      </w:r>
      <w:r w:rsidR="00432470">
        <w:rPr>
          <w:rFonts w:ascii="ＭＳ ゴシック" w:eastAsia="ＭＳ ゴシック" w:hAnsi="ＭＳ ゴシック" w:hint="eastAsia"/>
          <w:sz w:val="24"/>
          <w:szCs w:val="24"/>
        </w:rPr>
        <w:t>する</w:t>
      </w:r>
      <w:r w:rsidR="00983764" w:rsidRPr="006C0C1D">
        <w:rPr>
          <w:rFonts w:ascii="ＭＳ ゴシック" w:eastAsia="ＭＳ ゴシック" w:hAnsi="ＭＳ ゴシック" w:hint="eastAsia"/>
          <w:sz w:val="24"/>
          <w:szCs w:val="24"/>
        </w:rPr>
        <w:t>。</w:t>
      </w:r>
      <w:r w:rsidR="00943BD4">
        <w:rPr>
          <w:rFonts w:ascii="ＭＳ ゴシック" w:eastAsia="ＭＳ ゴシック" w:hAnsi="ＭＳ ゴシック" w:hint="eastAsia"/>
          <w:sz w:val="24"/>
          <w:szCs w:val="24"/>
        </w:rPr>
        <w:t>ただし、評価会において普及展開の見込みがないと評価された提案に</w:t>
      </w:r>
      <w:r w:rsidR="00E66AB7">
        <w:rPr>
          <w:rFonts w:ascii="ＭＳ ゴシック" w:eastAsia="ＭＳ ゴシック" w:hAnsi="ＭＳ ゴシック" w:hint="eastAsia"/>
          <w:sz w:val="24"/>
          <w:szCs w:val="24"/>
        </w:rPr>
        <w:t>ついては</w:t>
      </w:r>
      <w:r w:rsidR="00943BD4">
        <w:rPr>
          <w:rFonts w:ascii="ＭＳ ゴシック" w:eastAsia="ＭＳ ゴシック" w:hAnsi="ＭＳ ゴシック" w:hint="eastAsia"/>
          <w:sz w:val="24"/>
          <w:szCs w:val="24"/>
        </w:rPr>
        <w:t>採択しない。</w:t>
      </w:r>
    </w:p>
    <w:p w:rsidR="00C2048F" w:rsidRDefault="00943BD4" w:rsidP="00DE353B">
      <w:pPr>
        <w:pStyle w:val="2"/>
        <w:keepNext w:val="0"/>
        <w:numPr>
          <w:ilvl w:val="0"/>
          <w:numId w:val="0"/>
        </w:numPr>
        <w:snapToGrid w:val="0"/>
        <w:spacing w:line="340" w:lineRule="exact"/>
        <w:ind w:leftChars="350" w:left="690" w:firstLineChars="100" w:firstLine="227"/>
        <w:rPr>
          <w:rFonts w:ascii="ＭＳ ゴシック" w:eastAsia="ＭＳ ゴシック" w:hAnsi="ＭＳ ゴシック"/>
          <w:sz w:val="24"/>
          <w:szCs w:val="24"/>
        </w:rPr>
      </w:pPr>
      <w:r w:rsidRPr="00D602C2">
        <w:rPr>
          <w:rFonts w:ascii="ＭＳ ゴシック" w:eastAsia="ＭＳ ゴシック" w:hAnsi="ＭＳ ゴシック" w:hint="eastAsia"/>
          <w:sz w:val="24"/>
          <w:szCs w:val="24"/>
        </w:rPr>
        <w:t>評価会の</w:t>
      </w:r>
      <w:r w:rsidR="006946C5" w:rsidRPr="00D602C2">
        <w:rPr>
          <w:rFonts w:ascii="ＭＳ ゴシック" w:eastAsia="ＭＳ ゴシック" w:hAnsi="ＭＳ ゴシック" w:hint="eastAsia"/>
          <w:sz w:val="24"/>
          <w:szCs w:val="24"/>
        </w:rPr>
        <w:t>評価は</w:t>
      </w:r>
      <w:r w:rsidRPr="00D602C2">
        <w:rPr>
          <w:rFonts w:ascii="ＭＳ ゴシック" w:eastAsia="ＭＳ ゴシック" w:hAnsi="ＭＳ ゴシック" w:hint="eastAsia"/>
          <w:sz w:val="24"/>
          <w:szCs w:val="24"/>
        </w:rPr>
        <w:t>、</w:t>
      </w:r>
      <w:r w:rsidR="00225979" w:rsidRPr="00D602C2">
        <w:rPr>
          <w:rFonts w:ascii="ＭＳ ゴシック" w:eastAsia="ＭＳ ゴシック" w:hAnsi="ＭＳ ゴシック" w:hint="eastAsia"/>
          <w:sz w:val="24"/>
          <w:szCs w:val="24"/>
        </w:rPr>
        <w:t>書面審査及びヒアリングにより行う。</w:t>
      </w:r>
      <w:r w:rsidR="00562EB6" w:rsidRPr="00D602C2">
        <w:rPr>
          <w:rFonts w:ascii="ＭＳ ゴシック" w:eastAsia="ＭＳ ゴシック" w:hAnsi="ＭＳ ゴシック" w:hint="eastAsia"/>
          <w:sz w:val="24"/>
          <w:szCs w:val="24"/>
        </w:rPr>
        <w:t>ヒ</w:t>
      </w:r>
      <w:r w:rsidR="00562EB6">
        <w:rPr>
          <w:rFonts w:ascii="ＭＳ ゴシック" w:eastAsia="ＭＳ ゴシック" w:hAnsi="ＭＳ ゴシック" w:hint="eastAsia"/>
          <w:sz w:val="24"/>
          <w:szCs w:val="24"/>
        </w:rPr>
        <w:t>アリングの実施については、</w:t>
      </w:r>
      <w:r w:rsidR="0062413B">
        <w:rPr>
          <w:rFonts w:ascii="ＭＳ ゴシック" w:eastAsia="ＭＳ ゴシック" w:hAnsi="ＭＳ ゴシック" w:hint="eastAsia"/>
          <w:sz w:val="24"/>
          <w:szCs w:val="24"/>
        </w:rPr>
        <w:t>書面審査</w:t>
      </w:r>
      <w:r w:rsidR="00225979">
        <w:rPr>
          <w:rFonts w:ascii="ＭＳ ゴシック" w:eastAsia="ＭＳ ゴシック" w:hAnsi="ＭＳ ゴシック" w:hint="eastAsia"/>
          <w:sz w:val="24"/>
          <w:szCs w:val="24"/>
        </w:rPr>
        <w:t>の</w:t>
      </w:r>
      <w:r w:rsidR="0062413B">
        <w:rPr>
          <w:rFonts w:ascii="ＭＳ ゴシック" w:eastAsia="ＭＳ ゴシック" w:hAnsi="ＭＳ ゴシック" w:hint="eastAsia"/>
          <w:sz w:val="24"/>
          <w:szCs w:val="24"/>
        </w:rPr>
        <w:t>通過者に対し</w:t>
      </w:r>
      <w:r w:rsidR="00225979">
        <w:rPr>
          <w:rFonts w:ascii="ＭＳ ゴシック" w:eastAsia="ＭＳ ゴシック" w:hAnsi="ＭＳ ゴシック" w:hint="eastAsia"/>
          <w:sz w:val="24"/>
          <w:szCs w:val="24"/>
        </w:rPr>
        <w:t>て</w:t>
      </w:r>
      <w:r w:rsidR="00562EB6">
        <w:rPr>
          <w:rFonts w:ascii="ＭＳ ゴシック" w:eastAsia="ＭＳ ゴシック" w:hAnsi="ＭＳ ゴシック" w:hint="eastAsia"/>
          <w:sz w:val="24"/>
          <w:szCs w:val="24"/>
        </w:rPr>
        <w:t>総務省より別途通知する。</w:t>
      </w:r>
    </w:p>
    <w:p w:rsidR="00983764" w:rsidRPr="006C0C1D" w:rsidRDefault="00562EB6" w:rsidP="00DE353B">
      <w:pPr>
        <w:pStyle w:val="2"/>
        <w:keepNext w:val="0"/>
        <w:numPr>
          <w:ilvl w:val="0"/>
          <w:numId w:val="0"/>
        </w:numPr>
        <w:snapToGrid w:val="0"/>
        <w:spacing w:line="340" w:lineRule="exact"/>
        <w:ind w:leftChars="350" w:left="690"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6946C5" w:rsidRPr="006C0C1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評価に際し、</w:t>
      </w:r>
      <w:r w:rsidR="00ED0B60" w:rsidRPr="006C0C1D">
        <w:rPr>
          <w:rFonts w:ascii="ＭＳ ゴシック" w:eastAsia="ＭＳ ゴシック" w:hAnsi="ＭＳ ゴシック" w:hint="eastAsia"/>
          <w:sz w:val="24"/>
          <w:szCs w:val="24"/>
        </w:rPr>
        <w:t>提案者</w:t>
      </w:r>
      <w:r w:rsidR="00A64A5E" w:rsidRPr="006C0C1D">
        <w:rPr>
          <w:rFonts w:ascii="ＭＳ ゴシック" w:eastAsia="ＭＳ ゴシック" w:hAnsi="ＭＳ ゴシック" w:hint="eastAsia"/>
          <w:sz w:val="24"/>
          <w:szCs w:val="24"/>
        </w:rPr>
        <w:t>に対して</w:t>
      </w:r>
      <w:r w:rsidR="00983764" w:rsidRPr="006C0C1D">
        <w:rPr>
          <w:rFonts w:ascii="ＭＳ ゴシック" w:eastAsia="ＭＳ ゴシック" w:hAnsi="ＭＳ ゴシック" w:hint="eastAsia"/>
          <w:sz w:val="24"/>
          <w:szCs w:val="24"/>
        </w:rPr>
        <w:t>追加資料の提出等を</w:t>
      </w:r>
      <w:r w:rsidR="00FD6FE8" w:rsidRPr="006C0C1D">
        <w:rPr>
          <w:rFonts w:ascii="ＭＳ ゴシック" w:eastAsia="ＭＳ ゴシック" w:hAnsi="ＭＳ ゴシック" w:hint="eastAsia"/>
          <w:sz w:val="24"/>
          <w:szCs w:val="24"/>
        </w:rPr>
        <w:t>求める場合</w:t>
      </w:r>
      <w:r w:rsidR="00983764" w:rsidRPr="006C0C1D">
        <w:rPr>
          <w:rFonts w:ascii="ＭＳ ゴシック" w:eastAsia="ＭＳ ゴシック" w:hAnsi="ＭＳ ゴシック" w:hint="eastAsia"/>
          <w:sz w:val="24"/>
          <w:szCs w:val="24"/>
        </w:rPr>
        <w:t>がある。</w:t>
      </w:r>
    </w:p>
    <w:p w:rsidR="00952604" w:rsidRPr="00562EB6" w:rsidRDefault="00952604" w:rsidP="008F5D9A">
      <w:pPr>
        <w:pStyle w:val="2"/>
        <w:keepNext w:val="0"/>
        <w:numPr>
          <w:ilvl w:val="0"/>
          <w:numId w:val="0"/>
        </w:numPr>
        <w:snapToGrid w:val="0"/>
        <w:spacing w:line="340" w:lineRule="exact"/>
        <w:rPr>
          <w:rFonts w:ascii="ＭＳ ゴシック" w:eastAsia="ＭＳ ゴシック" w:hAnsi="ＭＳ ゴシック"/>
          <w:sz w:val="24"/>
          <w:szCs w:val="24"/>
        </w:rPr>
      </w:pPr>
    </w:p>
    <w:p w:rsidR="00952604" w:rsidRPr="00432470" w:rsidRDefault="00156F5E" w:rsidP="00DE353B">
      <w:pPr>
        <w:pStyle w:val="2"/>
        <w:keepNext w:val="0"/>
        <w:numPr>
          <w:ilvl w:val="0"/>
          <w:numId w:val="0"/>
        </w:numPr>
        <w:snapToGrid w:val="0"/>
        <w:spacing w:line="340" w:lineRule="exact"/>
        <w:ind w:firstLineChars="100" w:firstLine="227"/>
        <w:rPr>
          <w:rFonts w:ascii="ＭＳ ゴシック" w:eastAsia="ＭＳ ゴシック" w:hAnsi="ＭＳ ゴシック"/>
          <w:sz w:val="24"/>
          <w:szCs w:val="24"/>
        </w:rPr>
      </w:pPr>
      <w:r w:rsidRPr="00432470">
        <w:rPr>
          <w:rFonts w:ascii="ＭＳ ゴシック" w:eastAsia="ＭＳ ゴシック" w:hAnsi="ＭＳ ゴシック" w:hint="eastAsia"/>
          <w:sz w:val="24"/>
          <w:szCs w:val="24"/>
        </w:rPr>
        <w:t>（２）</w:t>
      </w:r>
      <w:r w:rsidR="00E420E9" w:rsidRPr="00432470">
        <w:rPr>
          <w:rFonts w:ascii="ＭＳ ゴシック" w:eastAsia="ＭＳ ゴシック" w:hAnsi="ＭＳ ゴシック" w:hint="eastAsia"/>
          <w:sz w:val="24"/>
          <w:szCs w:val="24"/>
        </w:rPr>
        <w:t>選定</w:t>
      </w:r>
      <w:r w:rsidR="00C17CF5" w:rsidRPr="00432470">
        <w:rPr>
          <w:rFonts w:ascii="ＭＳ ゴシック" w:eastAsia="ＭＳ ゴシック" w:hAnsi="ＭＳ ゴシック" w:hint="eastAsia"/>
          <w:sz w:val="24"/>
          <w:szCs w:val="24"/>
        </w:rPr>
        <w:t>の基準</w:t>
      </w:r>
    </w:p>
    <w:p w:rsidR="00C2048F" w:rsidRDefault="00241663" w:rsidP="00DE353B">
      <w:pPr>
        <w:pStyle w:val="2"/>
        <w:keepNext w:val="0"/>
        <w:numPr>
          <w:ilvl w:val="0"/>
          <w:numId w:val="0"/>
        </w:numPr>
        <w:snapToGrid w:val="0"/>
        <w:spacing w:line="340" w:lineRule="exact"/>
        <w:ind w:leftChars="350" w:left="690" w:firstLineChars="100" w:firstLine="227"/>
        <w:rPr>
          <w:rFonts w:ascii="ＭＳ ゴシック" w:eastAsia="ＭＳ ゴシック" w:hAnsi="ＭＳ ゴシック"/>
          <w:sz w:val="24"/>
          <w:szCs w:val="24"/>
        </w:rPr>
      </w:pPr>
      <w:r>
        <w:rPr>
          <w:rFonts w:ascii="ＭＳ ゴシック" w:eastAsia="ＭＳ ゴシック" w:hAnsi="ＭＳ ゴシック" w:hint="eastAsia"/>
          <w:sz w:val="24"/>
          <w:szCs w:val="24"/>
        </w:rPr>
        <w:t>評価会における評価及び</w:t>
      </w:r>
      <w:r w:rsidR="00D634B5">
        <w:rPr>
          <w:rFonts w:ascii="ＭＳ ゴシック" w:eastAsia="ＭＳ ゴシック" w:hAnsi="ＭＳ ゴシック" w:hint="eastAsia"/>
          <w:sz w:val="24"/>
          <w:szCs w:val="24"/>
        </w:rPr>
        <w:t>総務省における</w:t>
      </w:r>
      <w:r w:rsidR="00983764" w:rsidRPr="006C0C1D">
        <w:rPr>
          <w:rFonts w:ascii="ＭＳ ゴシック" w:eastAsia="ＭＳ ゴシック" w:hAnsi="ＭＳ ゴシック"/>
          <w:sz w:val="24"/>
          <w:szCs w:val="24"/>
        </w:rPr>
        <w:t>委</w:t>
      </w:r>
      <w:r w:rsidR="00983764" w:rsidRPr="00432470">
        <w:rPr>
          <w:rFonts w:ascii="ＭＳ ゴシック" w:eastAsia="ＭＳ ゴシック" w:hAnsi="ＭＳ ゴシック"/>
          <w:sz w:val="24"/>
          <w:szCs w:val="24"/>
        </w:rPr>
        <w:t>託先</w:t>
      </w:r>
      <w:r w:rsidR="006946C5" w:rsidRPr="00432470">
        <w:rPr>
          <w:rFonts w:ascii="ＭＳ ゴシック" w:eastAsia="ＭＳ ゴシック" w:hAnsi="ＭＳ ゴシック" w:hint="eastAsia"/>
          <w:sz w:val="24"/>
          <w:szCs w:val="24"/>
        </w:rPr>
        <w:t>候補</w:t>
      </w:r>
      <w:r w:rsidR="00983764" w:rsidRPr="00432470">
        <w:rPr>
          <w:rFonts w:ascii="ＭＳ ゴシック" w:eastAsia="ＭＳ ゴシック" w:hAnsi="ＭＳ ゴシック"/>
          <w:sz w:val="24"/>
          <w:szCs w:val="24"/>
        </w:rPr>
        <w:t>の選定</w:t>
      </w:r>
      <w:r>
        <w:rPr>
          <w:rFonts w:ascii="ＭＳ ゴシック" w:eastAsia="ＭＳ ゴシック" w:hAnsi="ＭＳ ゴシック" w:hint="eastAsia"/>
          <w:sz w:val="24"/>
          <w:szCs w:val="24"/>
        </w:rPr>
        <w:t>に当たっては</w:t>
      </w:r>
      <w:r w:rsidR="006946C5" w:rsidRPr="006C0C1D">
        <w:rPr>
          <w:rFonts w:ascii="ＭＳ ゴシック" w:eastAsia="ＭＳ ゴシック" w:hAnsi="ＭＳ ゴシック"/>
          <w:sz w:val="24"/>
          <w:szCs w:val="24"/>
        </w:rPr>
        <w:t>、</w:t>
      </w:r>
      <w:r w:rsidR="00E31803" w:rsidRPr="006C0C1D">
        <w:rPr>
          <w:rFonts w:ascii="ＭＳ ゴシック" w:eastAsia="ＭＳ ゴシック" w:hAnsi="ＭＳ ゴシック" w:hint="eastAsia"/>
          <w:sz w:val="24"/>
          <w:szCs w:val="24"/>
        </w:rPr>
        <w:t>以下の項目</w:t>
      </w:r>
      <w:r w:rsidR="00C42043" w:rsidRPr="006C0C1D">
        <w:rPr>
          <w:rFonts w:ascii="ＭＳ ゴシック" w:eastAsia="ＭＳ ゴシック" w:hAnsi="ＭＳ ゴシック" w:hint="eastAsia"/>
          <w:sz w:val="24"/>
          <w:szCs w:val="24"/>
        </w:rPr>
        <w:t>に基づき、</w:t>
      </w:r>
      <w:r w:rsidR="006946C5" w:rsidRPr="006C0C1D">
        <w:rPr>
          <w:rFonts w:ascii="ＭＳ ゴシック" w:eastAsia="ＭＳ ゴシック" w:hAnsi="ＭＳ ゴシック"/>
          <w:sz w:val="24"/>
          <w:szCs w:val="24"/>
        </w:rPr>
        <w:t>総合的に評価を行う。</w:t>
      </w:r>
      <w:r w:rsidR="00E420E9">
        <w:rPr>
          <w:rFonts w:ascii="ＭＳ ゴシック" w:eastAsia="ＭＳ ゴシック" w:hAnsi="ＭＳ ゴシック" w:hint="eastAsia"/>
          <w:sz w:val="24"/>
          <w:szCs w:val="24"/>
        </w:rPr>
        <w:t>選定</w:t>
      </w:r>
      <w:r w:rsidR="00C17CF5">
        <w:rPr>
          <w:rFonts w:ascii="ＭＳ ゴシック" w:eastAsia="ＭＳ ゴシック" w:hAnsi="ＭＳ ゴシック" w:hint="eastAsia"/>
          <w:sz w:val="24"/>
          <w:szCs w:val="24"/>
        </w:rPr>
        <w:t>の基準</w:t>
      </w:r>
      <w:r w:rsidR="00C42043" w:rsidRPr="00BE7A97">
        <w:rPr>
          <w:rFonts w:ascii="ＭＳ ゴシック" w:eastAsia="ＭＳ ゴシック" w:hAnsi="ＭＳ ゴシック" w:hint="eastAsia"/>
          <w:sz w:val="24"/>
          <w:szCs w:val="24"/>
        </w:rPr>
        <w:t>に</w:t>
      </w:r>
      <w:r w:rsidR="0065548A" w:rsidRPr="00BE7A97">
        <w:rPr>
          <w:rFonts w:ascii="ＭＳ ゴシック" w:eastAsia="ＭＳ ゴシック" w:hAnsi="ＭＳ ゴシック" w:hint="eastAsia"/>
          <w:sz w:val="24"/>
          <w:szCs w:val="24"/>
        </w:rPr>
        <w:t>変更が生じ</w:t>
      </w:r>
      <w:r w:rsidR="00C42043" w:rsidRPr="00BE7A97">
        <w:rPr>
          <w:rFonts w:ascii="ＭＳ ゴシック" w:eastAsia="ＭＳ ゴシック" w:hAnsi="ＭＳ ゴシック" w:hint="eastAsia"/>
          <w:sz w:val="24"/>
          <w:szCs w:val="24"/>
        </w:rPr>
        <w:t>た場合は、別途公表する</w:t>
      </w:r>
      <w:r w:rsidR="0065548A" w:rsidRPr="00BE7A97">
        <w:rPr>
          <w:rFonts w:ascii="ＭＳ ゴシック" w:eastAsia="ＭＳ ゴシック" w:hAnsi="ＭＳ ゴシック" w:hint="eastAsia"/>
          <w:sz w:val="24"/>
          <w:szCs w:val="24"/>
        </w:rPr>
        <w:t>。</w:t>
      </w:r>
    </w:p>
    <w:p w:rsidR="005D0DAC" w:rsidRDefault="005D0DAC" w:rsidP="008F5D9A">
      <w:pPr>
        <w:snapToGrid w:val="0"/>
        <w:spacing w:line="340" w:lineRule="exact"/>
        <w:rPr>
          <w:rFonts w:asciiTheme="majorEastAsia" w:eastAsiaTheme="majorEastAsia" w:hAnsiTheme="majorEastAsia"/>
          <w:sz w:val="24"/>
          <w:szCs w:val="24"/>
        </w:rPr>
      </w:pPr>
    </w:p>
    <w:p w:rsidR="001F0287" w:rsidRDefault="005D0DAC" w:rsidP="008F5D9A">
      <w:pPr>
        <w:snapToGrid w:val="0"/>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A5655">
        <w:rPr>
          <w:rFonts w:asciiTheme="majorEastAsia" w:eastAsiaTheme="majorEastAsia" w:hAnsiTheme="majorEastAsia" w:hint="eastAsia"/>
          <w:sz w:val="24"/>
          <w:szCs w:val="24"/>
        </w:rPr>
        <w:t>①</w:t>
      </w:r>
      <w:r w:rsidR="00B662ED" w:rsidRPr="0092053D">
        <w:rPr>
          <w:rFonts w:asciiTheme="majorEastAsia" w:eastAsiaTheme="majorEastAsia" w:hAnsiTheme="majorEastAsia" w:hint="eastAsia"/>
          <w:sz w:val="24"/>
          <w:szCs w:val="24"/>
        </w:rPr>
        <w:t xml:space="preserve">　</w:t>
      </w:r>
      <w:r w:rsidR="00131AB9">
        <w:rPr>
          <w:rFonts w:asciiTheme="majorEastAsia" w:eastAsiaTheme="majorEastAsia" w:hAnsiTheme="majorEastAsia" w:hint="eastAsia"/>
          <w:sz w:val="24"/>
          <w:szCs w:val="24"/>
        </w:rPr>
        <w:t>公募する</w:t>
      </w:r>
      <w:r w:rsidR="008047BE">
        <w:rPr>
          <w:rFonts w:asciiTheme="majorEastAsia" w:eastAsiaTheme="majorEastAsia" w:hAnsiTheme="majorEastAsia" w:hint="eastAsia"/>
          <w:sz w:val="24"/>
          <w:szCs w:val="24"/>
        </w:rPr>
        <w:t>事業</w:t>
      </w:r>
      <w:r w:rsidR="00227AA5">
        <w:rPr>
          <w:rFonts w:asciiTheme="majorEastAsia" w:eastAsiaTheme="majorEastAsia" w:hAnsiTheme="majorEastAsia" w:hint="eastAsia"/>
          <w:sz w:val="24"/>
          <w:szCs w:val="24"/>
        </w:rPr>
        <w:t>の</w:t>
      </w:r>
      <w:r w:rsidR="00131AB9">
        <w:rPr>
          <w:rFonts w:asciiTheme="majorEastAsia" w:eastAsiaTheme="majorEastAsia" w:hAnsiTheme="majorEastAsia" w:hint="eastAsia"/>
          <w:sz w:val="24"/>
          <w:szCs w:val="24"/>
        </w:rPr>
        <w:t>内容</w:t>
      </w:r>
      <w:r w:rsidR="00227AA5">
        <w:rPr>
          <w:rFonts w:asciiTheme="majorEastAsia" w:eastAsiaTheme="majorEastAsia" w:hAnsiTheme="majorEastAsia" w:hint="eastAsia"/>
          <w:sz w:val="24"/>
          <w:szCs w:val="24"/>
        </w:rPr>
        <w:t>に対する</w:t>
      </w:r>
      <w:r w:rsidR="008047BE">
        <w:rPr>
          <w:rFonts w:asciiTheme="majorEastAsia" w:eastAsiaTheme="majorEastAsia" w:hAnsiTheme="majorEastAsia" w:hint="eastAsia"/>
          <w:sz w:val="24"/>
          <w:szCs w:val="24"/>
        </w:rPr>
        <w:t>適切性・</w:t>
      </w:r>
      <w:r w:rsidR="00264CC9">
        <w:rPr>
          <w:rFonts w:asciiTheme="majorEastAsia" w:eastAsiaTheme="majorEastAsia" w:hAnsiTheme="majorEastAsia" w:hint="eastAsia"/>
          <w:sz w:val="24"/>
          <w:szCs w:val="24"/>
        </w:rPr>
        <w:t>有効性</w:t>
      </w:r>
    </w:p>
    <w:p w:rsidR="00131AB9" w:rsidRPr="007C7F54" w:rsidRDefault="00131AB9" w:rsidP="00131AB9">
      <w:pPr>
        <w:snapToGrid w:val="0"/>
        <w:spacing w:line="340" w:lineRule="exact"/>
        <w:ind w:leftChars="432" w:left="993" w:hangingChars="62" w:hanging="141"/>
        <w:rPr>
          <w:rFonts w:asciiTheme="majorEastAsia" w:eastAsiaTheme="majorEastAsia" w:hAnsiTheme="majorEastAsia"/>
          <w:sz w:val="24"/>
          <w:szCs w:val="24"/>
        </w:rPr>
      </w:pPr>
      <w:r w:rsidRPr="007C7F54">
        <w:rPr>
          <w:rFonts w:asciiTheme="majorEastAsia" w:eastAsiaTheme="majorEastAsia" w:hAnsiTheme="majorEastAsia" w:hint="eastAsia"/>
          <w:sz w:val="24"/>
          <w:szCs w:val="24"/>
        </w:rPr>
        <w:t>ア　公募する事業の内容</w:t>
      </w:r>
      <w:r w:rsidR="001408B4" w:rsidRPr="007C7F54">
        <w:rPr>
          <w:rFonts w:asciiTheme="majorEastAsia" w:eastAsiaTheme="majorEastAsia" w:hAnsiTheme="majorEastAsia" w:hint="eastAsia"/>
          <w:sz w:val="24"/>
          <w:szCs w:val="24"/>
        </w:rPr>
        <w:t>・趣旨に</w:t>
      </w:r>
      <w:r w:rsidRPr="007C7F54">
        <w:rPr>
          <w:rFonts w:asciiTheme="majorEastAsia" w:eastAsiaTheme="majorEastAsia" w:hAnsiTheme="majorEastAsia" w:hint="eastAsia"/>
          <w:sz w:val="24"/>
          <w:szCs w:val="24"/>
        </w:rPr>
        <w:t>合致したものとなっているか。また、有効にその</w:t>
      </w:r>
      <w:r w:rsidR="001408B4" w:rsidRPr="007C7F54">
        <w:rPr>
          <w:rFonts w:asciiTheme="majorEastAsia" w:eastAsiaTheme="majorEastAsia" w:hAnsiTheme="majorEastAsia" w:hint="eastAsia"/>
          <w:sz w:val="24"/>
          <w:szCs w:val="24"/>
        </w:rPr>
        <w:t>内容・趣旨</w:t>
      </w:r>
      <w:r w:rsidRPr="007C7F54">
        <w:rPr>
          <w:rFonts w:asciiTheme="majorEastAsia" w:eastAsiaTheme="majorEastAsia" w:hAnsiTheme="majorEastAsia" w:hint="eastAsia"/>
          <w:sz w:val="24"/>
          <w:szCs w:val="24"/>
        </w:rPr>
        <w:t>を達成できるものとなっているか。</w:t>
      </w:r>
    </w:p>
    <w:p w:rsidR="00FA57B4" w:rsidRPr="007C7F54" w:rsidRDefault="00F83272" w:rsidP="00FA57B4">
      <w:pPr>
        <w:snapToGrid w:val="0"/>
        <w:spacing w:line="340" w:lineRule="exact"/>
        <w:ind w:leftChars="431" w:left="1014" w:hangingChars="72" w:hanging="164"/>
        <w:rPr>
          <w:rFonts w:asciiTheme="majorEastAsia" w:eastAsiaTheme="majorEastAsia" w:hAnsiTheme="majorEastAsia"/>
          <w:sz w:val="24"/>
          <w:szCs w:val="24"/>
        </w:rPr>
      </w:pPr>
      <w:r w:rsidRPr="007C7F54">
        <w:rPr>
          <w:rFonts w:asciiTheme="majorEastAsia" w:eastAsiaTheme="majorEastAsia" w:hAnsiTheme="majorEastAsia" w:hint="eastAsia"/>
          <w:sz w:val="24"/>
          <w:szCs w:val="24"/>
        </w:rPr>
        <w:t>イ</w:t>
      </w:r>
      <w:r w:rsidR="008047BE" w:rsidRPr="007C7F54">
        <w:rPr>
          <w:rFonts w:asciiTheme="majorEastAsia" w:eastAsiaTheme="majorEastAsia" w:hAnsiTheme="majorEastAsia" w:hint="eastAsia"/>
          <w:sz w:val="24"/>
          <w:szCs w:val="24"/>
        </w:rPr>
        <w:t xml:space="preserve">　公募する事業ごとに要件とされている技術の</w:t>
      </w:r>
      <w:r w:rsidR="004A2F48" w:rsidRPr="007C7F54">
        <w:rPr>
          <w:rFonts w:asciiTheme="majorEastAsia" w:eastAsiaTheme="majorEastAsia" w:hAnsiTheme="majorEastAsia" w:hint="eastAsia"/>
          <w:sz w:val="24"/>
          <w:szCs w:val="24"/>
        </w:rPr>
        <w:t>実証</w:t>
      </w:r>
      <w:r w:rsidR="00131AB9" w:rsidRPr="007C7F54">
        <w:rPr>
          <w:rFonts w:asciiTheme="majorEastAsia" w:eastAsiaTheme="majorEastAsia" w:hAnsiTheme="majorEastAsia" w:hint="eastAsia"/>
          <w:sz w:val="24"/>
          <w:szCs w:val="24"/>
        </w:rPr>
        <w:t>に関する提案</w:t>
      </w:r>
      <w:r w:rsidR="008047BE" w:rsidRPr="007C7F54">
        <w:rPr>
          <w:rFonts w:asciiTheme="majorEastAsia" w:eastAsiaTheme="majorEastAsia" w:hAnsiTheme="majorEastAsia" w:hint="eastAsia"/>
          <w:sz w:val="24"/>
          <w:szCs w:val="24"/>
        </w:rPr>
        <w:t>は</w:t>
      </w:r>
      <w:r w:rsidR="00FA57B4" w:rsidRPr="007C7F54">
        <w:rPr>
          <w:rFonts w:asciiTheme="majorEastAsia" w:eastAsiaTheme="majorEastAsia" w:hAnsiTheme="majorEastAsia" w:hint="eastAsia"/>
          <w:sz w:val="24"/>
          <w:szCs w:val="24"/>
        </w:rPr>
        <w:t>、</w:t>
      </w:r>
      <w:r w:rsidR="00131AB9" w:rsidRPr="007C7F54">
        <w:rPr>
          <w:rFonts w:asciiTheme="majorEastAsia" w:eastAsiaTheme="majorEastAsia" w:hAnsiTheme="majorEastAsia" w:hint="eastAsia"/>
          <w:sz w:val="24"/>
          <w:szCs w:val="24"/>
        </w:rPr>
        <w:t>公募する</w:t>
      </w:r>
      <w:r w:rsidR="008047BE" w:rsidRPr="007C7F54">
        <w:rPr>
          <w:rFonts w:asciiTheme="majorEastAsia" w:eastAsiaTheme="majorEastAsia" w:hAnsiTheme="majorEastAsia" w:hint="eastAsia"/>
          <w:sz w:val="24"/>
          <w:szCs w:val="24"/>
        </w:rPr>
        <w:t>事業の</w:t>
      </w:r>
      <w:r w:rsidR="00131AB9" w:rsidRPr="007C7F54">
        <w:rPr>
          <w:rFonts w:asciiTheme="majorEastAsia" w:eastAsiaTheme="majorEastAsia" w:hAnsiTheme="majorEastAsia" w:hint="eastAsia"/>
          <w:sz w:val="24"/>
          <w:szCs w:val="24"/>
        </w:rPr>
        <w:t>内容</w:t>
      </w:r>
      <w:r w:rsidR="001408B4" w:rsidRPr="007C7F54">
        <w:rPr>
          <w:rFonts w:asciiTheme="majorEastAsia" w:eastAsiaTheme="majorEastAsia" w:hAnsiTheme="majorEastAsia" w:hint="eastAsia"/>
          <w:sz w:val="24"/>
          <w:szCs w:val="24"/>
        </w:rPr>
        <w:t>・趣旨</w:t>
      </w:r>
      <w:r w:rsidR="002E221F" w:rsidRPr="007C7F54">
        <w:rPr>
          <w:rFonts w:asciiTheme="majorEastAsia" w:eastAsiaTheme="majorEastAsia" w:hAnsiTheme="majorEastAsia" w:hint="eastAsia"/>
          <w:sz w:val="24"/>
          <w:szCs w:val="24"/>
        </w:rPr>
        <w:t>に照らして適切なものとなっているか。また、その</w:t>
      </w:r>
      <w:r w:rsidR="007612D4" w:rsidRPr="007C7F54">
        <w:rPr>
          <w:rFonts w:asciiTheme="majorEastAsia" w:eastAsiaTheme="majorEastAsia" w:hAnsiTheme="majorEastAsia" w:hint="eastAsia"/>
          <w:sz w:val="24"/>
          <w:szCs w:val="24"/>
        </w:rPr>
        <w:t>成果は、</w:t>
      </w:r>
      <w:r w:rsidR="008047BE" w:rsidRPr="007C7F54">
        <w:rPr>
          <w:rFonts w:asciiTheme="majorEastAsia" w:eastAsiaTheme="majorEastAsia" w:hAnsiTheme="majorEastAsia" w:hint="eastAsia"/>
          <w:sz w:val="24"/>
          <w:szCs w:val="24"/>
        </w:rPr>
        <w:t>有効に活用できるものとなっているか</w:t>
      </w:r>
      <w:r w:rsidR="00FA57B4" w:rsidRPr="007C7F54">
        <w:rPr>
          <w:rFonts w:asciiTheme="majorEastAsia" w:eastAsiaTheme="majorEastAsia" w:hAnsiTheme="majorEastAsia" w:hint="eastAsia"/>
          <w:sz w:val="24"/>
          <w:szCs w:val="24"/>
        </w:rPr>
        <w:t>。</w:t>
      </w:r>
    </w:p>
    <w:p w:rsidR="0014691D" w:rsidRPr="007C7F54" w:rsidRDefault="0014691D" w:rsidP="0014691D">
      <w:pPr>
        <w:snapToGrid w:val="0"/>
        <w:spacing w:line="340" w:lineRule="exact"/>
        <w:ind w:leftChars="431" w:left="1014" w:hangingChars="72" w:hanging="164"/>
        <w:rPr>
          <w:rFonts w:asciiTheme="majorEastAsia" w:eastAsiaTheme="majorEastAsia" w:hAnsiTheme="majorEastAsia"/>
          <w:sz w:val="24"/>
          <w:szCs w:val="24"/>
        </w:rPr>
      </w:pPr>
      <w:r w:rsidRPr="007C7F54">
        <w:rPr>
          <w:rFonts w:asciiTheme="majorEastAsia" w:eastAsiaTheme="majorEastAsia" w:hAnsiTheme="majorEastAsia" w:hint="eastAsia"/>
          <w:sz w:val="24"/>
          <w:szCs w:val="24"/>
        </w:rPr>
        <w:t>ウ　取り扱われるＧ空間に関するデータの種類や量は、公募する事業の内容・趣旨に照らして適切</w:t>
      </w:r>
      <w:r w:rsidR="007612D4" w:rsidRPr="007C7F54">
        <w:rPr>
          <w:rFonts w:asciiTheme="majorEastAsia" w:eastAsiaTheme="majorEastAsia" w:hAnsiTheme="majorEastAsia" w:hint="eastAsia"/>
          <w:sz w:val="24"/>
          <w:szCs w:val="24"/>
        </w:rPr>
        <w:t>なものとなっている</w:t>
      </w:r>
      <w:r w:rsidRPr="007C7F54">
        <w:rPr>
          <w:rFonts w:asciiTheme="majorEastAsia" w:eastAsiaTheme="majorEastAsia" w:hAnsiTheme="majorEastAsia" w:hint="eastAsia"/>
          <w:sz w:val="24"/>
          <w:szCs w:val="24"/>
        </w:rPr>
        <w:t>か。</w:t>
      </w:r>
    </w:p>
    <w:p w:rsidR="00FA57B4" w:rsidRPr="007C7F54" w:rsidRDefault="0014691D" w:rsidP="00FA57B4">
      <w:pPr>
        <w:snapToGrid w:val="0"/>
        <w:spacing w:line="340" w:lineRule="exact"/>
        <w:ind w:leftChars="440" w:left="1095" w:hangingChars="100" w:hanging="227"/>
        <w:rPr>
          <w:rFonts w:asciiTheme="majorEastAsia" w:eastAsiaTheme="majorEastAsia" w:hAnsiTheme="majorEastAsia"/>
          <w:sz w:val="24"/>
          <w:szCs w:val="24"/>
        </w:rPr>
      </w:pPr>
      <w:r w:rsidRPr="007C7F54">
        <w:rPr>
          <w:rFonts w:asciiTheme="majorEastAsia" w:eastAsiaTheme="majorEastAsia" w:hAnsiTheme="majorEastAsia" w:hint="eastAsia"/>
          <w:sz w:val="24"/>
          <w:szCs w:val="24"/>
        </w:rPr>
        <w:t>エ</w:t>
      </w:r>
      <w:r w:rsidR="00FA57B4" w:rsidRPr="007C7F54">
        <w:rPr>
          <w:rFonts w:asciiTheme="majorEastAsia" w:eastAsiaTheme="majorEastAsia" w:hAnsiTheme="majorEastAsia" w:hint="eastAsia"/>
          <w:sz w:val="24"/>
          <w:szCs w:val="24"/>
        </w:rPr>
        <w:t xml:space="preserve">　構築するシステムや体制が、災害時・平常時の双方で有効に活用できるものとなっているか。</w:t>
      </w:r>
    </w:p>
    <w:p w:rsidR="00FA57B4" w:rsidRPr="007C7F54" w:rsidRDefault="0014691D" w:rsidP="00FA57B4">
      <w:pPr>
        <w:snapToGrid w:val="0"/>
        <w:spacing w:line="340" w:lineRule="exact"/>
        <w:ind w:leftChars="435" w:left="1085" w:hangingChars="100" w:hanging="227"/>
        <w:rPr>
          <w:rFonts w:asciiTheme="majorEastAsia" w:eastAsiaTheme="majorEastAsia" w:hAnsiTheme="majorEastAsia"/>
          <w:sz w:val="24"/>
          <w:szCs w:val="24"/>
        </w:rPr>
      </w:pPr>
      <w:r w:rsidRPr="007C7F54">
        <w:rPr>
          <w:rFonts w:asciiTheme="majorEastAsia" w:eastAsiaTheme="majorEastAsia" w:hAnsiTheme="majorEastAsia" w:hint="eastAsia"/>
          <w:sz w:val="24"/>
          <w:szCs w:val="24"/>
        </w:rPr>
        <w:t>オ</w:t>
      </w:r>
      <w:r w:rsidR="00FA57B4" w:rsidRPr="007C7F54">
        <w:rPr>
          <w:rFonts w:asciiTheme="majorEastAsia" w:eastAsiaTheme="majorEastAsia" w:hAnsiTheme="majorEastAsia" w:hint="eastAsia"/>
          <w:sz w:val="24"/>
          <w:szCs w:val="24"/>
        </w:rPr>
        <w:t xml:space="preserve">　災害の発生前の事前の対策においてもＧ空間情報を有効に活用しているか。また、その対策は、</w:t>
      </w:r>
      <w:r w:rsidR="00131AB9" w:rsidRPr="007C7F54">
        <w:rPr>
          <w:rFonts w:asciiTheme="majorEastAsia" w:eastAsiaTheme="majorEastAsia" w:hAnsiTheme="majorEastAsia" w:hint="eastAsia"/>
          <w:sz w:val="24"/>
          <w:szCs w:val="24"/>
        </w:rPr>
        <w:t>有効に活用できる</w:t>
      </w:r>
      <w:r w:rsidR="00FA57B4" w:rsidRPr="007C7F54">
        <w:rPr>
          <w:rFonts w:asciiTheme="majorEastAsia" w:eastAsiaTheme="majorEastAsia" w:hAnsiTheme="majorEastAsia" w:hint="eastAsia"/>
          <w:sz w:val="24"/>
          <w:szCs w:val="24"/>
        </w:rPr>
        <w:t>ものとなっているか。</w:t>
      </w:r>
    </w:p>
    <w:p w:rsidR="00A351F8" w:rsidRPr="007C7F54" w:rsidRDefault="007C7F54" w:rsidP="0014691D">
      <w:pPr>
        <w:snapToGrid w:val="0"/>
        <w:spacing w:line="340" w:lineRule="exact"/>
        <w:ind w:leftChars="432" w:left="1136" w:hangingChars="125" w:hanging="284"/>
        <w:rPr>
          <w:rFonts w:asciiTheme="majorEastAsia" w:eastAsiaTheme="majorEastAsia" w:hAnsiTheme="majorEastAsia"/>
          <w:sz w:val="24"/>
          <w:szCs w:val="24"/>
        </w:rPr>
      </w:pPr>
      <w:r>
        <w:rPr>
          <w:rFonts w:asciiTheme="majorEastAsia" w:eastAsiaTheme="majorEastAsia" w:hAnsiTheme="majorEastAsia" w:hint="eastAsia"/>
          <w:sz w:val="24"/>
          <w:szCs w:val="24"/>
        </w:rPr>
        <w:t>カ</w:t>
      </w:r>
      <w:r w:rsidR="00FA57B4" w:rsidRPr="007C7F54">
        <w:rPr>
          <w:rFonts w:asciiTheme="majorEastAsia" w:eastAsiaTheme="majorEastAsia" w:hAnsiTheme="majorEastAsia" w:hint="eastAsia"/>
          <w:sz w:val="24"/>
          <w:szCs w:val="24"/>
        </w:rPr>
        <w:t xml:space="preserve">　</w:t>
      </w:r>
      <w:r w:rsidR="000B0E12" w:rsidRPr="007C7F54">
        <w:rPr>
          <w:rFonts w:asciiTheme="majorEastAsia" w:eastAsiaTheme="majorEastAsia" w:hAnsiTheme="majorEastAsia" w:hint="eastAsia"/>
          <w:sz w:val="24"/>
          <w:szCs w:val="24"/>
        </w:rPr>
        <w:t>それぞれの地方公共団体で実証する内容は</w:t>
      </w:r>
      <w:r w:rsidR="006C5FAE" w:rsidRPr="007C7F54">
        <w:rPr>
          <w:rFonts w:asciiTheme="majorEastAsia" w:eastAsiaTheme="majorEastAsia" w:hAnsiTheme="majorEastAsia" w:hint="eastAsia"/>
          <w:sz w:val="24"/>
          <w:szCs w:val="24"/>
        </w:rPr>
        <w:t>、</w:t>
      </w:r>
      <w:r w:rsidR="000B0E12" w:rsidRPr="007C7F54">
        <w:rPr>
          <w:rFonts w:asciiTheme="majorEastAsia" w:eastAsiaTheme="majorEastAsia" w:hAnsiTheme="majorEastAsia" w:hint="eastAsia"/>
          <w:sz w:val="24"/>
          <w:szCs w:val="24"/>
        </w:rPr>
        <w:t>効果的に連携しているか。</w:t>
      </w:r>
    </w:p>
    <w:p w:rsidR="007C7F54" w:rsidRPr="007C7F54" w:rsidRDefault="007C7F54" w:rsidP="007C7F54">
      <w:pPr>
        <w:snapToGrid w:val="0"/>
        <w:spacing w:line="340" w:lineRule="exact"/>
        <w:ind w:leftChars="435" w:left="1085" w:hangingChars="100" w:hanging="227"/>
        <w:rPr>
          <w:rFonts w:asciiTheme="majorEastAsia" w:eastAsiaTheme="majorEastAsia" w:hAnsiTheme="majorEastAsia"/>
          <w:sz w:val="24"/>
          <w:szCs w:val="24"/>
        </w:rPr>
      </w:pPr>
      <w:r>
        <w:rPr>
          <w:rFonts w:asciiTheme="majorEastAsia" w:eastAsiaTheme="majorEastAsia" w:hAnsiTheme="majorEastAsia" w:hint="eastAsia"/>
          <w:sz w:val="24"/>
          <w:szCs w:val="24"/>
        </w:rPr>
        <w:t>キ</w:t>
      </w:r>
      <w:r w:rsidRPr="007C7F54">
        <w:rPr>
          <w:rFonts w:asciiTheme="majorEastAsia" w:eastAsiaTheme="majorEastAsia" w:hAnsiTheme="majorEastAsia" w:hint="eastAsia"/>
          <w:sz w:val="24"/>
          <w:szCs w:val="24"/>
        </w:rPr>
        <w:t xml:space="preserve">　個人の位置情報を利用する場合には、プライバシーに適切に配慮した措置が講じられているか。</w:t>
      </w:r>
    </w:p>
    <w:p w:rsidR="004814C3" w:rsidRPr="007C7F54" w:rsidRDefault="004814C3" w:rsidP="008F5D9A">
      <w:pPr>
        <w:snapToGrid w:val="0"/>
        <w:spacing w:line="340" w:lineRule="exact"/>
        <w:rPr>
          <w:rFonts w:asciiTheme="majorEastAsia" w:eastAsiaTheme="majorEastAsia" w:hAnsiTheme="majorEastAsia"/>
          <w:sz w:val="24"/>
          <w:szCs w:val="24"/>
        </w:rPr>
      </w:pPr>
    </w:p>
    <w:p w:rsidR="003E3771" w:rsidRPr="008047BE" w:rsidRDefault="003E3771" w:rsidP="008F5D9A">
      <w:pPr>
        <w:snapToGrid w:val="0"/>
        <w:spacing w:line="340" w:lineRule="exact"/>
        <w:rPr>
          <w:rFonts w:asciiTheme="majorEastAsia" w:eastAsiaTheme="majorEastAsia" w:hAnsiTheme="majorEastAsia"/>
          <w:sz w:val="24"/>
          <w:szCs w:val="24"/>
        </w:rPr>
      </w:pPr>
      <w:r w:rsidRPr="008047BE">
        <w:rPr>
          <w:rFonts w:asciiTheme="majorEastAsia" w:eastAsiaTheme="majorEastAsia" w:hAnsiTheme="majorEastAsia" w:hint="eastAsia"/>
          <w:sz w:val="24"/>
          <w:szCs w:val="24"/>
        </w:rPr>
        <w:t xml:space="preserve">　　　②　</w:t>
      </w:r>
      <w:r w:rsidR="008047BE">
        <w:rPr>
          <w:rFonts w:asciiTheme="majorEastAsia" w:eastAsiaTheme="majorEastAsia" w:hAnsiTheme="majorEastAsia" w:hint="eastAsia"/>
          <w:sz w:val="24"/>
          <w:szCs w:val="24"/>
        </w:rPr>
        <w:t>委託事業を</w:t>
      </w:r>
      <w:r w:rsidR="00FA57B4" w:rsidRPr="008047BE">
        <w:rPr>
          <w:rFonts w:asciiTheme="majorEastAsia" w:eastAsiaTheme="majorEastAsia" w:hAnsiTheme="majorEastAsia" w:hint="eastAsia"/>
          <w:sz w:val="24"/>
          <w:szCs w:val="24"/>
        </w:rPr>
        <w:t>遂行する能力</w:t>
      </w:r>
    </w:p>
    <w:p w:rsidR="00FA57B4" w:rsidRPr="008047BE" w:rsidRDefault="00FA57B4" w:rsidP="00FA57B4">
      <w:pPr>
        <w:snapToGrid w:val="0"/>
        <w:spacing w:line="340" w:lineRule="exact"/>
        <w:ind w:firstLineChars="374" w:firstLine="850"/>
        <w:rPr>
          <w:rFonts w:asciiTheme="majorEastAsia" w:eastAsiaTheme="majorEastAsia" w:hAnsiTheme="majorEastAsia"/>
          <w:sz w:val="24"/>
          <w:szCs w:val="24"/>
        </w:rPr>
      </w:pPr>
      <w:r w:rsidRPr="008047BE">
        <w:rPr>
          <w:rFonts w:asciiTheme="majorEastAsia" w:eastAsiaTheme="majorEastAsia" w:hAnsiTheme="majorEastAsia" w:hint="eastAsia"/>
          <w:sz w:val="24"/>
          <w:szCs w:val="24"/>
        </w:rPr>
        <w:t xml:space="preserve">ア　</w:t>
      </w:r>
      <w:r w:rsidR="008047BE">
        <w:rPr>
          <w:rFonts w:asciiTheme="majorEastAsia" w:eastAsiaTheme="majorEastAsia" w:hAnsiTheme="majorEastAsia" w:hint="eastAsia"/>
          <w:sz w:val="24"/>
          <w:szCs w:val="24"/>
        </w:rPr>
        <w:t>委託事業を遂行するために必要な人員・体制を</w:t>
      </w:r>
      <w:r w:rsidR="00DB5DF5">
        <w:rPr>
          <w:rFonts w:asciiTheme="majorEastAsia" w:eastAsiaTheme="majorEastAsia" w:hAnsiTheme="majorEastAsia" w:hint="eastAsia"/>
          <w:sz w:val="24"/>
          <w:szCs w:val="24"/>
        </w:rPr>
        <w:t>構築して</w:t>
      </w:r>
      <w:r w:rsidR="008047BE">
        <w:rPr>
          <w:rFonts w:asciiTheme="majorEastAsia" w:eastAsiaTheme="majorEastAsia" w:hAnsiTheme="majorEastAsia" w:hint="eastAsia"/>
          <w:sz w:val="24"/>
          <w:szCs w:val="24"/>
        </w:rPr>
        <w:t>いるか</w:t>
      </w:r>
      <w:r w:rsidRPr="008047BE">
        <w:rPr>
          <w:rFonts w:asciiTheme="majorEastAsia" w:eastAsiaTheme="majorEastAsia" w:hAnsiTheme="majorEastAsia" w:hint="eastAsia"/>
          <w:sz w:val="24"/>
          <w:szCs w:val="24"/>
        </w:rPr>
        <w:t>。</w:t>
      </w:r>
    </w:p>
    <w:p w:rsidR="00FA57B4" w:rsidRPr="008047BE" w:rsidRDefault="00FA57B4" w:rsidP="00FA57B4">
      <w:pPr>
        <w:snapToGrid w:val="0"/>
        <w:spacing w:line="340" w:lineRule="exact"/>
        <w:ind w:firstLineChars="374" w:firstLine="850"/>
        <w:rPr>
          <w:rFonts w:asciiTheme="majorEastAsia" w:eastAsiaTheme="majorEastAsia" w:hAnsiTheme="majorEastAsia"/>
          <w:sz w:val="24"/>
          <w:szCs w:val="24"/>
        </w:rPr>
      </w:pPr>
      <w:r w:rsidRPr="008047BE">
        <w:rPr>
          <w:rFonts w:asciiTheme="majorEastAsia" w:eastAsiaTheme="majorEastAsia" w:hAnsiTheme="majorEastAsia" w:hint="eastAsia"/>
          <w:sz w:val="24"/>
          <w:szCs w:val="24"/>
        </w:rPr>
        <w:t xml:space="preserve">イ　</w:t>
      </w:r>
      <w:r w:rsidR="008047BE">
        <w:rPr>
          <w:rFonts w:asciiTheme="majorEastAsia" w:eastAsiaTheme="majorEastAsia" w:hAnsiTheme="majorEastAsia" w:hint="eastAsia"/>
          <w:sz w:val="24"/>
          <w:szCs w:val="24"/>
        </w:rPr>
        <w:t>各実施主体の役割と責任が明確に示されているか</w:t>
      </w:r>
      <w:r w:rsidRPr="008047BE">
        <w:rPr>
          <w:rFonts w:asciiTheme="majorEastAsia" w:eastAsiaTheme="majorEastAsia" w:hAnsiTheme="majorEastAsia" w:hint="eastAsia"/>
          <w:sz w:val="24"/>
          <w:szCs w:val="24"/>
        </w:rPr>
        <w:t>。</w:t>
      </w:r>
    </w:p>
    <w:p w:rsidR="00FA57B4" w:rsidRPr="008047BE" w:rsidRDefault="006E6181" w:rsidP="00FA57B4">
      <w:pPr>
        <w:snapToGrid w:val="0"/>
        <w:spacing w:line="340" w:lineRule="exact"/>
        <w:ind w:leftChars="432" w:left="1136" w:hangingChars="125" w:hanging="284"/>
        <w:rPr>
          <w:rFonts w:asciiTheme="majorEastAsia" w:eastAsiaTheme="majorEastAsia" w:hAnsiTheme="majorEastAsia"/>
          <w:sz w:val="24"/>
          <w:szCs w:val="24"/>
        </w:rPr>
      </w:pPr>
      <w:r w:rsidRPr="008047BE">
        <w:rPr>
          <w:rFonts w:asciiTheme="majorEastAsia" w:eastAsiaTheme="majorEastAsia" w:hAnsiTheme="majorEastAsia" w:hint="eastAsia"/>
          <w:sz w:val="24"/>
          <w:szCs w:val="24"/>
        </w:rPr>
        <w:t>ウ</w:t>
      </w:r>
      <w:r w:rsidR="008047BE">
        <w:rPr>
          <w:rFonts w:asciiTheme="majorEastAsia" w:eastAsiaTheme="majorEastAsia" w:hAnsiTheme="majorEastAsia" w:hint="eastAsia"/>
          <w:sz w:val="24"/>
          <w:szCs w:val="24"/>
        </w:rPr>
        <w:t xml:space="preserve">　</w:t>
      </w:r>
      <w:r w:rsidR="00FA57B4" w:rsidRPr="008047BE">
        <w:rPr>
          <w:rFonts w:asciiTheme="majorEastAsia" w:eastAsiaTheme="majorEastAsia" w:hAnsiTheme="majorEastAsia" w:hint="eastAsia"/>
          <w:sz w:val="24"/>
          <w:szCs w:val="24"/>
        </w:rPr>
        <w:t>各実施主体に、総務</w:t>
      </w:r>
      <w:r w:rsidR="008047BE">
        <w:rPr>
          <w:rFonts w:asciiTheme="majorEastAsia" w:eastAsiaTheme="majorEastAsia" w:hAnsiTheme="majorEastAsia" w:hint="eastAsia"/>
          <w:sz w:val="24"/>
          <w:szCs w:val="24"/>
        </w:rPr>
        <w:t>省が委託を行う上で必要とする処置を適切に遂行できる能力があるか</w:t>
      </w:r>
      <w:r w:rsidR="00FA57B4" w:rsidRPr="008047BE">
        <w:rPr>
          <w:rFonts w:asciiTheme="majorEastAsia" w:eastAsiaTheme="majorEastAsia" w:hAnsiTheme="majorEastAsia" w:hint="eastAsia"/>
          <w:sz w:val="24"/>
          <w:szCs w:val="24"/>
        </w:rPr>
        <w:t>。</w:t>
      </w:r>
    </w:p>
    <w:p w:rsidR="003E3771" w:rsidRPr="008047BE" w:rsidRDefault="006E6181" w:rsidP="00FA57B4">
      <w:pPr>
        <w:snapToGrid w:val="0"/>
        <w:spacing w:line="340" w:lineRule="exact"/>
        <w:ind w:leftChars="432" w:left="1136" w:hangingChars="125" w:hanging="284"/>
        <w:rPr>
          <w:rFonts w:asciiTheme="majorEastAsia" w:eastAsiaTheme="majorEastAsia" w:hAnsiTheme="majorEastAsia"/>
          <w:sz w:val="24"/>
          <w:szCs w:val="24"/>
        </w:rPr>
      </w:pPr>
      <w:r w:rsidRPr="008047BE">
        <w:rPr>
          <w:rFonts w:asciiTheme="majorEastAsia" w:eastAsiaTheme="majorEastAsia" w:hAnsiTheme="majorEastAsia" w:hint="eastAsia"/>
          <w:sz w:val="24"/>
          <w:szCs w:val="24"/>
        </w:rPr>
        <w:t>エ</w:t>
      </w:r>
      <w:r w:rsidR="008047BE">
        <w:rPr>
          <w:rFonts w:asciiTheme="majorEastAsia" w:eastAsiaTheme="majorEastAsia" w:hAnsiTheme="majorEastAsia" w:hint="eastAsia"/>
          <w:sz w:val="24"/>
          <w:szCs w:val="24"/>
        </w:rPr>
        <w:t xml:space="preserve">　</w:t>
      </w:r>
      <w:r w:rsidR="00FA57B4" w:rsidRPr="008047BE">
        <w:rPr>
          <w:rFonts w:asciiTheme="majorEastAsia" w:eastAsiaTheme="majorEastAsia" w:hAnsiTheme="majorEastAsia" w:hint="eastAsia"/>
          <w:sz w:val="24"/>
          <w:szCs w:val="24"/>
        </w:rPr>
        <w:t>各実施主体が、</w:t>
      </w:r>
      <w:r w:rsidR="008047BE">
        <w:rPr>
          <w:rFonts w:asciiTheme="majorEastAsia" w:eastAsiaTheme="majorEastAsia" w:hAnsiTheme="majorEastAsia" w:hint="eastAsia"/>
          <w:sz w:val="24"/>
          <w:szCs w:val="24"/>
        </w:rPr>
        <w:t>委託事業を円滑に執行するために必要な経営基盤を有しているか。また、資金等について十分な管理能力を有しているか。</w:t>
      </w:r>
    </w:p>
    <w:p w:rsidR="00FA57B4" w:rsidRPr="008047BE" w:rsidRDefault="00FA57B4" w:rsidP="00FA57B4">
      <w:pPr>
        <w:snapToGrid w:val="0"/>
        <w:spacing w:line="340" w:lineRule="exact"/>
        <w:rPr>
          <w:rFonts w:asciiTheme="majorEastAsia" w:eastAsiaTheme="majorEastAsia" w:hAnsiTheme="majorEastAsia"/>
          <w:sz w:val="24"/>
          <w:szCs w:val="24"/>
        </w:rPr>
      </w:pPr>
    </w:p>
    <w:p w:rsidR="00131AB9" w:rsidRDefault="003E3771" w:rsidP="00131AB9">
      <w:pPr>
        <w:snapToGrid w:val="0"/>
        <w:spacing w:line="340" w:lineRule="exact"/>
        <w:ind w:firstLineChars="300" w:firstLine="682"/>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AF706B" w:rsidRPr="00CD0FB1">
        <w:rPr>
          <w:rFonts w:asciiTheme="majorEastAsia" w:eastAsiaTheme="majorEastAsia" w:hAnsiTheme="majorEastAsia" w:hint="eastAsia"/>
          <w:sz w:val="24"/>
          <w:szCs w:val="24"/>
        </w:rPr>
        <w:t xml:space="preserve">　</w:t>
      </w:r>
      <w:r w:rsidR="00254D36" w:rsidRPr="00CD0FB1">
        <w:rPr>
          <w:rFonts w:asciiTheme="majorEastAsia" w:eastAsiaTheme="majorEastAsia" w:hAnsiTheme="majorEastAsia" w:hint="eastAsia"/>
          <w:sz w:val="24"/>
          <w:szCs w:val="24"/>
        </w:rPr>
        <w:t>委託</w:t>
      </w:r>
      <w:r w:rsidR="00AF706B" w:rsidRPr="00CD0FB1">
        <w:rPr>
          <w:rFonts w:asciiTheme="majorEastAsia" w:eastAsiaTheme="majorEastAsia" w:hAnsiTheme="majorEastAsia" w:hint="eastAsia"/>
          <w:sz w:val="24"/>
          <w:szCs w:val="24"/>
        </w:rPr>
        <w:t>事業の</w:t>
      </w:r>
      <w:r w:rsidR="00CD0FB1" w:rsidRPr="00CD0FB1">
        <w:rPr>
          <w:rFonts w:asciiTheme="majorEastAsia" w:eastAsiaTheme="majorEastAsia" w:hAnsiTheme="majorEastAsia" w:hint="eastAsia"/>
          <w:sz w:val="24"/>
          <w:szCs w:val="24"/>
        </w:rPr>
        <w:t>遂行の</w:t>
      </w:r>
      <w:r w:rsidR="00AF706B" w:rsidRPr="00CD0FB1">
        <w:rPr>
          <w:rFonts w:asciiTheme="majorEastAsia" w:eastAsiaTheme="majorEastAsia" w:hAnsiTheme="majorEastAsia" w:hint="eastAsia"/>
          <w:sz w:val="24"/>
          <w:szCs w:val="24"/>
        </w:rPr>
        <w:t>確実</w:t>
      </w:r>
      <w:r w:rsidR="00CD0FB1" w:rsidRPr="00CD0FB1">
        <w:rPr>
          <w:rFonts w:asciiTheme="majorEastAsia" w:eastAsiaTheme="majorEastAsia" w:hAnsiTheme="majorEastAsia" w:hint="eastAsia"/>
          <w:sz w:val="24"/>
          <w:szCs w:val="24"/>
        </w:rPr>
        <w:t>性</w:t>
      </w:r>
    </w:p>
    <w:p w:rsidR="00700E2B" w:rsidRPr="009C37B0" w:rsidRDefault="00700E2B" w:rsidP="00700E2B">
      <w:pPr>
        <w:snapToGrid w:val="0"/>
        <w:spacing w:line="340" w:lineRule="exact"/>
        <w:ind w:firstLineChars="312" w:firstLine="709"/>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9C37B0">
        <w:rPr>
          <w:rFonts w:asciiTheme="majorEastAsia" w:eastAsiaTheme="majorEastAsia" w:hAnsiTheme="majorEastAsia" w:hint="eastAsia"/>
          <w:sz w:val="24"/>
          <w:szCs w:val="24"/>
        </w:rPr>
        <w:t>ア　技術上・制度上実現が可能なものとなっているか。</w:t>
      </w:r>
    </w:p>
    <w:p w:rsidR="009C37B0" w:rsidRPr="00AC482C" w:rsidRDefault="00897871" w:rsidP="00AC482C">
      <w:pPr>
        <w:snapToGrid w:val="0"/>
        <w:spacing w:line="340" w:lineRule="exact"/>
        <w:ind w:leftChars="493" w:left="1198" w:hangingChars="99" w:hanging="225"/>
        <w:rPr>
          <w:rFonts w:asciiTheme="majorEastAsia" w:eastAsiaTheme="majorEastAsia" w:hAnsiTheme="majorEastAsia"/>
          <w:sz w:val="24"/>
        </w:rPr>
      </w:pPr>
      <w:r>
        <w:rPr>
          <w:rFonts w:asciiTheme="majorEastAsia" w:eastAsiaTheme="majorEastAsia" w:hAnsiTheme="majorEastAsia" w:hint="eastAsia"/>
          <w:sz w:val="24"/>
          <w:szCs w:val="24"/>
        </w:rPr>
        <w:t>イ</w:t>
      </w:r>
      <w:r w:rsidR="003D573E" w:rsidRPr="00E86DC3">
        <w:rPr>
          <w:rFonts w:asciiTheme="majorEastAsia" w:eastAsiaTheme="majorEastAsia" w:hAnsiTheme="majorEastAsia" w:hint="eastAsia"/>
          <w:sz w:val="24"/>
          <w:szCs w:val="24"/>
        </w:rPr>
        <w:t xml:space="preserve">　</w:t>
      </w:r>
      <w:r w:rsidR="00BC1863">
        <w:rPr>
          <w:rFonts w:asciiTheme="majorEastAsia" w:eastAsiaTheme="majorEastAsia" w:hAnsiTheme="majorEastAsia" w:hint="eastAsia"/>
          <w:sz w:val="24"/>
        </w:rPr>
        <w:t>実施体制、事業スケジュール、予算計画等を含め</w:t>
      </w:r>
      <w:r w:rsidR="009E6950">
        <w:rPr>
          <w:rFonts w:asciiTheme="majorEastAsia" w:eastAsiaTheme="majorEastAsia" w:hAnsiTheme="majorEastAsia" w:hint="eastAsia"/>
          <w:sz w:val="24"/>
        </w:rPr>
        <w:t>、</w:t>
      </w:r>
      <w:r w:rsidR="00C17EB1">
        <w:rPr>
          <w:rFonts w:asciiTheme="majorEastAsia" w:eastAsiaTheme="majorEastAsia" w:hAnsiTheme="majorEastAsia" w:hint="eastAsia"/>
          <w:sz w:val="24"/>
        </w:rPr>
        <w:t>委託</w:t>
      </w:r>
      <w:r w:rsidR="009C37B0">
        <w:rPr>
          <w:rFonts w:asciiTheme="majorEastAsia" w:eastAsiaTheme="majorEastAsia" w:hAnsiTheme="majorEastAsia" w:hint="eastAsia"/>
          <w:sz w:val="24"/>
        </w:rPr>
        <w:t>事業の実施計画が無理なく</w:t>
      </w:r>
      <w:r w:rsidR="00AF706B" w:rsidRPr="00E86DC3">
        <w:rPr>
          <w:rFonts w:asciiTheme="majorEastAsia" w:eastAsiaTheme="majorEastAsia" w:hAnsiTheme="majorEastAsia" w:hint="eastAsia"/>
          <w:sz w:val="24"/>
        </w:rPr>
        <w:t>組まれており、</w:t>
      </w:r>
      <w:r w:rsidR="00254D36">
        <w:rPr>
          <w:rFonts w:asciiTheme="majorEastAsia" w:eastAsiaTheme="majorEastAsia" w:hAnsiTheme="majorEastAsia" w:hint="eastAsia"/>
          <w:sz w:val="24"/>
        </w:rPr>
        <w:t>委託</w:t>
      </w:r>
      <w:r w:rsidR="00AF706B" w:rsidRPr="00E86DC3">
        <w:rPr>
          <w:rFonts w:asciiTheme="majorEastAsia" w:eastAsiaTheme="majorEastAsia" w:hAnsiTheme="majorEastAsia" w:hint="eastAsia"/>
          <w:sz w:val="24"/>
        </w:rPr>
        <w:t>事業の確実な実施・運営が見込めるか。</w:t>
      </w:r>
    </w:p>
    <w:p w:rsidR="00A351F8" w:rsidRPr="00B63B12" w:rsidRDefault="00A351F8" w:rsidP="008F5D9A">
      <w:pPr>
        <w:snapToGrid w:val="0"/>
        <w:spacing w:line="340" w:lineRule="exact"/>
        <w:rPr>
          <w:rFonts w:asciiTheme="majorEastAsia" w:eastAsiaTheme="majorEastAsia" w:hAnsiTheme="majorEastAsia"/>
          <w:sz w:val="24"/>
        </w:rPr>
      </w:pPr>
    </w:p>
    <w:p w:rsidR="003715DB" w:rsidRPr="00B63B12" w:rsidRDefault="003715DB" w:rsidP="008F5D9A">
      <w:pPr>
        <w:snapToGrid w:val="0"/>
        <w:spacing w:line="340" w:lineRule="exact"/>
        <w:rPr>
          <w:rFonts w:asciiTheme="majorEastAsia" w:eastAsiaTheme="majorEastAsia" w:hAnsiTheme="majorEastAsia"/>
          <w:sz w:val="24"/>
        </w:rPr>
      </w:pPr>
      <w:r w:rsidRPr="00B63B12">
        <w:rPr>
          <w:rFonts w:asciiTheme="majorEastAsia" w:eastAsiaTheme="majorEastAsia" w:hAnsiTheme="majorEastAsia" w:hint="eastAsia"/>
          <w:sz w:val="24"/>
        </w:rPr>
        <w:t xml:space="preserve">　　　④　委託事業の遂行についての効率性</w:t>
      </w:r>
    </w:p>
    <w:p w:rsidR="003715DB" w:rsidRPr="00B63B12" w:rsidRDefault="009C37B0" w:rsidP="00225528">
      <w:pPr>
        <w:snapToGrid w:val="0"/>
        <w:spacing w:line="340" w:lineRule="exact"/>
        <w:ind w:leftChars="460" w:left="907" w:firstLineChars="100" w:firstLine="227"/>
        <w:rPr>
          <w:rFonts w:asciiTheme="majorEastAsia" w:eastAsiaTheme="majorEastAsia" w:hAnsiTheme="majorEastAsia"/>
          <w:sz w:val="24"/>
        </w:rPr>
      </w:pPr>
      <w:r w:rsidRPr="00B63B12">
        <w:rPr>
          <w:rFonts w:asciiTheme="majorEastAsia" w:eastAsiaTheme="majorEastAsia" w:hAnsiTheme="majorEastAsia" w:hint="eastAsia"/>
          <w:sz w:val="24"/>
        </w:rPr>
        <w:t>委託事業の内容に照らして過大な経費が計上されておらず、高い費用対効果が見込めるか。</w:t>
      </w:r>
    </w:p>
    <w:p w:rsidR="009C37B0" w:rsidRPr="00B63B12" w:rsidRDefault="009C37B0" w:rsidP="008F5D9A">
      <w:pPr>
        <w:snapToGrid w:val="0"/>
        <w:spacing w:line="340" w:lineRule="exact"/>
        <w:rPr>
          <w:rFonts w:asciiTheme="majorEastAsia" w:eastAsiaTheme="majorEastAsia" w:hAnsiTheme="majorEastAsia"/>
          <w:sz w:val="24"/>
        </w:rPr>
      </w:pPr>
    </w:p>
    <w:p w:rsidR="00210959" w:rsidRPr="003715DB" w:rsidRDefault="003715DB" w:rsidP="00210959">
      <w:pPr>
        <w:snapToGrid w:val="0"/>
        <w:spacing w:line="340" w:lineRule="exact"/>
        <w:ind w:firstLineChars="300" w:firstLine="682"/>
        <w:rPr>
          <w:rFonts w:asciiTheme="majorEastAsia" w:eastAsiaTheme="majorEastAsia" w:hAnsiTheme="majorEastAsia"/>
          <w:sz w:val="24"/>
        </w:rPr>
      </w:pPr>
      <w:r w:rsidRPr="003715DB">
        <w:rPr>
          <w:rFonts w:asciiTheme="majorEastAsia" w:eastAsiaTheme="majorEastAsia" w:hAnsiTheme="majorEastAsia" w:hint="eastAsia"/>
          <w:sz w:val="24"/>
        </w:rPr>
        <w:t>⑤</w:t>
      </w:r>
      <w:r w:rsidR="00210959" w:rsidRPr="003715DB">
        <w:rPr>
          <w:rFonts w:asciiTheme="majorEastAsia" w:eastAsiaTheme="majorEastAsia" w:hAnsiTheme="majorEastAsia" w:hint="eastAsia"/>
          <w:sz w:val="24"/>
        </w:rPr>
        <w:t xml:space="preserve">　</w:t>
      </w:r>
      <w:r w:rsidR="006069AD">
        <w:rPr>
          <w:rFonts w:asciiTheme="majorEastAsia" w:eastAsiaTheme="majorEastAsia" w:hAnsiTheme="majorEastAsia" w:hint="eastAsia"/>
          <w:sz w:val="24"/>
        </w:rPr>
        <w:t>委託事業の費用分担</w:t>
      </w:r>
      <w:r w:rsidR="00C435C7" w:rsidRPr="003715DB">
        <w:rPr>
          <w:rFonts w:asciiTheme="majorEastAsia" w:eastAsiaTheme="majorEastAsia" w:hAnsiTheme="majorEastAsia" w:hint="eastAsia"/>
          <w:sz w:val="24"/>
        </w:rPr>
        <w:t>の適切性</w:t>
      </w:r>
    </w:p>
    <w:p w:rsidR="00C435C7" w:rsidRPr="00013BDB" w:rsidRDefault="00210959" w:rsidP="00210959">
      <w:pPr>
        <w:snapToGrid w:val="0"/>
        <w:spacing w:line="340" w:lineRule="exact"/>
        <w:ind w:leftChars="493" w:left="1198" w:hangingChars="99" w:hanging="225"/>
        <w:rPr>
          <w:rFonts w:asciiTheme="majorEastAsia" w:eastAsiaTheme="majorEastAsia" w:hAnsiTheme="majorEastAsia"/>
          <w:sz w:val="24"/>
          <w:szCs w:val="24"/>
        </w:rPr>
      </w:pPr>
      <w:r w:rsidRPr="00013BDB">
        <w:rPr>
          <w:rFonts w:asciiTheme="majorEastAsia" w:eastAsiaTheme="majorEastAsia" w:hAnsiTheme="majorEastAsia" w:hint="eastAsia"/>
          <w:sz w:val="24"/>
          <w:szCs w:val="24"/>
        </w:rPr>
        <w:t>ア　委託事業の実施に当たって、</w:t>
      </w:r>
      <w:r w:rsidRPr="00013BDB">
        <w:rPr>
          <w:rFonts w:asciiTheme="majorEastAsia" w:eastAsiaTheme="majorEastAsia" w:hAnsiTheme="majorEastAsia" w:hint="eastAsia"/>
          <w:sz w:val="24"/>
        </w:rPr>
        <w:t>既に保有する資産（インフラ、システム、人材、知的財産等）</w:t>
      </w:r>
      <w:r w:rsidRPr="00013BDB">
        <w:rPr>
          <w:rFonts w:asciiTheme="majorEastAsia" w:eastAsiaTheme="majorEastAsia" w:hAnsiTheme="majorEastAsia" w:hint="eastAsia"/>
          <w:sz w:val="24"/>
          <w:szCs w:val="24"/>
        </w:rPr>
        <w:t>を活用する等効率的な計画となっているか。</w:t>
      </w:r>
    </w:p>
    <w:p w:rsidR="00952D2E" w:rsidRPr="00B63B12" w:rsidRDefault="00013BDB" w:rsidP="00952D2E">
      <w:pPr>
        <w:snapToGrid w:val="0"/>
        <w:spacing w:line="340" w:lineRule="exact"/>
        <w:ind w:leftChars="494" w:left="1216" w:hangingChars="106" w:hanging="241"/>
        <w:rPr>
          <w:rFonts w:asciiTheme="majorEastAsia" w:eastAsiaTheme="majorEastAsia" w:hAnsiTheme="majorEastAsia"/>
          <w:sz w:val="24"/>
        </w:rPr>
      </w:pPr>
      <w:r w:rsidRPr="00013BDB">
        <w:rPr>
          <w:rFonts w:asciiTheme="majorEastAsia" w:eastAsiaTheme="majorEastAsia" w:hAnsiTheme="majorEastAsia" w:hint="eastAsia"/>
          <w:sz w:val="24"/>
        </w:rPr>
        <w:t>イ　委託</w:t>
      </w:r>
      <w:r w:rsidR="00210959" w:rsidRPr="00B63B12">
        <w:rPr>
          <w:rFonts w:asciiTheme="majorEastAsia" w:eastAsiaTheme="majorEastAsia" w:hAnsiTheme="majorEastAsia" w:hint="eastAsia"/>
          <w:sz w:val="24"/>
        </w:rPr>
        <w:t>事業の成果の応用・展開に要する経費を自己負担として</w:t>
      </w:r>
      <w:r w:rsidR="0030258E" w:rsidRPr="00B63B12">
        <w:rPr>
          <w:rFonts w:asciiTheme="majorEastAsia" w:eastAsiaTheme="majorEastAsia" w:hAnsiTheme="majorEastAsia" w:hint="eastAsia"/>
          <w:sz w:val="24"/>
        </w:rPr>
        <w:t>適切に</w:t>
      </w:r>
      <w:r w:rsidR="00210959" w:rsidRPr="00B63B12">
        <w:rPr>
          <w:rFonts w:asciiTheme="majorEastAsia" w:eastAsiaTheme="majorEastAsia" w:hAnsiTheme="majorEastAsia" w:hint="eastAsia"/>
          <w:sz w:val="24"/>
        </w:rPr>
        <w:t>計上する等</w:t>
      </w:r>
      <w:r w:rsidR="0030258E" w:rsidRPr="00B63B12">
        <w:rPr>
          <w:rFonts w:asciiTheme="majorEastAsia" w:eastAsiaTheme="majorEastAsia" w:hAnsiTheme="majorEastAsia" w:hint="eastAsia"/>
          <w:sz w:val="24"/>
        </w:rPr>
        <w:t>、</w:t>
      </w:r>
      <w:r w:rsidR="00210959" w:rsidRPr="00B63B12">
        <w:rPr>
          <w:rFonts w:asciiTheme="majorEastAsia" w:eastAsiaTheme="majorEastAsia" w:hAnsiTheme="majorEastAsia" w:hint="eastAsia"/>
          <w:sz w:val="24"/>
        </w:rPr>
        <w:t>実施主体に応分の負担が図られているか</w:t>
      </w:r>
      <w:r w:rsidR="00C435C7" w:rsidRPr="00B63B12">
        <w:rPr>
          <w:rFonts w:asciiTheme="majorEastAsia" w:eastAsiaTheme="majorEastAsia" w:hAnsiTheme="majorEastAsia" w:hint="eastAsia"/>
          <w:sz w:val="24"/>
        </w:rPr>
        <w:t>。</w:t>
      </w:r>
    </w:p>
    <w:p w:rsidR="00952D2E" w:rsidRPr="00B63B12" w:rsidRDefault="00952D2E" w:rsidP="00952D2E">
      <w:pPr>
        <w:snapToGrid w:val="0"/>
        <w:spacing w:line="340" w:lineRule="exact"/>
        <w:ind w:leftChars="494" w:left="1216" w:hangingChars="106" w:hanging="241"/>
        <w:rPr>
          <w:rFonts w:asciiTheme="majorEastAsia" w:eastAsiaTheme="majorEastAsia" w:hAnsiTheme="majorEastAsia"/>
          <w:sz w:val="24"/>
        </w:rPr>
      </w:pPr>
      <w:r w:rsidRPr="00B63B12">
        <w:rPr>
          <w:rFonts w:asciiTheme="majorEastAsia" w:eastAsiaTheme="majorEastAsia" w:hAnsiTheme="majorEastAsia" w:hint="eastAsia"/>
          <w:sz w:val="24"/>
        </w:rPr>
        <w:t>ウ　過去にＩＣＴを活用した取組（国のプロジェクトとして指定、委託、補助を受けた他の事業等）を実施していた場合、その成果を活用しているか。</w:t>
      </w:r>
    </w:p>
    <w:p w:rsidR="009E6950" w:rsidRPr="00B63B12" w:rsidRDefault="00A4262E" w:rsidP="00A4262E">
      <w:pPr>
        <w:snapToGrid w:val="0"/>
        <w:spacing w:line="340" w:lineRule="exact"/>
        <w:ind w:leftChars="504" w:left="1135" w:hangingChars="62" w:hanging="141"/>
        <w:rPr>
          <w:rFonts w:asciiTheme="majorEastAsia" w:eastAsiaTheme="majorEastAsia" w:hAnsiTheme="majorEastAsia"/>
          <w:sz w:val="24"/>
        </w:rPr>
      </w:pPr>
      <w:r>
        <w:rPr>
          <w:rFonts w:asciiTheme="majorEastAsia" w:eastAsiaTheme="majorEastAsia" w:hAnsiTheme="majorEastAsia" w:hint="eastAsia"/>
          <w:sz w:val="24"/>
        </w:rPr>
        <w:t>エ　同時期</w:t>
      </w:r>
      <w:r w:rsidRPr="00897871">
        <w:rPr>
          <w:rFonts w:asciiTheme="majorEastAsia" w:eastAsiaTheme="majorEastAsia" w:hAnsiTheme="majorEastAsia" w:hint="eastAsia"/>
          <w:sz w:val="24"/>
        </w:rPr>
        <w:t>に、国の予算を活用する、他の関連する</w:t>
      </w:r>
      <w:r w:rsidR="00952D2E" w:rsidRPr="00897871">
        <w:rPr>
          <w:rFonts w:asciiTheme="majorEastAsia" w:eastAsiaTheme="majorEastAsia" w:hAnsiTheme="majorEastAsia" w:hint="eastAsia"/>
          <w:sz w:val="24"/>
        </w:rPr>
        <w:t>事業を行</w:t>
      </w:r>
      <w:r w:rsidRPr="00897871">
        <w:rPr>
          <w:rFonts w:asciiTheme="majorEastAsia" w:eastAsiaTheme="majorEastAsia" w:hAnsiTheme="majorEastAsia" w:hint="eastAsia"/>
          <w:sz w:val="24"/>
        </w:rPr>
        <w:t>っている、又は行</w:t>
      </w:r>
      <w:r w:rsidR="00952D2E" w:rsidRPr="00897871">
        <w:rPr>
          <w:rFonts w:asciiTheme="majorEastAsia" w:eastAsiaTheme="majorEastAsia" w:hAnsiTheme="majorEastAsia" w:hint="eastAsia"/>
          <w:sz w:val="24"/>
        </w:rPr>
        <w:t>おうとしている場合には、役割分担</w:t>
      </w:r>
      <w:r w:rsidR="0036507D" w:rsidRPr="00897871">
        <w:rPr>
          <w:rFonts w:asciiTheme="majorEastAsia" w:eastAsiaTheme="majorEastAsia" w:hAnsiTheme="majorEastAsia" w:hint="eastAsia"/>
          <w:sz w:val="24"/>
        </w:rPr>
        <w:t>・費用分担</w:t>
      </w:r>
      <w:r w:rsidR="00952D2E" w:rsidRPr="00897871">
        <w:rPr>
          <w:rFonts w:asciiTheme="majorEastAsia" w:eastAsiaTheme="majorEastAsia" w:hAnsiTheme="majorEastAsia" w:hint="eastAsia"/>
          <w:sz w:val="24"/>
        </w:rPr>
        <w:t>等が明確</w:t>
      </w:r>
      <w:r w:rsidR="00952D2E" w:rsidRPr="00B63B12">
        <w:rPr>
          <w:rFonts w:asciiTheme="majorEastAsia" w:eastAsiaTheme="majorEastAsia" w:hAnsiTheme="majorEastAsia" w:hint="eastAsia"/>
          <w:sz w:val="24"/>
        </w:rPr>
        <w:t>になされているか。</w:t>
      </w:r>
    </w:p>
    <w:p w:rsidR="00A351F8" w:rsidRPr="00B63B12" w:rsidRDefault="00A351F8" w:rsidP="008F5D9A">
      <w:pPr>
        <w:snapToGrid w:val="0"/>
        <w:spacing w:line="340" w:lineRule="exact"/>
        <w:rPr>
          <w:rFonts w:asciiTheme="majorEastAsia" w:eastAsiaTheme="majorEastAsia" w:hAnsiTheme="majorEastAsia"/>
          <w:sz w:val="24"/>
        </w:rPr>
      </w:pPr>
    </w:p>
    <w:p w:rsidR="00AF706B" w:rsidRPr="0046388B" w:rsidRDefault="006069AD" w:rsidP="00DE353B">
      <w:pPr>
        <w:snapToGrid w:val="0"/>
        <w:spacing w:line="340" w:lineRule="exact"/>
        <w:ind w:firstLineChars="300" w:firstLine="682"/>
        <w:rPr>
          <w:rFonts w:asciiTheme="majorEastAsia" w:eastAsiaTheme="majorEastAsia" w:hAnsiTheme="majorEastAsia"/>
          <w:sz w:val="24"/>
        </w:rPr>
      </w:pPr>
      <w:r>
        <w:rPr>
          <w:rFonts w:asciiTheme="majorEastAsia" w:eastAsiaTheme="majorEastAsia" w:hAnsiTheme="majorEastAsia" w:hint="eastAsia"/>
          <w:sz w:val="24"/>
        </w:rPr>
        <w:t>⑥</w:t>
      </w:r>
      <w:r w:rsidR="00AF706B" w:rsidRPr="0046388B">
        <w:rPr>
          <w:rFonts w:asciiTheme="majorEastAsia" w:eastAsiaTheme="majorEastAsia" w:hAnsiTheme="majorEastAsia" w:hint="eastAsia"/>
          <w:sz w:val="24"/>
        </w:rPr>
        <w:t xml:space="preserve">　</w:t>
      </w:r>
      <w:r w:rsidR="00254D36" w:rsidRPr="0046388B">
        <w:rPr>
          <w:rFonts w:asciiTheme="majorEastAsia" w:eastAsiaTheme="majorEastAsia" w:hAnsiTheme="majorEastAsia" w:hint="eastAsia"/>
          <w:sz w:val="24"/>
        </w:rPr>
        <w:t>委託事業終了後の</w:t>
      </w:r>
      <w:r w:rsidR="00AF706B" w:rsidRPr="0046388B">
        <w:rPr>
          <w:rFonts w:asciiTheme="majorEastAsia" w:eastAsiaTheme="majorEastAsia" w:hAnsiTheme="majorEastAsia" w:hint="eastAsia"/>
          <w:sz w:val="24"/>
        </w:rPr>
        <w:t>普及展開</w:t>
      </w:r>
      <w:r w:rsidR="0046388B" w:rsidRPr="0046388B">
        <w:rPr>
          <w:rFonts w:asciiTheme="majorEastAsia" w:eastAsiaTheme="majorEastAsia" w:hAnsiTheme="majorEastAsia" w:hint="eastAsia"/>
          <w:sz w:val="24"/>
        </w:rPr>
        <w:t>の可能性</w:t>
      </w:r>
    </w:p>
    <w:p w:rsidR="00C17EB1" w:rsidRDefault="00E50768" w:rsidP="00DE353B">
      <w:pPr>
        <w:snapToGrid w:val="0"/>
        <w:spacing w:line="340" w:lineRule="exact"/>
        <w:ind w:leftChars="472" w:left="1199" w:hangingChars="118" w:hanging="268"/>
        <w:rPr>
          <w:rFonts w:asciiTheme="majorEastAsia" w:eastAsiaTheme="majorEastAsia" w:hAnsiTheme="majorEastAsia"/>
          <w:sz w:val="24"/>
        </w:rPr>
      </w:pPr>
      <w:r>
        <w:rPr>
          <w:rFonts w:asciiTheme="majorEastAsia" w:eastAsiaTheme="majorEastAsia" w:hAnsiTheme="majorEastAsia" w:hint="eastAsia"/>
          <w:sz w:val="24"/>
        </w:rPr>
        <w:t xml:space="preserve">ア　</w:t>
      </w:r>
      <w:r w:rsidR="00254D36" w:rsidRPr="0046388B">
        <w:rPr>
          <w:rFonts w:asciiTheme="majorEastAsia" w:eastAsiaTheme="majorEastAsia" w:hAnsiTheme="majorEastAsia" w:hint="eastAsia"/>
          <w:sz w:val="24"/>
        </w:rPr>
        <w:t>得られた成果の実用化に向けて</w:t>
      </w:r>
      <w:r w:rsidR="00BC1863">
        <w:rPr>
          <w:rFonts w:asciiTheme="majorEastAsia" w:eastAsiaTheme="majorEastAsia" w:hAnsiTheme="majorEastAsia" w:hint="eastAsia"/>
          <w:sz w:val="24"/>
        </w:rPr>
        <w:t>、</w:t>
      </w:r>
      <w:r w:rsidR="00227AA5">
        <w:rPr>
          <w:rFonts w:asciiTheme="majorEastAsia" w:eastAsiaTheme="majorEastAsia" w:hAnsiTheme="majorEastAsia" w:hint="eastAsia"/>
          <w:sz w:val="24"/>
        </w:rPr>
        <w:t>委託事業終了後も</w:t>
      </w:r>
      <w:r w:rsidR="00254D36" w:rsidRPr="0046388B">
        <w:rPr>
          <w:rFonts w:asciiTheme="majorEastAsia" w:eastAsiaTheme="majorEastAsia" w:hAnsiTheme="majorEastAsia" w:hint="eastAsia"/>
          <w:sz w:val="24"/>
        </w:rPr>
        <w:t>自立的に運営が</w:t>
      </w:r>
      <w:r w:rsidR="00227AA5" w:rsidRPr="006320CC">
        <w:rPr>
          <w:rFonts w:asciiTheme="majorEastAsia" w:eastAsiaTheme="majorEastAsia" w:hAnsiTheme="majorEastAsia" w:hint="eastAsia"/>
          <w:sz w:val="24"/>
        </w:rPr>
        <w:t>確実に</w:t>
      </w:r>
      <w:r w:rsidR="00BC1863">
        <w:rPr>
          <w:rFonts w:asciiTheme="majorEastAsia" w:eastAsiaTheme="majorEastAsia" w:hAnsiTheme="majorEastAsia" w:hint="eastAsia"/>
          <w:sz w:val="24"/>
        </w:rPr>
        <w:t>見込めるか</w:t>
      </w:r>
      <w:r w:rsidR="00254D36" w:rsidRPr="00254D36">
        <w:rPr>
          <w:rFonts w:asciiTheme="majorEastAsia" w:eastAsiaTheme="majorEastAsia" w:hAnsiTheme="majorEastAsia" w:hint="eastAsia"/>
          <w:sz w:val="24"/>
        </w:rPr>
        <w:t>。</w:t>
      </w:r>
    </w:p>
    <w:p w:rsidR="00AF706B" w:rsidRPr="005220D9" w:rsidRDefault="00C17EB1" w:rsidP="00DE353B">
      <w:pPr>
        <w:snapToGrid w:val="0"/>
        <w:spacing w:line="340" w:lineRule="exact"/>
        <w:ind w:leftChars="472" w:left="1199" w:hangingChars="118" w:hanging="268"/>
        <w:rPr>
          <w:rFonts w:asciiTheme="majorEastAsia" w:eastAsiaTheme="majorEastAsia" w:hAnsiTheme="majorEastAsia"/>
          <w:sz w:val="24"/>
          <w:szCs w:val="24"/>
        </w:rPr>
      </w:pPr>
      <w:r>
        <w:rPr>
          <w:rFonts w:asciiTheme="majorEastAsia" w:eastAsiaTheme="majorEastAsia" w:hAnsiTheme="majorEastAsia" w:hint="eastAsia"/>
          <w:sz w:val="24"/>
        </w:rPr>
        <w:t>イ</w:t>
      </w:r>
      <w:r w:rsidR="00AF706B" w:rsidRPr="00E86DC3">
        <w:rPr>
          <w:rFonts w:asciiTheme="majorEastAsia" w:eastAsiaTheme="majorEastAsia" w:hAnsiTheme="majorEastAsia" w:hint="eastAsia"/>
          <w:sz w:val="24"/>
        </w:rPr>
        <w:t xml:space="preserve">　</w:t>
      </w:r>
      <w:r w:rsidR="005D30DB">
        <w:rPr>
          <w:rFonts w:asciiTheme="majorEastAsia" w:eastAsiaTheme="majorEastAsia" w:hAnsiTheme="majorEastAsia" w:hint="eastAsia"/>
          <w:sz w:val="24"/>
        </w:rPr>
        <w:t>提案された</w:t>
      </w:r>
      <w:r w:rsidR="005D30DB" w:rsidRPr="00F94EFF">
        <w:rPr>
          <w:rFonts w:asciiTheme="majorEastAsia" w:eastAsiaTheme="majorEastAsia" w:hAnsiTheme="majorEastAsia" w:hint="eastAsia"/>
          <w:sz w:val="24"/>
        </w:rPr>
        <w:t>事業は、</w:t>
      </w:r>
      <w:r w:rsidR="00AF706B" w:rsidRPr="00F94EFF">
        <w:rPr>
          <w:rFonts w:asciiTheme="majorEastAsia" w:eastAsiaTheme="majorEastAsia" w:hAnsiTheme="majorEastAsia" w:hint="eastAsia"/>
          <w:sz w:val="24"/>
          <w:szCs w:val="24"/>
        </w:rPr>
        <w:t>他の地域や海外への普及展開</w:t>
      </w:r>
      <w:r w:rsidR="00FA260A" w:rsidRPr="00F94EFF">
        <w:rPr>
          <w:rFonts w:asciiTheme="majorEastAsia" w:eastAsiaTheme="majorEastAsia" w:hAnsiTheme="majorEastAsia" w:hint="eastAsia"/>
          <w:sz w:val="24"/>
          <w:szCs w:val="24"/>
        </w:rPr>
        <w:t>が見込める</w:t>
      </w:r>
      <w:r w:rsidR="000B08DD" w:rsidRPr="00F94EFF">
        <w:rPr>
          <w:rFonts w:asciiTheme="majorEastAsia" w:eastAsiaTheme="majorEastAsia" w:hAnsiTheme="majorEastAsia" w:hint="eastAsia"/>
          <w:sz w:val="24"/>
          <w:szCs w:val="24"/>
        </w:rPr>
        <w:t>もの</w:t>
      </w:r>
      <w:r w:rsidR="00B25FD8" w:rsidRPr="00F94EFF">
        <w:rPr>
          <w:rFonts w:asciiTheme="majorEastAsia" w:eastAsiaTheme="majorEastAsia" w:hAnsiTheme="majorEastAsia" w:hint="eastAsia"/>
          <w:sz w:val="24"/>
          <w:szCs w:val="24"/>
        </w:rPr>
        <w:t>となっているか</w:t>
      </w:r>
      <w:r w:rsidR="00AF706B" w:rsidRPr="00F94EFF">
        <w:rPr>
          <w:rFonts w:asciiTheme="majorEastAsia" w:eastAsiaTheme="majorEastAsia" w:hAnsiTheme="majorEastAsia" w:hint="eastAsia"/>
          <w:sz w:val="24"/>
          <w:szCs w:val="24"/>
        </w:rPr>
        <w:t>。</w:t>
      </w:r>
      <w:r w:rsidR="00A92742" w:rsidRPr="00F94EFF">
        <w:rPr>
          <w:rFonts w:asciiTheme="majorEastAsia" w:eastAsiaTheme="majorEastAsia" w:hAnsiTheme="majorEastAsia" w:hint="eastAsia"/>
          <w:sz w:val="24"/>
          <w:szCs w:val="24"/>
        </w:rPr>
        <w:t>また、</w:t>
      </w:r>
      <w:r w:rsidR="005D0DAC" w:rsidRPr="00F94EFF">
        <w:rPr>
          <w:rFonts w:asciiTheme="majorEastAsia" w:eastAsiaTheme="majorEastAsia" w:hAnsiTheme="majorEastAsia" w:hint="eastAsia"/>
          <w:sz w:val="24"/>
          <w:szCs w:val="24"/>
        </w:rPr>
        <w:t>経済効果や費用対効果等</w:t>
      </w:r>
      <w:r w:rsidR="000E4944" w:rsidRPr="00F94EFF">
        <w:rPr>
          <w:rFonts w:asciiTheme="majorEastAsia" w:eastAsiaTheme="majorEastAsia" w:hAnsiTheme="majorEastAsia" w:hint="eastAsia"/>
          <w:sz w:val="24"/>
          <w:szCs w:val="24"/>
        </w:rPr>
        <w:t>、</w:t>
      </w:r>
      <w:r w:rsidR="000E4944" w:rsidRPr="005220D9">
        <w:rPr>
          <w:rFonts w:asciiTheme="majorEastAsia" w:eastAsiaTheme="majorEastAsia" w:hAnsiTheme="majorEastAsia" w:hint="eastAsia"/>
          <w:sz w:val="24"/>
          <w:szCs w:val="24"/>
        </w:rPr>
        <w:t>定量的な観点から示</w:t>
      </w:r>
      <w:r w:rsidR="00A92742" w:rsidRPr="005220D9">
        <w:rPr>
          <w:rFonts w:asciiTheme="majorEastAsia" w:eastAsiaTheme="majorEastAsia" w:hAnsiTheme="majorEastAsia" w:hint="eastAsia"/>
          <w:sz w:val="24"/>
          <w:szCs w:val="24"/>
        </w:rPr>
        <w:t>されているか。</w:t>
      </w:r>
    </w:p>
    <w:p w:rsidR="00A63FFC" w:rsidRPr="005220D9" w:rsidRDefault="000E4944" w:rsidP="00A63FFC">
      <w:pPr>
        <w:snapToGrid w:val="0"/>
        <w:spacing w:line="340" w:lineRule="exact"/>
        <w:ind w:leftChars="472" w:left="1199" w:hangingChars="118" w:hanging="268"/>
        <w:rPr>
          <w:rFonts w:asciiTheme="majorEastAsia" w:eastAsiaTheme="majorEastAsia" w:hAnsiTheme="majorEastAsia"/>
          <w:sz w:val="24"/>
          <w:szCs w:val="24"/>
        </w:rPr>
      </w:pPr>
      <w:r w:rsidRPr="005220D9">
        <w:rPr>
          <w:rFonts w:asciiTheme="majorEastAsia" w:eastAsiaTheme="majorEastAsia" w:hAnsiTheme="majorEastAsia" w:hint="eastAsia"/>
          <w:sz w:val="24"/>
          <w:szCs w:val="24"/>
        </w:rPr>
        <w:t>ウ　普及展開に向けて、策定しようとしている</w:t>
      </w:r>
      <w:r w:rsidR="00190E3F" w:rsidRPr="005220D9">
        <w:rPr>
          <w:rFonts w:asciiTheme="majorEastAsia" w:eastAsiaTheme="majorEastAsia" w:hAnsiTheme="majorEastAsia" w:hint="eastAsia"/>
          <w:sz w:val="24"/>
          <w:szCs w:val="24"/>
        </w:rPr>
        <w:t>標準的・共通的な</w:t>
      </w:r>
      <w:r w:rsidR="005220D9" w:rsidRPr="005220D9">
        <w:rPr>
          <w:rFonts w:asciiTheme="majorEastAsia" w:eastAsiaTheme="majorEastAsia" w:hAnsiTheme="majorEastAsia" w:hint="eastAsia"/>
          <w:sz w:val="24"/>
          <w:szCs w:val="24"/>
        </w:rPr>
        <w:t>モデル</w:t>
      </w:r>
      <w:r w:rsidR="00B16882" w:rsidRPr="005220D9">
        <w:rPr>
          <w:rFonts w:asciiTheme="majorEastAsia" w:eastAsiaTheme="majorEastAsia" w:hAnsiTheme="majorEastAsia" w:hint="eastAsia"/>
          <w:sz w:val="24"/>
          <w:szCs w:val="24"/>
        </w:rPr>
        <w:t>・</w:t>
      </w:r>
      <w:r w:rsidR="00190E3F" w:rsidRPr="005220D9">
        <w:rPr>
          <w:rFonts w:asciiTheme="majorEastAsia" w:eastAsiaTheme="majorEastAsia" w:hAnsiTheme="majorEastAsia" w:hint="eastAsia"/>
          <w:sz w:val="24"/>
          <w:szCs w:val="24"/>
        </w:rPr>
        <w:t>仕様・ルールの内容は適切か。</w:t>
      </w:r>
    </w:p>
    <w:p w:rsidR="003374A4" w:rsidRPr="00F94EFF" w:rsidRDefault="003374A4" w:rsidP="003374A4">
      <w:pPr>
        <w:snapToGrid w:val="0"/>
        <w:spacing w:line="340" w:lineRule="exact"/>
        <w:rPr>
          <w:rFonts w:asciiTheme="majorEastAsia" w:eastAsiaTheme="majorEastAsia" w:hAnsiTheme="majorEastAsia"/>
          <w:sz w:val="24"/>
          <w:szCs w:val="24"/>
        </w:rPr>
      </w:pPr>
    </w:p>
    <w:p w:rsidR="003374A4" w:rsidRPr="00F94EFF" w:rsidRDefault="006069AD" w:rsidP="00DE353B">
      <w:pPr>
        <w:snapToGrid w:val="0"/>
        <w:spacing w:line="340" w:lineRule="exact"/>
        <w:ind w:firstLineChars="300" w:firstLine="682"/>
        <w:rPr>
          <w:rFonts w:asciiTheme="majorEastAsia" w:eastAsiaTheme="majorEastAsia" w:hAnsiTheme="majorEastAsia"/>
          <w:sz w:val="24"/>
          <w:szCs w:val="24"/>
        </w:rPr>
      </w:pPr>
      <w:r w:rsidRPr="00F94EFF">
        <w:rPr>
          <w:rFonts w:asciiTheme="majorEastAsia" w:eastAsiaTheme="majorEastAsia" w:hAnsiTheme="majorEastAsia" w:hint="eastAsia"/>
          <w:sz w:val="24"/>
          <w:szCs w:val="24"/>
        </w:rPr>
        <w:t>⑦</w:t>
      </w:r>
      <w:r w:rsidR="00201E04" w:rsidRPr="00F94EFF">
        <w:rPr>
          <w:rFonts w:asciiTheme="majorEastAsia" w:eastAsiaTheme="majorEastAsia" w:hAnsiTheme="majorEastAsia" w:hint="eastAsia"/>
          <w:sz w:val="24"/>
          <w:szCs w:val="24"/>
        </w:rPr>
        <w:t xml:space="preserve">　その他</w:t>
      </w:r>
    </w:p>
    <w:p w:rsidR="0008041B" w:rsidRPr="00F94EFF" w:rsidRDefault="00A24BB0" w:rsidP="006A2B12">
      <w:pPr>
        <w:snapToGrid w:val="0"/>
        <w:spacing w:line="340" w:lineRule="exact"/>
        <w:ind w:leftChars="452" w:left="1169" w:hangingChars="122" w:hanging="277"/>
        <w:rPr>
          <w:rFonts w:asciiTheme="majorEastAsia" w:eastAsiaTheme="majorEastAsia" w:hAnsiTheme="majorEastAsia"/>
          <w:sz w:val="24"/>
          <w:szCs w:val="24"/>
        </w:rPr>
      </w:pPr>
      <w:r w:rsidRPr="00F94EFF">
        <w:rPr>
          <w:rFonts w:asciiTheme="majorEastAsia" w:eastAsiaTheme="majorEastAsia" w:hAnsiTheme="majorEastAsia" w:hint="eastAsia"/>
          <w:sz w:val="24"/>
          <w:szCs w:val="24"/>
        </w:rPr>
        <w:t>ア</w:t>
      </w:r>
      <w:r w:rsidR="006069AD" w:rsidRPr="00F94EFF">
        <w:rPr>
          <w:rFonts w:asciiTheme="majorEastAsia" w:eastAsiaTheme="majorEastAsia" w:hAnsiTheme="majorEastAsia" w:hint="eastAsia"/>
          <w:sz w:val="24"/>
          <w:szCs w:val="24"/>
        </w:rPr>
        <w:t xml:space="preserve">　その地域独自の創意工夫が見られるか。</w:t>
      </w:r>
    </w:p>
    <w:p w:rsidR="008A2A0B" w:rsidRPr="00F94EFF" w:rsidRDefault="00A24BB0" w:rsidP="006A2B12">
      <w:pPr>
        <w:snapToGrid w:val="0"/>
        <w:spacing w:line="340" w:lineRule="exact"/>
        <w:ind w:leftChars="452" w:left="1169" w:hangingChars="122" w:hanging="277"/>
        <w:rPr>
          <w:rFonts w:asciiTheme="majorEastAsia" w:eastAsiaTheme="majorEastAsia" w:hAnsiTheme="majorEastAsia"/>
          <w:sz w:val="24"/>
        </w:rPr>
      </w:pPr>
      <w:r w:rsidRPr="00F94EFF">
        <w:rPr>
          <w:rFonts w:asciiTheme="majorEastAsia" w:eastAsiaTheme="majorEastAsia" w:hAnsiTheme="majorEastAsia" w:hint="eastAsia"/>
          <w:sz w:val="24"/>
          <w:szCs w:val="24"/>
        </w:rPr>
        <w:t>イ</w:t>
      </w:r>
      <w:r w:rsidR="008A2A0B" w:rsidRPr="00F94EFF">
        <w:rPr>
          <w:rFonts w:asciiTheme="majorEastAsia" w:eastAsiaTheme="majorEastAsia" w:hAnsiTheme="majorEastAsia" w:hint="eastAsia"/>
          <w:sz w:val="24"/>
          <w:szCs w:val="24"/>
        </w:rPr>
        <w:t xml:space="preserve">　その他特筆すべき提案があるか。</w:t>
      </w:r>
    </w:p>
    <w:p w:rsidR="001B4D2C" w:rsidRPr="00F94EFF" w:rsidRDefault="001B4D2C" w:rsidP="008F5D9A">
      <w:pPr>
        <w:widowControl/>
        <w:snapToGrid w:val="0"/>
        <w:spacing w:line="340" w:lineRule="exact"/>
        <w:jc w:val="left"/>
        <w:rPr>
          <w:rFonts w:asciiTheme="majorEastAsia" w:eastAsiaTheme="majorEastAsia" w:hAnsiTheme="majorEastAsia"/>
          <w:sz w:val="24"/>
        </w:rPr>
      </w:pPr>
    </w:p>
    <w:p w:rsidR="002235D3" w:rsidRPr="006C0C1D" w:rsidRDefault="00720E61" w:rsidP="00DE353B">
      <w:pPr>
        <w:pStyle w:val="2"/>
        <w:keepNext w:val="0"/>
        <w:numPr>
          <w:ilvl w:val="0"/>
          <w:numId w:val="0"/>
        </w:numPr>
        <w:adjustRightInd w:val="0"/>
        <w:snapToGrid w:val="0"/>
        <w:spacing w:line="340" w:lineRule="exact"/>
        <w:ind w:firstLineChars="100" w:firstLine="227"/>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w:t>
      </w:r>
      <w:r w:rsidR="0065548A" w:rsidRPr="006C0C1D">
        <w:rPr>
          <w:rFonts w:ascii="ＭＳ ゴシック" w:eastAsia="ＭＳ ゴシック" w:hAnsi="ＭＳ ゴシック" w:hint="eastAsia"/>
          <w:sz w:val="24"/>
          <w:szCs w:val="24"/>
        </w:rPr>
        <w:t>３</w:t>
      </w:r>
      <w:r w:rsidRPr="006C0C1D">
        <w:rPr>
          <w:rFonts w:ascii="ＭＳ ゴシック" w:eastAsia="ＭＳ ゴシック" w:hAnsi="ＭＳ ゴシック" w:hint="eastAsia"/>
          <w:sz w:val="24"/>
          <w:szCs w:val="24"/>
        </w:rPr>
        <w:t>）</w:t>
      </w:r>
      <w:r w:rsidR="00983764" w:rsidRPr="006C0C1D">
        <w:rPr>
          <w:rFonts w:ascii="ＭＳ ゴシック" w:eastAsia="ＭＳ ゴシック" w:hAnsi="ＭＳ ゴシック"/>
          <w:sz w:val="24"/>
          <w:szCs w:val="24"/>
        </w:rPr>
        <w:t>提案内容の確認・採択・修正</w:t>
      </w:r>
    </w:p>
    <w:p w:rsidR="002F7135" w:rsidRDefault="00983764" w:rsidP="00DE353B">
      <w:pPr>
        <w:adjustRightInd w:val="0"/>
        <w:snapToGrid w:val="0"/>
        <w:spacing w:line="340" w:lineRule="exact"/>
        <w:ind w:leftChars="352" w:left="694" w:firstLineChars="122" w:firstLine="277"/>
        <w:rPr>
          <w:rFonts w:ascii="ＭＳ ゴシック" w:eastAsia="ＭＳ ゴシック" w:hAnsi="ＭＳ ゴシック"/>
          <w:sz w:val="24"/>
          <w:szCs w:val="24"/>
        </w:rPr>
      </w:pPr>
      <w:r w:rsidRPr="002F7135">
        <w:rPr>
          <w:rFonts w:ascii="ＭＳ ゴシック" w:eastAsia="ＭＳ ゴシック" w:hAnsi="ＭＳ ゴシック" w:hint="eastAsia"/>
          <w:sz w:val="24"/>
          <w:szCs w:val="24"/>
        </w:rPr>
        <w:t>総務省は、委託先</w:t>
      </w:r>
      <w:r w:rsidR="00A4382C" w:rsidRPr="002F7135">
        <w:rPr>
          <w:rFonts w:ascii="ＭＳ ゴシック" w:eastAsia="ＭＳ ゴシック" w:hAnsi="ＭＳ ゴシック" w:hint="eastAsia"/>
          <w:sz w:val="24"/>
          <w:szCs w:val="24"/>
        </w:rPr>
        <w:t>候補を選定した後、</w:t>
      </w:r>
      <w:r w:rsidR="002F7135" w:rsidRPr="002F7135">
        <w:rPr>
          <w:rFonts w:ascii="ＭＳ ゴシック" w:eastAsia="ＭＳ ゴシック" w:hAnsi="ＭＳ ゴシック" w:hint="eastAsia"/>
          <w:sz w:val="24"/>
          <w:szCs w:val="24"/>
        </w:rPr>
        <w:t>必要に応じて提案内容について委託先候補と調整</w:t>
      </w:r>
      <w:r w:rsidR="002F7135" w:rsidRPr="002F7135">
        <w:rPr>
          <w:rFonts w:ascii="ＭＳ ゴシック" w:eastAsia="ＭＳ ゴシック" w:hAnsi="ＭＳ ゴシック" w:hint="eastAsia"/>
          <w:sz w:val="24"/>
          <w:szCs w:val="24"/>
        </w:rPr>
        <w:lastRenderedPageBreak/>
        <w:t>の上</w:t>
      </w:r>
      <w:r w:rsidR="002235D3" w:rsidRPr="002F7135">
        <w:rPr>
          <w:rFonts w:ascii="ＭＳ ゴシック" w:eastAsia="ＭＳ ゴシック" w:hAnsi="ＭＳ ゴシック" w:hint="eastAsia"/>
          <w:sz w:val="24"/>
          <w:szCs w:val="24"/>
        </w:rPr>
        <w:t>、最終的な採択の決定を行う。</w:t>
      </w:r>
    </w:p>
    <w:p w:rsidR="008C479C" w:rsidRPr="006C0C1D" w:rsidRDefault="002235D3" w:rsidP="00DE353B">
      <w:pPr>
        <w:adjustRightInd w:val="0"/>
        <w:snapToGrid w:val="0"/>
        <w:spacing w:line="340" w:lineRule="exact"/>
        <w:ind w:leftChars="352" w:left="694" w:firstLineChars="122" w:firstLine="277"/>
        <w:rPr>
          <w:rFonts w:ascii="ＭＳ ゴシック" w:eastAsia="ＭＳ ゴシック" w:hAnsi="ＭＳ ゴシック"/>
          <w:sz w:val="24"/>
          <w:szCs w:val="24"/>
        </w:rPr>
      </w:pPr>
      <w:r w:rsidRPr="002F7135">
        <w:rPr>
          <w:rFonts w:ascii="ＭＳ ゴシック" w:eastAsia="ＭＳ ゴシック" w:hAnsi="ＭＳ ゴシック" w:hint="eastAsia"/>
          <w:sz w:val="24"/>
          <w:szCs w:val="24"/>
        </w:rPr>
        <w:t>採否の結果</w:t>
      </w:r>
      <w:r w:rsidRPr="006C0C1D">
        <w:rPr>
          <w:rFonts w:ascii="ＭＳ ゴシック" w:eastAsia="ＭＳ ゴシック" w:hAnsi="ＭＳ ゴシック" w:hint="eastAsia"/>
          <w:sz w:val="24"/>
          <w:szCs w:val="24"/>
        </w:rPr>
        <w:t>は、総務省から</w:t>
      </w:r>
      <w:r w:rsidR="00015E66" w:rsidRPr="006C0C1D">
        <w:rPr>
          <w:rFonts w:ascii="ＭＳ ゴシック" w:eastAsia="ＭＳ ゴシック" w:hAnsi="ＭＳ ゴシック" w:hint="eastAsia"/>
          <w:sz w:val="24"/>
          <w:szCs w:val="24"/>
        </w:rPr>
        <w:t>提案者</w:t>
      </w:r>
      <w:r w:rsidR="00983764" w:rsidRPr="006C0C1D">
        <w:rPr>
          <w:rFonts w:ascii="ＭＳ ゴシック" w:eastAsia="ＭＳ ゴシック" w:hAnsi="ＭＳ ゴシック" w:hint="eastAsia"/>
          <w:sz w:val="24"/>
          <w:szCs w:val="24"/>
        </w:rPr>
        <w:t>あてに通知する。</w:t>
      </w:r>
    </w:p>
    <w:p w:rsidR="00B213B8" w:rsidRDefault="00B213B8" w:rsidP="008F5D9A">
      <w:pPr>
        <w:adjustRightInd w:val="0"/>
        <w:snapToGrid w:val="0"/>
        <w:spacing w:line="340" w:lineRule="exact"/>
        <w:rPr>
          <w:rFonts w:ascii="ＭＳ ゴシック" w:eastAsia="ＭＳ ゴシック" w:hAnsi="ＭＳ ゴシック"/>
          <w:color w:val="FF0000"/>
          <w:sz w:val="24"/>
          <w:szCs w:val="24"/>
        </w:rPr>
      </w:pPr>
    </w:p>
    <w:p w:rsidR="002F7135" w:rsidRPr="006C0C1D" w:rsidRDefault="002F7135" w:rsidP="008F5D9A">
      <w:pPr>
        <w:adjustRightInd w:val="0"/>
        <w:snapToGrid w:val="0"/>
        <w:spacing w:line="340" w:lineRule="exact"/>
        <w:rPr>
          <w:rFonts w:ascii="ＭＳ ゴシック" w:eastAsia="ＭＳ ゴシック" w:hAnsi="ＭＳ ゴシック"/>
          <w:sz w:val="24"/>
          <w:szCs w:val="24"/>
        </w:rPr>
      </w:pPr>
    </w:p>
    <w:p w:rsidR="00720E61" w:rsidRPr="006C0C1D" w:rsidRDefault="00720E61" w:rsidP="00DE353B">
      <w:pPr>
        <w:pStyle w:val="2"/>
        <w:keepNext w:val="0"/>
        <w:numPr>
          <w:ilvl w:val="0"/>
          <w:numId w:val="0"/>
        </w:numPr>
        <w:adjustRightInd w:val="0"/>
        <w:snapToGrid w:val="0"/>
        <w:spacing w:line="340" w:lineRule="exact"/>
        <w:ind w:left="361" w:hangingChars="135" w:hanging="361"/>
        <w:rPr>
          <w:rFonts w:ascii="ＤＨＰ特太ゴシック体" w:eastAsia="ＤＨＰ特太ゴシック体" w:hAnsi="ＤＨＰ特太ゴシック体"/>
          <w:sz w:val="24"/>
          <w:szCs w:val="24"/>
        </w:rPr>
      </w:pPr>
      <w:r w:rsidRPr="006C0C1D">
        <w:rPr>
          <w:rFonts w:ascii="ＤＨＰ特太ゴシック体" w:eastAsia="ＤＨＰ特太ゴシック体" w:hAnsi="ＤＨＰ特太ゴシック体" w:hint="eastAsia"/>
          <w:sz w:val="28"/>
          <w:szCs w:val="28"/>
        </w:rPr>
        <w:t>５　委託契約</w:t>
      </w:r>
    </w:p>
    <w:p w:rsidR="00EF061B" w:rsidRPr="00EF061B" w:rsidRDefault="00EF061B" w:rsidP="008F5D9A">
      <w:pPr>
        <w:snapToGrid w:val="0"/>
        <w:spacing w:line="340" w:lineRule="exact"/>
        <w:rPr>
          <w:rFonts w:ascii="ＭＳ ゴシック" w:eastAsia="ＭＳ ゴシック" w:hAnsi="ＭＳ ゴシック"/>
          <w:sz w:val="24"/>
          <w:szCs w:val="24"/>
        </w:rPr>
      </w:pPr>
    </w:p>
    <w:p w:rsidR="002235D3" w:rsidRPr="00EF061B" w:rsidRDefault="00720E61" w:rsidP="00DE353B">
      <w:pPr>
        <w:adjustRightInd w:val="0"/>
        <w:snapToGrid w:val="0"/>
        <w:spacing w:line="340" w:lineRule="exact"/>
        <w:ind w:firstLineChars="118" w:firstLine="268"/>
        <w:rPr>
          <w:rFonts w:ascii="ＭＳ ゴシック" w:eastAsia="ＭＳ ゴシック" w:hAnsi="ＭＳ ゴシック"/>
          <w:sz w:val="24"/>
          <w:szCs w:val="24"/>
        </w:rPr>
      </w:pPr>
      <w:r w:rsidRPr="00EF061B">
        <w:rPr>
          <w:rFonts w:ascii="ＭＳ ゴシック" w:eastAsia="ＭＳ ゴシック" w:hAnsi="ＭＳ ゴシック" w:hint="eastAsia"/>
          <w:sz w:val="24"/>
          <w:szCs w:val="24"/>
        </w:rPr>
        <w:t>（１）</w:t>
      </w:r>
      <w:r w:rsidR="00983764" w:rsidRPr="00EF061B">
        <w:rPr>
          <w:rFonts w:ascii="ＭＳ ゴシック" w:eastAsia="ＭＳ ゴシック" w:hAnsi="ＭＳ ゴシック"/>
          <w:sz w:val="24"/>
          <w:szCs w:val="24"/>
        </w:rPr>
        <w:t>委託契約の締結</w:t>
      </w:r>
    </w:p>
    <w:p w:rsidR="00F510E8" w:rsidRPr="002F7135" w:rsidRDefault="00983764" w:rsidP="00DE353B">
      <w:pPr>
        <w:adjustRightInd w:val="0"/>
        <w:snapToGrid w:val="0"/>
        <w:spacing w:line="340" w:lineRule="exact"/>
        <w:ind w:leftChars="337" w:left="665" w:firstLineChars="117" w:firstLine="266"/>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採択された</w:t>
      </w:r>
      <w:r w:rsidR="003B17BD">
        <w:rPr>
          <w:rFonts w:ascii="ＭＳ ゴシック" w:eastAsia="ＭＳ ゴシック" w:hAnsi="ＭＳ ゴシック" w:hint="eastAsia"/>
          <w:sz w:val="24"/>
          <w:szCs w:val="24"/>
        </w:rPr>
        <w:t>事業</w:t>
      </w:r>
      <w:r w:rsidRPr="006C0C1D">
        <w:rPr>
          <w:rFonts w:ascii="ＭＳ ゴシック" w:eastAsia="ＭＳ ゴシック" w:hAnsi="ＭＳ ゴシック" w:hint="eastAsia"/>
          <w:sz w:val="24"/>
          <w:szCs w:val="24"/>
        </w:rPr>
        <w:t>について、総務省と委託先候補と</w:t>
      </w:r>
      <w:r w:rsidRPr="002F7135">
        <w:rPr>
          <w:rFonts w:ascii="ＭＳ ゴシック" w:eastAsia="ＭＳ ゴシック" w:hAnsi="ＭＳ ゴシック" w:hint="eastAsia"/>
          <w:sz w:val="24"/>
          <w:szCs w:val="24"/>
        </w:rPr>
        <w:t>の間で、契約条件の</w:t>
      </w:r>
      <w:r w:rsidR="002F7135" w:rsidRPr="002F7135">
        <w:rPr>
          <w:rFonts w:ascii="ＭＳ ゴシック" w:eastAsia="ＭＳ ゴシック" w:hAnsi="ＭＳ ゴシック" w:hint="eastAsia"/>
          <w:sz w:val="24"/>
          <w:szCs w:val="24"/>
        </w:rPr>
        <w:t>最終的な</w:t>
      </w:r>
      <w:r w:rsidRPr="002F7135">
        <w:rPr>
          <w:rFonts w:ascii="ＭＳ ゴシック" w:eastAsia="ＭＳ ゴシック" w:hAnsi="ＭＳ ゴシック" w:hint="eastAsia"/>
          <w:sz w:val="24"/>
          <w:szCs w:val="24"/>
        </w:rPr>
        <w:t>調整を行った上で委託契約を締結する。</w:t>
      </w:r>
    </w:p>
    <w:p w:rsidR="00983764" w:rsidRPr="006C0C1D" w:rsidRDefault="002235D3" w:rsidP="00DE353B">
      <w:pPr>
        <w:adjustRightInd w:val="0"/>
        <w:snapToGrid w:val="0"/>
        <w:spacing w:line="340" w:lineRule="exact"/>
        <w:ind w:leftChars="337" w:left="665" w:firstLineChars="117" w:firstLine="266"/>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なお、契約上の委託経費の額は、必ずしも</w:t>
      </w:r>
      <w:r w:rsidR="00983764" w:rsidRPr="006C0C1D">
        <w:rPr>
          <w:rFonts w:ascii="ＭＳ ゴシック" w:eastAsia="ＭＳ ゴシック" w:hAnsi="ＭＳ ゴシック" w:hint="eastAsia"/>
          <w:sz w:val="24"/>
          <w:szCs w:val="24"/>
        </w:rPr>
        <w:t>提案書に記載した希望金額と一致するものではない。また、総務省と委託先候補との間で契約条件が合致しない場合には、委託契約の締結ができない場合もある。</w:t>
      </w:r>
    </w:p>
    <w:p w:rsidR="00720E61" w:rsidRPr="006C0C1D" w:rsidRDefault="00720E61" w:rsidP="008F5D9A">
      <w:pPr>
        <w:pStyle w:val="2"/>
        <w:keepNext w:val="0"/>
        <w:numPr>
          <w:ilvl w:val="0"/>
          <w:numId w:val="0"/>
        </w:numPr>
        <w:adjustRightInd w:val="0"/>
        <w:snapToGrid w:val="0"/>
        <w:spacing w:line="340" w:lineRule="exact"/>
        <w:rPr>
          <w:rFonts w:ascii="ＭＳ ゴシック" w:eastAsia="ＭＳ ゴシック" w:hAnsi="ＭＳ ゴシック"/>
          <w:sz w:val="24"/>
          <w:szCs w:val="24"/>
        </w:rPr>
      </w:pPr>
    </w:p>
    <w:p w:rsidR="002235D3" w:rsidRPr="006C0C1D" w:rsidRDefault="00720E61" w:rsidP="00DE353B">
      <w:pPr>
        <w:pStyle w:val="2"/>
        <w:keepNext w:val="0"/>
        <w:numPr>
          <w:ilvl w:val="0"/>
          <w:numId w:val="0"/>
        </w:numPr>
        <w:adjustRightInd w:val="0"/>
        <w:snapToGrid w:val="0"/>
        <w:spacing w:line="340" w:lineRule="exact"/>
        <w:ind w:firstLineChars="118" w:firstLine="268"/>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（２）</w:t>
      </w:r>
      <w:r w:rsidR="00983764" w:rsidRPr="006C0C1D">
        <w:rPr>
          <w:rFonts w:ascii="ＭＳ ゴシック" w:eastAsia="ＭＳ ゴシック" w:hAnsi="ＭＳ ゴシック"/>
          <w:sz w:val="24"/>
          <w:szCs w:val="24"/>
        </w:rPr>
        <w:t>委託期間</w:t>
      </w:r>
    </w:p>
    <w:p w:rsidR="00983764" w:rsidRPr="006C0C1D" w:rsidRDefault="0065548A" w:rsidP="00DE353B">
      <w:pPr>
        <w:adjustRightInd w:val="0"/>
        <w:snapToGrid w:val="0"/>
        <w:spacing w:line="340" w:lineRule="exact"/>
        <w:ind w:leftChars="337" w:left="665" w:firstLineChars="118" w:firstLine="268"/>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委託契約は単年度契約とし、</w:t>
      </w:r>
      <w:r w:rsidR="00983764" w:rsidRPr="006C0C1D">
        <w:rPr>
          <w:rFonts w:ascii="ＭＳ ゴシック" w:eastAsia="ＭＳ ゴシック" w:hAnsi="ＭＳ ゴシック" w:hint="eastAsia"/>
          <w:sz w:val="24"/>
          <w:szCs w:val="24"/>
        </w:rPr>
        <w:t>委託期間は、委託を受けた日から総務省が別に定める日</w:t>
      </w:r>
      <w:r w:rsidR="00905029">
        <w:rPr>
          <w:rFonts w:ascii="ＭＳ ゴシック" w:eastAsia="ＭＳ ゴシック" w:hAnsi="ＭＳ ゴシック" w:hint="eastAsia"/>
          <w:sz w:val="24"/>
          <w:szCs w:val="24"/>
        </w:rPr>
        <w:t>まで</w:t>
      </w:r>
      <w:r w:rsidR="00983764" w:rsidRPr="006C0C1D">
        <w:rPr>
          <w:rFonts w:ascii="ＭＳ ゴシック" w:eastAsia="ＭＳ ゴシック" w:hAnsi="ＭＳ ゴシック" w:hint="eastAsia"/>
          <w:sz w:val="24"/>
          <w:szCs w:val="24"/>
        </w:rPr>
        <w:t>とする。</w:t>
      </w:r>
    </w:p>
    <w:p w:rsidR="00720E61" w:rsidRPr="00A80DFE" w:rsidRDefault="00720E61" w:rsidP="008F5D9A">
      <w:pPr>
        <w:pStyle w:val="2"/>
        <w:keepNext w:val="0"/>
        <w:numPr>
          <w:ilvl w:val="0"/>
          <w:numId w:val="0"/>
        </w:numPr>
        <w:adjustRightInd w:val="0"/>
        <w:snapToGrid w:val="0"/>
        <w:spacing w:line="340" w:lineRule="exact"/>
        <w:rPr>
          <w:rFonts w:ascii="ＭＳ ゴシック" w:eastAsia="ＭＳ ゴシック" w:hAnsi="ＭＳ ゴシック"/>
          <w:sz w:val="24"/>
          <w:szCs w:val="24"/>
        </w:rPr>
      </w:pPr>
    </w:p>
    <w:p w:rsidR="002235D3" w:rsidRPr="006C0C1D" w:rsidRDefault="00720E61" w:rsidP="00DE353B">
      <w:pPr>
        <w:pStyle w:val="2"/>
        <w:keepNext w:val="0"/>
        <w:numPr>
          <w:ilvl w:val="0"/>
          <w:numId w:val="0"/>
        </w:numPr>
        <w:adjustRightInd w:val="0"/>
        <w:snapToGrid w:val="0"/>
        <w:spacing w:line="340" w:lineRule="exact"/>
        <w:ind w:firstLineChars="118" w:firstLine="268"/>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（３）</w:t>
      </w:r>
      <w:r w:rsidR="00983764" w:rsidRPr="006C0C1D">
        <w:rPr>
          <w:rFonts w:ascii="ＭＳ ゴシック" w:eastAsia="ＭＳ ゴシック" w:hAnsi="ＭＳ ゴシック"/>
          <w:sz w:val="24"/>
          <w:szCs w:val="24"/>
        </w:rPr>
        <w:t>契約の形態</w:t>
      </w:r>
    </w:p>
    <w:p w:rsidR="00720E61" w:rsidRPr="009107F9" w:rsidRDefault="003556F2" w:rsidP="003E3771">
      <w:pPr>
        <w:tabs>
          <w:tab w:val="left" w:pos="3402"/>
        </w:tabs>
        <w:adjustRightInd w:val="0"/>
        <w:snapToGrid w:val="0"/>
        <w:spacing w:line="340" w:lineRule="exact"/>
        <w:ind w:leftChars="337" w:left="665" w:firstLineChars="118" w:firstLine="268"/>
        <w:rPr>
          <w:rFonts w:ascii="ＭＳ ゴシック" w:eastAsia="ＭＳ ゴシック" w:hAnsi="ＭＳ ゴシック"/>
          <w:strike/>
          <w:sz w:val="24"/>
          <w:szCs w:val="24"/>
        </w:rPr>
      </w:pPr>
      <w:r>
        <w:rPr>
          <w:rFonts w:ascii="ＭＳ ゴシック" w:eastAsia="ＭＳ ゴシック" w:hAnsi="ＭＳ ゴシック" w:hint="eastAsia"/>
          <w:sz w:val="24"/>
          <w:szCs w:val="24"/>
        </w:rPr>
        <w:t>総</w:t>
      </w:r>
      <w:r w:rsidRPr="009107F9">
        <w:rPr>
          <w:rFonts w:ascii="ＭＳ ゴシック" w:eastAsia="ＭＳ ゴシック" w:hAnsi="ＭＳ ゴシック" w:hint="eastAsia"/>
          <w:sz w:val="24"/>
          <w:szCs w:val="24"/>
        </w:rPr>
        <w:t>務省の支出負担行為担当官と</w:t>
      </w:r>
      <w:r w:rsidR="00EB279D" w:rsidRPr="009107F9">
        <w:rPr>
          <w:rFonts w:ascii="ＭＳ ゴシック" w:eastAsia="ＭＳ ゴシック" w:hAnsi="ＭＳ ゴシック" w:hint="eastAsia"/>
          <w:sz w:val="24"/>
          <w:szCs w:val="24"/>
        </w:rPr>
        <w:t>提案主体</w:t>
      </w:r>
      <w:r w:rsidR="00700E2B" w:rsidRPr="009107F9">
        <w:rPr>
          <w:rFonts w:ascii="ＭＳ ゴシック" w:eastAsia="ＭＳ ゴシック" w:hAnsi="ＭＳ ゴシック" w:hint="eastAsia"/>
          <w:sz w:val="24"/>
          <w:szCs w:val="24"/>
        </w:rPr>
        <w:t>の</w:t>
      </w:r>
      <w:r w:rsidR="003E3771" w:rsidRPr="009107F9">
        <w:rPr>
          <w:rFonts w:ascii="ＭＳ ゴシック" w:eastAsia="ＭＳ ゴシック" w:hAnsi="ＭＳ ゴシック" w:hint="eastAsia"/>
          <w:sz w:val="24"/>
          <w:szCs w:val="24"/>
        </w:rPr>
        <w:t>代表</w:t>
      </w:r>
      <w:r w:rsidR="003F54DA" w:rsidRPr="009107F9">
        <w:rPr>
          <w:rFonts w:ascii="ＭＳ ゴシック" w:eastAsia="ＭＳ ゴシック" w:hAnsi="ＭＳ ゴシック" w:hint="eastAsia"/>
          <w:sz w:val="24"/>
          <w:szCs w:val="24"/>
        </w:rPr>
        <w:t>機関</w:t>
      </w:r>
      <w:r w:rsidRPr="009107F9">
        <w:rPr>
          <w:rFonts w:ascii="ＭＳ ゴシック" w:eastAsia="ＭＳ ゴシック" w:hAnsi="ＭＳ ゴシック" w:hint="eastAsia"/>
          <w:sz w:val="24"/>
          <w:szCs w:val="24"/>
        </w:rPr>
        <w:t>の代表者が</w:t>
      </w:r>
      <w:r w:rsidR="003F54DA" w:rsidRPr="009107F9">
        <w:rPr>
          <w:rFonts w:ascii="ＭＳ ゴシック" w:eastAsia="ＭＳ ゴシック" w:hAnsi="ＭＳ ゴシック" w:hint="eastAsia"/>
          <w:sz w:val="24"/>
          <w:szCs w:val="24"/>
        </w:rPr>
        <w:t>契約を締結する</w:t>
      </w:r>
      <w:r w:rsidR="009B08F3" w:rsidRPr="009107F9">
        <w:rPr>
          <w:rFonts w:ascii="ＭＳ ゴシック" w:eastAsia="ＭＳ ゴシック" w:hAnsi="ＭＳ ゴシック" w:hint="eastAsia"/>
          <w:sz w:val="24"/>
          <w:szCs w:val="24"/>
        </w:rPr>
        <w:t>ことを原則とするが、必要に応じて契約の相手方を調整する場合がある</w:t>
      </w:r>
      <w:r w:rsidR="003F54DA" w:rsidRPr="009107F9">
        <w:rPr>
          <w:rFonts w:ascii="ＭＳ ゴシック" w:eastAsia="ＭＳ ゴシック" w:hAnsi="ＭＳ ゴシック" w:hint="eastAsia"/>
          <w:sz w:val="24"/>
          <w:szCs w:val="24"/>
        </w:rPr>
        <w:t>。</w:t>
      </w:r>
    </w:p>
    <w:p w:rsidR="00720E61" w:rsidRPr="009107F9" w:rsidRDefault="00720E61" w:rsidP="008F5D9A">
      <w:pPr>
        <w:adjustRightInd w:val="0"/>
        <w:snapToGrid w:val="0"/>
        <w:spacing w:line="340" w:lineRule="exact"/>
        <w:rPr>
          <w:rFonts w:ascii="ＭＳ ゴシック" w:eastAsia="ＭＳ ゴシック" w:hAnsi="ＭＳ ゴシック"/>
          <w:sz w:val="24"/>
          <w:szCs w:val="24"/>
        </w:rPr>
      </w:pPr>
    </w:p>
    <w:p w:rsidR="002235D3" w:rsidRPr="006C0C1D" w:rsidRDefault="00720E61" w:rsidP="00DE353B">
      <w:pPr>
        <w:adjustRightInd w:val="0"/>
        <w:snapToGrid w:val="0"/>
        <w:spacing w:line="340" w:lineRule="exact"/>
        <w:ind w:firstLineChars="100" w:firstLine="227"/>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（４）</w:t>
      </w:r>
      <w:r w:rsidR="00983764" w:rsidRPr="006C0C1D">
        <w:rPr>
          <w:rFonts w:ascii="ＭＳ ゴシック" w:eastAsia="ＭＳ ゴシック" w:hAnsi="ＭＳ ゴシック"/>
          <w:sz w:val="24"/>
          <w:szCs w:val="24"/>
        </w:rPr>
        <w:t>契約書について</w:t>
      </w:r>
    </w:p>
    <w:p w:rsidR="00983764" w:rsidRPr="006C0C1D" w:rsidRDefault="00983764" w:rsidP="00DE353B">
      <w:pPr>
        <w:adjustRightInd w:val="0"/>
        <w:snapToGrid w:val="0"/>
        <w:spacing w:line="340" w:lineRule="exact"/>
        <w:ind w:firstLineChars="400" w:firstLine="909"/>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契約は総務省の委託契約書による。</w:t>
      </w:r>
    </w:p>
    <w:p w:rsidR="00720E61" w:rsidRPr="006C0C1D" w:rsidRDefault="00720E61" w:rsidP="008F5D9A">
      <w:pPr>
        <w:adjustRightInd w:val="0"/>
        <w:snapToGrid w:val="0"/>
        <w:spacing w:line="340" w:lineRule="exact"/>
        <w:rPr>
          <w:rFonts w:ascii="ＭＳ ゴシック" w:eastAsia="ＭＳ ゴシック" w:hAnsi="ＭＳ ゴシック"/>
          <w:sz w:val="24"/>
          <w:szCs w:val="24"/>
        </w:rPr>
      </w:pPr>
    </w:p>
    <w:p w:rsidR="00B213B8" w:rsidRPr="006C0C1D" w:rsidRDefault="00B213B8" w:rsidP="008F5D9A">
      <w:pPr>
        <w:adjustRightInd w:val="0"/>
        <w:snapToGrid w:val="0"/>
        <w:spacing w:line="340" w:lineRule="exact"/>
        <w:rPr>
          <w:rFonts w:ascii="ＭＳ ゴシック" w:eastAsia="ＭＳ ゴシック" w:hAnsi="ＭＳ ゴシック"/>
          <w:sz w:val="24"/>
          <w:szCs w:val="24"/>
        </w:rPr>
      </w:pPr>
    </w:p>
    <w:p w:rsidR="00720E61" w:rsidRPr="006C0C1D" w:rsidRDefault="00720E61" w:rsidP="00DE353B">
      <w:pPr>
        <w:pStyle w:val="2"/>
        <w:keepNext w:val="0"/>
        <w:numPr>
          <w:ilvl w:val="0"/>
          <w:numId w:val="0"/>
        </w:numPr>
        <w:adjustRightInd w:val="0"/>
        <w:snapToGrid w:val="0"/>
        <w:spacing w:line="340" w:lineRule="exact"/>
        <w:ind w:left="361" w:hangingChars="135" w:hanging="361"/>
        <w:rPr>
          <w:rFonts w:ascii="ＤＨＰ特太ゴシック体" w:eastAsia="ＤＨＰ特太ゴシック体" w:hAnsi="ＤＨＰ特太ゴシック体"/>
          <w:sz w:val="24"/>
          <w:szCs w:val="24"/>
        </w:rPr>
      </w:pPr>
      <w:r w:rsidRPr="006C0C1D">
        <w:rPr>
          <w:rFonts w:ascii="ＤＨＰ特太ゴシック体" w:eastAsia="ＤＨＰ特太ゴシック体" w:hAnsi="ＤＨＰ特太ゴシック体" w:hint="eastAsia"/>
          <w:sz w:val="28"/>
          <w:szCs w:val="28"/>
        </w:rPr>
        <w:t>６　委託費</w:t>
      </w:r>
    </w:p>
    <w:p w:rsidR="00996FD9" w:rsidRDefault="00996FD9" w:rsidP="008F5D9A">
      <w:pPr>
        <w:pStyle w:val="2"/>
        <w:keepNext w:val="0"/>
        <w:numPr>
          <w:ilvl w:val="0"/>
          <w:numId w:val="0"/>
        </w:numPr>
        <w:adjustRightInd w:val="0"/>
        <w:snapToGrid w:val="0"/>
        <w:spacing w:line="340" w:lineRule="exact"/>
        <w:rPr>
          <w:rFonts w:ascii="ＭＳ ゴシック" w:eastAsia="ＭＳ ゴシック" w:hAnsi="ＭＳ ゴシック"/>
          <w:sz w:val="24"/>
          <w:szCs w:val="24"/>
        </w:rPr>
      </w:pPr>
    </w:p>
    <w:p w:rsidR="00995F47" w:rsidRDefault="00720E61" w:rsidP="00DE353B">
      <w:pPr>
        <w:pStyle w:val="2"/>
        <w:keepNext w:val="0"/>
        <w:numPr>
          <w:ilvl w:val="0"/>
          <w:numId w:val="0"/>
        </w:numPr>
        <w:adjustRightInd w:val="0"/>
        <w:snapToGrid w:val="0"/>
        <w:spacing w:line="340" w:lineRule="exact"/>
        <w:ind w:firstLineChars="118" w:firstLine="268"/>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（１）</w:t>
      </w:r>
      <w:r w:rsidR="00983764" w:rsidRPr="006C0C1D">
        <w:rPr>
          <w:rFonts w:ascii="ＭＳ ゴシック" w:eastAsia="ＭＳ ゴシック" w:hAnsi="ＭＳ ゴシック"/>
          <w:sz w:val="24"/>
          <w:szCs w:val="24"/>
        </w:rPr>
        <w:t>委託費の扱い</w:t>
      </w:r>
    </w:p>
    <w:p w:rsidR="00F510E8" w:rsidRDefault="00983764" w:rsidP="00DE353B">
      <w:pPr>
        <w:pStyle w:val="2"/>
        <w:keepNext w:val="0"/>
        <w:numPr>
          <w:ilvl w:val="0"/>
          <w:numId w:val="0"/>
        </w:numPr>
        <w:adjustRightInd w:val="0"/>
        <w:snapToGrid w:val="0"/>
        <w:spacing w:line="340" w:lineRule="exact"/>
        <w:ind w:leftChars="337" w:left="665" w:firstLineChars="117" w:firstLine="266"/>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委託費は、委託契約に係る契約書に定められた使途以外への使用は認め</w:t>
      </w:r>
      <w:r w:rsidR="003D5112">
        <w:rPr>
          <w:rFonts w:ascii="ＭＳ ゴシック" w:eastAsia="ＭＳ ゴシック" w:hAnsi="ＭＳ ゴシック" w:hint="eastAsia"/>
          <w:sz w:val="24"/>
          <w:szCs w:val="24"/>
        </w:rPr>
        <w:t>られ</w:t>
      </w:r>
      <w:r w:rsidRPr="006C0C1D">
        <w:rPr>
          <w:rFonts w:ascii="ＭＳ ゴシック" w:eastAsia="ＭＳ ゴシック" w:hAnsi="ＭＳ ゴシック" w:hint="eastAsia"/>
          <w:sz w:val="24"/>
          <w:szCs w:val="24"/>
        </w:rPr>
        <w:t>ない。</w:t>
      </w:r>
    </w:p>
    <w:p w:rsidR="00983764" w:rsidRPr="006C0C1D" w:rsidRDefault="003E3771" w:rsidP="00DE353B">
      <w:pPr>
        <w:adjustRightInd w:val="0"/>
        <w:snapToGrid w:val="0"/>
        <w:spacing w:line="340" w:lineRule="exact"/>
        <w:ind w:leftChars="337" w:left="665" w:firstLineChars="118" w:firstLine="268"/>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983764" w:rsidRPr="00F664B7">
        <w:rPr>
          <w:rFonts w:ascii="ＭＳ ゴシック" w:eastAsia="ＭＳ ゴシック" w:hAnsi="ＭＳ ゴシック" w:hint="eastAsia"/>
          <w:sz w:val="24"/>
          <w:szCs w:val="24"/>
        </w:rPr>
        <w:t>委託費は、原則として、</w:t>
      </w:r>
      <w:r w:rsidR="00ED0B60" w:rsidRPr="00F664B7">
        <w:rPr>
          <w:rFonts w:ascii="ＭＳ ゴシック" w:eastAsia="ＭＳ ゴシック" w:hAnsi="ＭＳ ゴシック" w:hint="eastAsia"/>
          <w:sz w:val="24"/>
          <w:szCs w:val="24"/>
        </w:rPr>
        <w:t>委託</w:t>
      </w:r>
      <w:r w:rsidR="00983764" w:rsidRPr="00F664B7">
        <w:rPr>
          <w:rFonts w:ascii="ＭＳ ゴシック" w:eastAsia="ＭＳ ゴシック" w:hAnsi="ＭＳ ゴシック" w:hint="eastAsia"/>
          <w:sz w:val="24"/>
          <w:szCs w:val="24"/>
        </w:rPr>
        <w:t>事業終了後速やかに</w:t>
      </w:r>
      <w:r w:rsidR="005149BD" w:rsidRPr="00F664B7">
        <w:rPr>
          <w:rFonts w:ascii="ＭＳ ゴシック" w:eastAsia="ＭＳ ゴシック" w:hAnsi="ＭＳ ゴシック" w:hint="eastAsia"/>
          <w:sz w:val="24"/>
          <w:szCs w:val="24"/>
        </w:rPr>
        <w:t>成果</w:t>
      </w:r>
      <w:r w:rsidR="002235D3" w:rsidRPr="00F664B7">
        <w:rPr>
          <w:rFonts w:ascii="ＭＳ ゴシック" w:eastAsia="ＭＳ ゴシック" w:hAnsi="ＭＳ ゴシック" w:hint="eastAsia"/>
          <w:sz w:val="24"/>
          <w:szCs w:val="24"/>
        </w:rPr>
        <w:t>報告書</w:t>
      </w:r>
      <w:r w:rsidR="00983764" w:rsidRPr="00F664B7">
        <w:rPr>
          <w:rFonts w:ascii="ＭＳ ゴシック" w:eastAsia="ＭＳ ゴシック" w:hAnsi="ＭＳ ゴシック" w:hint="eastAsia"/>
          <w:sz w:val="24"/>
          <w:szCs w:val="24"/>
        </w:rPr>
        <w:t>等の提出を受け、委託金額を</w:t>
      </w:r>
      <w:r w:rsidR="00983764" w:rsidRPr="006C0C1D">
        <w:rPr>
          <w:rFonts w:ascii="ＭＳ ゴシック" w:eastAsia="ＭＳ ゴシック" w:hAnsi="ＭＳ ゴシック" w:hint="eastAsia"/>
          <w:sz w:val="24"/>
          <w:szCs w:val="24"/>
        </w:rPr>
        <w:t>確定した後、精算払いにより支払う（特別な事情</w:t>
      </w:r>
      <w:r w:rsidR="00F510E8">
        <w:rPr>
          <w:rFonts w:ascii="ＭＳ ゴシック" w:eastAsia="ＭＳ ゴシック" w:hAnsi="ＭＳ ゴシック" w:hint="eastAsia"/>
          <w:sz w:val="24"/>
          <w:szCs w:val="24"/>
        </w:rPr>
        <w:t>がある場合には、財務大臣協議等の所定の手続、承認を得た上で、</w:t>
      </w:r>
      <w:r w:rsidR="00983764" w:rsidRPr="006C0C1D">
        <w:rPr>
          <w:rFonts w:ascii="ＭＳ ゴシック" w:eastAsia="ＭＳ ゴシック" w:hAnsi="ＭＳ ゴシック" w:hint="eastAsia"/>
          <w:sz w:val="24"/>
          <w:szCs w:val="24"/>
        </w:rPr>
        <w:t>途中で概算払いが認められることもある。）。</w:t>
      </w:r>
    </w:p>
    <w:p w:rsidR="00720E61" w:rsidRPr="006C0C1D" w:rsidRDefault="00720E61" w:rsidP="008F5D9A">
      <w:pPr>
        <w:pStyle w:val="2"/>
        <w:keepNext w:val="0"/>
        <w:numPr>
          <w:ilvl w:val="0"/>
          <w:numId w:val="0"/>
        </w:numPr>
        <w:adjustRightInd w:val="0"/>
        <w:snapToGrid w:val="0"/>
        <w:spacing w:line="340" w:lineRule="exact"/>
        <w:rPr>
          <w:rFonts w:ascii="ＭＳ ゴシック" w:eastAsia="ＭＳ ゴシック" w:hAnsi="ＭＳ ゴシック"/>
          <w:sz w:val="24"/>
          <w:szCs w:val="24"/>
        </w:rPr>
      </w:pPr>
    </w:p>
    <w:p w:rsidR="008D156B" w:rsidRPr="006C0C1D" w:rsidRDefault="00720E61" w:rsidP="00DE353B">
      <w:pPr>
        <w:pStyle w:val="2"/>
        <w:keepNext w:val="0"/>
        <w:numPr>
          <w:ilvl w:val="0"/>
          <w:numId w:val="0"/>
        </w:numPr>
        <w:adjustRightInd w:val="0"/>
        <w:snapToGrid w:val="0"/>
        <w:spacing w:line="340" w:lineRule="exact"/>
        <w:ind w:firstLineChars="118" w:firstLine="268"/>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（２）</w:t>
      </w:r>
      <w:r w:rsidR="00983764" w:rsidRPr="006C0C1D">
        <w:rPr>
          <w:rFonts w:ascii="ＭＳ ゴシック" w:eastAsia="ＭＳ ゴシック" w:hAnsi="ＭＳ ゴシック"/>
          <w:sz w:val="24"/>
          <w:szCs w:val="24"/>
        </w:rPr>
        <w:t>委託費の内容</w:t>
      </w:r>
    </w:p>
    <w:p w:rsidR="005E248B" w:rsidRPr="006C0C1D" w:rsidRDefault="00774690" w:rsidP="00DE353B">
      <w:pPr>
        <w:adjustRightInd w:val="0"/>
        <w:snapToGrid w:val="0"/>
        <w:spacing w:line="340" w:lineRule="exact"/>
        <w:ind w:leftChars="337" w:left="665" w:firstLineChars="118" w:firstLine="268"/>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委託費は、</w:t>
      </w:r>
      <w:r w:rsidR="00ED0B60" w:rsidRPr="006C0C1D">
        <w:rPr>
          <w:rFonts w:ascii="ＭＳ ゴシック" w:eastAsia="ＭＳ ゴシック" w:hAnsi="ＭＳ ゴシック" w:hint="eastAsia"/>
          <w:sz w:val="24"/>
          <w:szCs w:val="24"/>
        </w:rPr>
        <w:t>委託</w:t>
      </w:r>
      <w:r w:rsidR="00983764" w:rsidRPr="006C0C1D">
        <w:rPr>
          <w:rFonts w:ascii="ＭＳ ゴシック" w:eastAsia="ＭＳ ゴシック" w:hAnsi="ＭＳ ゴシック"/>
          <w:sz w:val="24"/>
          <w:szCs w:val="24"/>
        </w:rPr>
        <w:t>事業</w:t>
      </w:r>
      <w:r w:rsidR="008801AB" w:rsidRPr="006C0C1D">
        <w:rPr>
          <w:rFonts w:ascii="ＭＳ ゴシック" w:eastAsia="ＭＳ ゴシック" w:hAnsi="ＭＳ ゴシック" w:hint="eastAsia"/>
          <w:sz w:val="24"/>
          <w:szCs w:val="24"/>
        </w:rPr>
        <w:t>の遂行及び成果の取りまとめに直接的に必要な経費（直接経費）とそれ以</w:t>
      </w:r>
      <w:r w:rsidR="00AD6F25">
        <w:rPr>
          <w:rFonts w:ascii="ＭＳ ゴシック" w:eastAsia="ＭＳ ゴシック" w:hAnsi="ＭＳ ゴシック" w:hint="eastAsia"/>
          <w:sz w:val="24"/>
          <w:szCs w:val="24"/>
        </w:rPr>
        <w:t>外の諸経費（一般管理費）（それぞれ消費税（消費税＋地方消費税</w:t>
      </w:r>
      <w:r w:rsidR="00AD6F25" w:rsidRPr="00846EB8">
        <w:rPr>
          <w:rFonts w:ascii="ＭＳ ゴシック" w:eastAsia="ＭＳ ゴシック" w:hAnsi="ＭＳ ゴシック" w:hint="eastAsia"/>
          <w:sz w:val="24"/>
          <w:szCs w:val="24"/>
        </w:rPr>
        <w:t>）８</w:t>
      </w:r>
      <w:r w:rsidR="008801AB" w:rsidRPr="00846EB8">
        <w:rPr>
          <w:rFonts w:ascii="ＭＳ ゴシック" w:eastAsia="ＭＳ ゴシック" w:hAnsi="ＭＳ ゴシック" w:hint="eastAsia"/>
          <w:sz w:val="24"/>
          <w:szCs w:val="24"/>
        </w:rPr>
        <w:t>％</w:t>
      </w:r>
      <w:r w:rsidR="008801AB" w:rsidRPr="006C0C1D">
        <w:rPr>
          <w:rFonts w:ascii="ＭＳ ゴシック" w:eastAsia="ＭＳ ゴシック" w:hAnsi="ＭＳ ゴシック" w:hint="eastAsia"/>
          <w:sz w:val="24"/>
          <w:szCs w:val="24"/>
        </w:rPr>
        <w:t>を含む。）と</w:t>
      </w:r>
      <w:r w:rsidR="000864A1" w:rsidRPr="006C0C1D">
        <w:rPr>
          <w:rFonts w:ascii="ＭＳ ゴシック" w:eastAsia="ＭＳ ゴシック" w:hAnsi="ＭＳ ゴシック" w:hint="eastAsia"/>
          <w:sz w:val="24"/>
          <w:szCs w:val="24"/>
        </w:rPr>
        <w:t>する。直接経費の</w:t>
      </w:r>
      <w:r w:rsidR="00B05960">
        <w:rPr>
          <w:rFonts w:ascii="ＭＳ ゴシック" w:eastAsia="ＭＳ ゴシック" w:hAnsi="ＭＳ ゴシック" w:hint="eastAsia"/>
          <w:sz w:val="24"/>
          <w:szCs w:val="24"/>
        </w:rPr>
        <w:t>内訳は別添のとおりとする。一般管理費は、直接経費の10</w:t>
      </w:r>
      <w:r w:rsidR="008801AB" w:rsidRPr="006C0C1D">
        <w:rPr>
          <w:rFonts w:ascii="ＭＳ ゴシック" w:eastAsia="ＭＳ ゴシック" w:hAnsi="ＭＳ ゴシック" w:hint="eastAsia"/>
          <w:sz w:val="24"/>
          <w:szCs w:val="24"/>
        </w:rPr>
        <w:t>％以下とする。</w:t>
      </w:r>
    </w:p>
    <w:p w:rsidR="00814BA9" w:rsidRPr="006C0C1D" w:rsidRDefault="00814BA9" w:rsidP="008F5D9A">
      <w:pPr>
        <w:adjustRightInd w:val="0"/>
        <w:snapToGrid w:val="0"/>
        <w:spacing w:line="340" w:lineRule="exact"/>
        <w:rPr>
          <w:rFonts w:ascii="ＭＳ ゴシック" w:eastAsia="ＭＳ ゴシック" w:hAnsi="ＭＳ ゴシック"/>
          <w:sz w:val="24"/>
          <w:szCs w:val="24"/>
        </w:rPr>
      </w:pPr>
    </w:p>
    <w:p w:rsidR="00814BA9" w:rsidRPr="006C0C1D" w:rsidRDefault="00814BA9" w:rsidP="00DE353B">
      <w:pPr>
        <w:adjustRightInd w:val="0"/>
        <w:snapToGrid w:val="0"/>
        <w:spacing w:line="340" w:lineRule="exact"/>
        <w:ind w:leftChars="135" w:left="650" w:hangingChars="169" w:hanging="384"/>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（３）</w:t>
      </w:r>
      <w:r w:rsidR="00153B60" w:rsidRPr="006C0C1D">
        <w:rPr>
          <w:rFonts w:ascii="ＭＳ ゴシック" w:eastAsia="ＭＳ ゴシック" w:hAnsi="ＭＳ ゴシック" w:hint="eastAsia"/>
          <w:sz w:val="24"/>
          <w:szCs w:val="24"/>
        </w:rPr>
        <w:t>業務の</w:t>
      </w:r>
      <w:r w:rsidRPr="006C0C1D">
        <w:rPr>
          <w:rFonts w:ascii="ＭＳ ゴシック" w:eastAsia="ＭＳ ゴシック" w:hAnsi="ＭＳ ゴシック" w:hint="eastAsia"/>
          <w:sz w:val="24"/>
          <w:szCs w:val="24"/>
        </w:rPr>
        <w:t>外注</w:t>
      </w:r>
    </w:p>
    <w:p w:rsidR="00AE5967" w:rsidRDefault="00983764" w:rsidP="0049690E">
      <w:pPr>
        <w:adjustRightInd w:val="0"/>
        <w:snapToGrid w:val="0"/>
        <w:spacing w:line="340" w:lineRule="exact"/>
        <w:ind w:leftChars="337" w:left="665" w:firstLineChars="118" w:firstLine="268"/>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その内容が第三者に</w:t>
      </w:r>
      <w:r w:rsidR="000514AF">
        <w:rPr>
          <w:rFonts w:ascii="ＭＳ ゴシック" w:eastAsia="ＭＳ ゴシック" w:hAnsi="ＭＳ ゴシック" w:hint="eastAsia"/>
          <w:sz w:val="24"/>
          <w:szCs w:val="24"/>
        </w:rPr>
        <w:t>委託する</w:t>
      </w:r>
      <w:r w:rsidRPr="006C0C1D">
        <w:rPr>
          <w:rFonts w:ascii="ＭＳ ゴシック" w:eastAsia="ＭＳ ゴシック" w:hAnsi="ＭＳ ゴシック" w:hint="eastAsia"/>
          <w:sz w:val="24"/>
          <w:szCs w:val="24"/>
        </w:rPr>
        <w:t>ことが合理的であると認められる業務については、</w:t>
      </w:r>
      <w:r w:rsidR="00ED0B60" w:rsidRPr="006C0C1D">
        <w:rPr>
          <w:rFonts w:ascii="ＭＳ ゴシック" w:eastAsia="ＭＳ ゴシック" w:hAnsi="ＭＳ ゴシック" w:hint="eastAsia"/>
          <w:sz w:val="24"/>
          <w:szCs w:val="24"/>
        </w:rPr>
        <w:t>委託</w:t>
      </w:r>
      <w:r w:rsidRPr="006C0C1D">
        <w:rPr>
          <w:rFonts w:ascii="ＭＳ ゴシック" w:eastAsia="ＭＳ ゴシック" w:hAnsi="ＭＳ ゴシック" w:hint="eastAsia"/>
          <w:sz w:val="24"/>
          <w:szCs w:val="24"/>
        </w:rPr>
        <w:t>事業の一部を</w:t>
      </w:r>
      <w:r w:rsidR="0065548A" w:rsidRPr="006C0C1D">
        <w:rPr>
          <w:rFonts w:ascii="ＭＳ ゴシック" w:eastAsia="ＭＳ ゴシック" w:hAnsi="ＭＳ ゴシック" w:hint="eastAsia"/>
          <w:sz w:val="24"/>
          <w:szCs w:val="24"/>
        </w:rPr>
        <w:t>第三者</w:t>
      </w:r>
      <w:r w:rsidR="000514AF">
        <w:rPr>
          <w:rFonts w:ascii="ＭＳ ゴシック" w:eastAsia="ＭＳ ゴシック" w:hAnsi="ＭＳ ゴシック" w:hint="eastAsia"/>
          <w:sz w:val="24"/>
          <w:szCs w:val="24"/>
        </w:rPr>
        <w:t>に委託する</w:t>
      </w:r>
      <w:r w:rsidRPr="006C0C1D">
        <w:rPr>
          <w:rFonts w:ascii="ＭＳ ゴシック" w:eastAsia="ＭＳ ゴシック" w:hAnsi="ＭＳ ゴシック" w:hint="eastAsia"/>
          <w:sz w:val="24"/>
          <w:szCs w:val="24"/>
        </w:rPr>
        <w:t>こ</w:t>
      </w:r>
      <w:r w:rsidRPr="009107F9">
        <w:rPr>
          <w:rFonts w:ascii="ＭＳ ゴシック" w:eastAsia="ＭＳ ゴシック" w:hAnsi="ＭＳ ゴシック" w:hint="eastAsia"/>
          <w:sz w:val="24"/>
          <w:szCs w:val="24"/>
        </w:rPr>
        <w:t>とができる。ただし、</w:t>
      </w:r>
      <w:r w:rsidR="00ED0B60" w:rsidRPr="009107F9">
        <w:rPr>
          <w:rFonts w:ascii="ＭＳ ゴシック" w:eastAsia="ＭＳ ゴシック" w:hAnsi="ＭＳ ゴシック" w:hint="eastAsia"/>
          <w:sz w:val="24"/>
          <w:szCs w:val="24"/>
        </w:rPr>
        <w:t>委託</w:t>
      </w:r>
      <w:r w:rsidRPr="009107F9">
        <w:rPr>
          <w:rFonts w:ascii="ＭＳ ゴシック" w:eastAsia="ＭＳ ゴシック" w:hAnsi="ＭＳ ゴシック" w:hint="eastAsia"/>
          <w:sz w:val="24"/>
          <w:szCs w:val="24"/>
        </w:rPr>
        <w:t>事業の全部</w:t>
      </w:r>
      <w:r w:rsidR="000514AF" w:rsidRPr="009107F9">
        <w:rPr>
          <w:rFonts w:ascii="ＭＳ ゴシック" w:eastAsia="ＭＳ ゴシック" w:hAnsi="ＭＳ ゴシック" w:hint="eastAsia"/>
          <w:sz w:val="24"/>
          <w:szCs w:val="24"/>
        </w:rPr>
        <w:t>を第三者に委託する</w:t>
      </w:r>
      <w:r w:rsidRPr="009107F9">
        <w:rPr>
          <w:rFonts w:ascii="ＭＳ ゴシック" w:eastAsia="ＭＳ ゴシック" w:hAnsi="ＭＳ ゴシック" w:hint="eastAsia"/>
          <w:sz w:val="24"/>
          <w:szCs w:val="24"/>
        </w:rPr>
        <w:lastRenderedPageBreak/>
        <w:t>ことは</w:t>
      </w:r>
      <w:r w:rsidR="00AF706B" w:rsidRPr="009107F9">
        <w:rPr>
          <w:rFonts w:ascii="ＭＳ ゴシック" w:eastAsia="ＭＳ ゴシック" w:hAnsi="ＭＳ ゴシック" w:hint="eastAsia"/>
          <w:sz w:val="24"/>
          <w:szCs w:val="24"/>
        </w:rPr>
        <w:t>不可</w:t>
      </w:r>
      <w:r w:rsidRPr="009107F9">
        <w:rPr>
          <w:rFonts w:ascii="ＭＳ ゴシック" w:eastAsia="ＭＳ ゴシック" w:hAnsi="ＭＳ ゴシック" w:hint="eastAsia"/>
          <w:sz w:val="24"/>
          <w:szCs w:val="24"/>
        </w:rPr>
        <w:t>とする。</w:t>
      </w:r>
      <w:r w:rsidR="003D311D" w:rsidRPr="009107F9">
        <w:rPr>
          <w:rFonts w:ascii="ＭＳ ゴシック" w:eastAsia="ＭＳ ゴシック" w:hAnsi="ＭＳ ゴシック" w:hint="eastAsia"/>
          <w:sz w:val="24"/>
          <w:szCs w:val="24"/>
        </w:rPr>
        <w:t>また、</w:t>
      </w:r>
      <w:r w:rsidR="0049690E" w:rsidRPr="009107F9">
        <w:rPr>
          <w:rFonts w:ascii="ＭＳ ゴシック" w:eastAsia="ＭＳ ゴシック" w:hAnsi="ＭＳ ゴシック" w:hint="eastAsia"/>
          <w:sz w:val="24"/>
          <w:szCs w:val="24"/>
        </w:rPr>
        <w:t>暴力団排除対象者への再委託</w:t>
      </w:r>
      <w:r w:rsidR="0049690E">
        <w:rPr>
          <w:rFonts w:ascii="ＭＳ ゴシック" w:eastAsia="ＭＳ ゴシック" w:hAnsi="ＭＳ ゴシック" w:hint="eastAsia"/>
          <w:sz w:val="24"/>
          <w:szCs w:val="24"/>
        </w:rPr>
        <w:t>は</w:t>
      </w:r>
      <w:r w:rsidR="004C59AA">
        <w:rPr>
          <w:rFonts w:ascii="ＭＳ ゴシック" w:eastAsia="ＭＳ ゴシック" w:hAnsi="ＭＳ ゴシック" w:hint="eastAsia"/>
          <w:sz w:val="24"/>
          <w:szCs w:val="24"/>
        </w:rPr>
        <w:t>不可とする</w:t>
      </w:r>
      <w:r w:rsidR="004C59AA" w:rsidRPr="004C59AA">
        <w:rPr>
          <w:rFonts w:ascii="ＭＳ ゴシック" w:eastAsia="ＭＳ ゴシック" w:hAnsi="ＭＳ ゴシック" w:hint="eastAsia"/>
          <w:sz w:val="24"/>
          <w:szCs w:val="24"/>
        </w:rPr>
        <w:t>。</w:t>
      </w:r>
    </w:p>
    <w:p w:rsidR="00983764" w:rsidRDefault="000514AF" w:rsidP="00DE353B">
      <w:pPr>
        <w:adjustRightInd w:val="0"/>
        <w:snapToGrid w:val="0"/>
        <w:spacing w:line="340" w:lineRule="exact"/>
        <w:ind w:leftChars="337" w:left="665" w:firstLineChars="117" w:firstLine="266"/>
        <w:rPr>
          <w:rFonts w:ascii="ＭＳ ゴシック" w:eastAsia="ＭＳ ゴシック" w:hAnsi="ＭＳ ゴシック"/>
          <w:sz w:val="24"/>
          <w:szCs w:val="24"/>
        </w:rPr>
      </w:pPr>
      <w:r>
        <w:rPr>
          <w:rFonts w:ascii="ＭＳ ゴシック" w:eastAsia="ＭＳ ゴシック" w:hAnsi="ＭＳ ゴシック" w:hint="eastAsia"/>
          <w:sz w:val="24"/>
          <w:szCs w:val="24"/>
        </w:rPr>
        <w:t>事業の一部を第三者に委託する</w:t>
      </w:r>
      <w:r w:rsidR="008801AB" w:rsidRPr="006C0C1D">
        <w:rPr>
          <w:rFonts w:ascii="ＭＳ ゴシック" w:eastAsia="ＭＳ ゴシック" w:hAnsi="ＭＳ ゴシック" w:hint="eastAsia"/>
          <w:sz w:val="24"/>
          <w:szCs w:val="24"/>
        </w:rPr>
        <w:t>場合は、</w:t>
      </w:r>
      <w:r w:rsidR="00AE5967">
        <w:rPr>
          <w:rFonts w:ascii="ＭＳ ゴシック" w:eastAsia="ＭＳ ゴシック" w:hAnsi="ＭＳ ゴシック" w:hint="eastAsia"/>
          <w:sz w:val="24"/>
          <w:szCs w:val="24"/>
        </w:rPr>
        <w:t>以下に該当する場合を除き</w:t>
      </w:r>
      <w:r w:rsidR="008801AB" w:rsidRPr="006C0C1D">
        <w:rPr>
          <w:rFonts w:ascii="ＭＳ ゴシック" w:eastAsia="ＭＳ ゴシック" w:hAnsi="ＭＳ ゴシック" w:hint="eastAsia"/>
          <w:sz w:val="24"/>
          <w:szCs w:val="24"/>
        </w:rPr>
        <w:t>、事前に総務省に通知し、承認を</w:t>
      </w:r>
      <w:r w:rsidR="00AE5967">
        <w:rPr>
          <w:rFonts w:ascii="ＭＳ ゴシック" w:eastAsia="ＭＳ ゴシック" w:hAnsi="ＭＳ ゴシック" w:hint="eastAsia"/>
          <w:sz w:val="24"/>
          <w:szCs w:val="24"/>
        </w:rPr>
        <w:t>受けなければならない</w:t>
      </w:r>
      <w:r w:rsidR="00C00ECC">
        <w:rPr>
          <w:rFonts w:ascii="ＭＳ ゴシック" w:eastAsia="ＭＳ ゴシック" w:hAnsi="ＭＳ ゴシック" w:hint="eastAsia"/>
          <w:sz w:val="24"/>
          <w:szCs w:val="24"/>
        </w:rPr>
        <w:t>。</w:t>
      </w:r>
    </w:p>
    <w:p w:rsidR="00C00ECC" w:rsidRDefault="00C00ECC" w:rsidP="00DE353B">
      <w:pPr>
        <w:autoSpaceDE w:val="0"/>
        <w:autoSpaceDN w:val="0"/>
        <w:adjustRightInd w:val="0"/>
        <w:snapToGrid w:val="0"/>
        <w:spacing w:line="340" w:lineRule="exact"/>
        <w:ind w:firstLineChars="300" w:firstLine="682"/>
        <w:jc w:val="left"/>
        <w:rPr>
          <w:rFonts w:ascii="ＭＳ ゴシック" w:eastAsia="ＭＳ ゴシック" w:hAnsi="ＭＳ ゴシック" w:cs="MS-Gothic"/>
          <w:kern w:val="0"/>
          <w:sz w:val="24"/>
        </w:rPr>
      </w:pPr>
      <w:r>
        <w:rPr>
          <w:rFonts w:ascii="ＭＳ ゴシック" w:eastAsia="ＭＳ ゴシック" w:hAnsi="ＭＳ ゴシック" w:cs="MS-Gothic" w:hint="eastAsia"/>
          <w:kern w:val="0"/>
          <w:sz w:val="24"/>
        </w:rPr>
        <w:t>①　再委託の金額が</w:t>
      </w:r>
      <w:r w:rsidR="00956892">
        <w:rPr>
          <w:rFonts w:ascii="ＭＳ ゴシック" w:eastAsia="ＭＳ ゴシック" w:hAnsi="ＭＳ ゴシック" w:cs="MS-Gothic" w:hint="eastAsia"/>
          <w:kern w:val="0"/>
          <w:sz w:val="24"/>
        </w:rPr>
        <w:t>50</w:t>
      </w:r>
      <w:r w:rsidRPr="00904A89">
        <w:rPr>
          <w:rFonts w:ascii="ＭＳ ゴシック" w:eastAsia="ＭＳ ゴシック" w:hAnsi="ＭＳ ゴシック" w:cs="MS-Gothic" w:hint="eastAsia"/>
          <w:kern w:val="0"/>
          <w:sz w:val="24"/>
        </w:rPr>
        <w:t>万円を超え</w:t>
      </w:r>
      <w:r>
        <w:rPr>
          <w:rFonts w:ascii="ＭＳ ゴシック" w:eastAsia="ＭＳ ゴシック" w:hAnsi="ＭＳ ゴシック" w:cs="MS-Gothic" w:hint="eastAsia"/>
          <w:kern w:val="0"/>
          <w:sz w:val="24"/>
        </w:rPr>
        <w:t>ない場合</w:t>
      </w:r>
    </w:p>
    <w:p w:rsidR="00C00ECC" w:rsidRDefault="00C00ECC" w:rsidP="00DE353B">
      <w:pPr>
        <w:autoSpaceDE w:val="0"/>
        <w:autoSpaceDN w:val="0"/>
        <w:adjustRightInd w:val="0"/>
        <w:snapToGrid w:val="0"/>
        <w:spacing w:line="340" w:lineRule="exact"/>
        <w:ind w:leftChars="352" w:left="971" w:hangingChars="122" w:hanging="277"/>
        <w:jc w:val="left"/>
        <w:rPr>
          <w:rFonts w:ascii="ＭＳ ゴシック" w:eastAsia="ＭＳ ゴシック" w:hAnsi="ＭＳ ゴシック" w:cs="MS-Gothic"/>
          <w:kern w:val="0"/>
          <w:sz w:val="24"/>
        </w:rPr>
      </w:pPr>
      <w:r>
        <w:rPr>
          <w:rFonts w:ascii="ＭＳ ゴシック" w:eastAsia="ＭＳ ゴシック" w:hAnsi="ＭＳ ゴシック" w:cs="MS-Gothic" w:hint="eastAsia"/>
          <w:kern w:val="0"/>
          <w:sz w:val="24"/>
        </w:rPr>
        <w:t>②　契約の主体部分ではなく、再委託することが合理的である業務であり、次に掲げる軽微な業務及びこれに準ずる業務であって、かつ、委託額の</w:t>
      </w:r>
      <w:r w:rsidRPr="00904A89">
        <w:rPr>
          <w:rFonts w:ascii="ＭＳ ゴシック" w:eastAsia="ＭＳ ゴシック" w:hAnsi="ＭＳ ゴシック" w:cs="MS-Gothic" w:hint="eastAsia"/>
          <w:kern w:val="0"/>
          <w:sz w:val="24"/>
        </w:rPr>
        <w:t>５分の１</w:t>
      </w:r>
      <w:r>
        <w:rPr>
          <w:rFonts w:ascii="ＭＳ ゴシック" w:eastAsia="ＭＳ ゴシック" w:hAnsi="ＭＳ ゴシック" w:cs="MS-Gothic" w:hint="eastAsia"/>
          <w:kern w:val="0"/>
          <w:sz w:val="24"/>
        </w:rPr>
        <w:t>を超えない場合</w:t>
      </w:r>
    </w:p>
    <w:p w:rsidR="00C00ECC" w:rsidRPr="006328E6" w:rsidRDefault="00C00ECC" w:rsidP="00DE353B">
      <w:pPr>
        <w:autoSpaceDE w:val="0"/>
        <w:autoSpaceDN w:val="0"/>
        <w:adjustRightInd w:val="0"/>
        <w:snapToGrid w:val="0"/>
        <w:spacing w:line="340" w:lineRule="exact"/>
        <w:ind w:firstLineChars="400" w:firstLine="909"/>
        <w:jc w:val="left"/>
        <w:rPr>
          <w:rFonts w:ascii="ＭＳ ゴシック" w:eastAsia="ＭＳ ゴシック" w:hAnsi="ＭＳ ゴシック" w:cs="MS-Gothic"/>
          <w:kern w:val="0"/>
          <w:sz w:val="24"/>
          <w:szCs w:val="24"/>
        </w:rPr>
      </w:pPr>
      <w:r>
        <w:rPr>
          <w:rFonts w:ascii="ＭＳ ゴシック" w:eastAsia="ＭＳ ゴシック" w:hAnsi="ＭＳ ゴシック" w:hint="eastAsia"/>
          <w:sz w:val="24"/>
        </w:rPr>
        <w:t xml:space="preserve">ア　</w:t>
      </w:r>
      <w:r w:rsidRPr="006328E6">
        <w:rPr>
          <w:rFonts w:ascii="ＭＳ ゴシック" w:eastAsia="ＭＳ ゴシック" w:hAnsi="ＭＳ ゴシック" w:hint="eastAsia"/>
          <w:sz w:val="24"/>
          <w:szCs w:val="24"/>
        </w:rPr>
        <w:t>翻訳、通訳、速記及び反訳等の類</w:t>
      </w:r>
    </w:p>
    <w:p w:rsidR="00C00ECC" w:rsidRPr="006328E6" w:rsidRDefault="00C00ECC" w:rsidP="00DE353B">
      <w:pPr>
        <w:pStyle w:val="Default"/>
        <w:snapToGrid w:val="0"/>
        <w:spacing w:line="340" w:lineRule="exact"/>
        <w:ind w:firstLineChars="400" w:firstLine="909"/>
        <w:rPr>
          <w:rFonts w:ascii="ＭＳ ゴシック" w:eastAsia="ＭＳ ゴシック" w:hAnsi="ＭＳ ゴシック"/>
        </w:rPr>
      </w:pPr>
      <w:r>
        <w:rPr>
          <w:rFonts w:ascii="ＭＳ ゴシック" w:eastAsia="ＭＳ ゴシック" w:hAnsi="ＭＳ ゴシック" w:hint="eastAsia"/>
        </w:rPr>
        <w:t xml:space="preserve">イ　</w:t>
      </w:r>
      <w:r w:rsidR="00B43447" w:rsidRPr="00B43447">
        <w:rPr>
          <w:rFonts w:ascii="ＭＳ ゴシック" w:eastAsia="ＭＳ ゴシック" w:hAnsi="ＭＳ ゴシック" w:hint="eastAsia"/>
        </w:rPr>
        <w:t>調査研究報告書等の外注印刷等の類</w:t>
      </w:r>
    </w:p>
    <w:p w:rsidR="00C00ECC" w:rsidRPr="006328E6" w:rsidRDefault="00C00ECC" w:rsidP="00DE353B">
      <w:pPr>
        <w:pStyle w:val="Default"/>
        <w:tabs>
          <w:tab w:val="left" w:pos="2127"/>
        </w:tabs>
        <w:snapToGrid w:val="0"/>
        <w:spacing w:line="340" w:lineRule="exact"/>
        <w:ind w:firstLineChars="400" w:firstLine="909"/>
        <w:rPr>
          <w:rFonts w:ascii="ＭＳ ゴシック" w:eastAsia="ＭＳ ゴシック" w:hAnsi="ＭＳ ゴシック"/>
        </w:rPr>
      </w:pPr>
      <w:r>
        <w:rPr>
          <w:rFonts w:ascii="ＭＳ ゴシック" w:eastAsia="ＭＳ ゴシック" w:hAnsi="ＭＳ ゴシック" w:hint="eastAsia"/>
        </w:rPr>
        <w:t xml:space="preserve">ウ　</w:t>
      </w:r>
      <w:r w:rsidR="00B43447">
        <w:rPr>
          <w:rFonts w:ascii="ＭＳ ゴシック" w:eastAsia="ＭＳ ゴシック" w:hAnsi="ＭＳ ゴシック" w:hint="eastAsia"/>
        </w:rPr>
        <w:t>パ</w:t>
      </w:r>
      <w:r w:rsidR="00B43447" w:rsidRPr="00B43447">
        <w:rPr>
          <w:rFonts w:ascii="ＭＳ ゴシック" w:eastAsia="ＭＳ ゴシック" w:hAnsi="ＭＳ ゴシック" w:hint="eastAsia"/>
        </w:rPr>
        <w:t>ソコン、複写機、事務機器等のレンタルの類</w:t>
      </w:r>
    </w:p>
    <w:p w:rsidR="00C00ECC" w:rsidRDefault="00C00ECC" w:rsidP="00DE353B">
      <w:pPr>
        <w:autoSpaceDE w:val="0"/>
        <w:autoSpaceDN w:val="0"/>
        <w:adjustRightInd w:val="0"/>
        <w:snapToGrid w:val="0"/>
        <w:spacing w:line="340" w:lineRule="exact"/>
        <w:ind w:firstLineChars="400" w:firstLine="909"/>
        <w:jc w:val="left"/>
        <w:rPr>
          <w:rFonts w:ascii="ＭＳ ゴシック" w:eastAsia="ＭＳ ゴシック" w:hAnsi="ＭＳ ゴシック"/>
          <w:sz w:val="24"/>
        </w:rPr>
      </w:pPr>
      <w:r>
        <w:rPr>
          <w:rFonts w:ascii="ＭＳ ゴシック" w:eastAsia="ＭＳ ゴシック" w:hAnsi="ＭＳ ゴシック" w:hint="eastAsia"/>
          <w:sz w:val="24"/>
        </w:rPr>
        <w:t>エ　会議開催の会議室、会場等の借上げの類</w:t>
      </w:r>
    </w:p>
    <w:p w:rsidR="00B43447" w:rsidRDefault="00B43447" w:rsidP="00DE353B">
      <w:pPr>
        <w:autoSpaceDE w:val="0"/>
        <w:autoSpaceDN w:val="0"/>
        <w:adjustRightInd w:val="0"/>
        <w:snapToGrid w:val="0"/>
        <w:spacing w:line="340" w:lineRule="exact"/>
        <w:ind w:firstLineChars="400" w:firstLine="909"/>
        <w:jc w:val="left"/>
        <w:rPr>
          <w:rFonts w:ascii="ＭＳ ゴシック" w:eastAsia="ＭＳ ゴシック" w:hAnsi="ＭＳ ゴシック"/>
          <w:sz w:val="24"/>
        </w:rPr>
      </w:pPr>
      <w:r>
        <w:rPr>
          <w:rFonts w:ascii="ＭＳ ゴシック" w:eastAsia="ＭＳ ゴシック" w:hAnsi="ＭＳ ゴシック" w:hint="eastAsia"/>
          <w:sz w:val="24"/>
        </w:rPr>
        <w:t xml:space="preserve">オ　</w:t>
      </w:r>
      <w:r w:rsidRPr="00B43447">
        <w:rPr>
          <w:rFonts w:ascii="ＭＳ ゴシック" w:eastAsia="ＭＳ ゴシック" w:hAnsi="ＭＳ ゴシック" w:hint="eastAsia"/>
          <w:sz w:val="24"/>
        </w:rPr>
        <w:t>調査研究に必要な各種情報収集経費の類</w:t>
      </w:r>
    </w:p>
    <w:p w:rsidR="00C00ECC" w:rsidRPr="00C00ECC" w:rsidRDefault="00B43447" w:rsidP="00DE353B">
      <w:pPr>
        <w:autoSpaceDE w:val="0"/>
        <w:autoSpaceDN w:val="0"/>
        <w:adjustRightInd w:val="0"/>
        <w:snapToGrid w:val="0"/>
        <w:spacing w:line="340" w:lineRule="exact"/>
        <w:ind w:firstLineChars="400" w:firstLine="909"/>
        <w:jc w:val="left"/>
        <w:rPr>
          <w:rFonts w:ascii="ＭＳ ゴシック" w:eastAsia="ＭＳ ゴシック" w:hAnsi="ＭＳ ゴシック"/>
          <w:sz w:val="24"/>
          <w:szCs w:val="24"/>
        </w:rPr>
      </w:pPr>
      <w:r>
        <w:rPr>
          <w:rFonts w:ascii="ＭＳ ゴシック" w:eastAsia="ＭＳ ゴシック" w:hAnsi="ＭＳ ゴシック" w:hint="eastAsia"/>
          <w:sz w:val="24"/>
        </w:rPr>
        <w:t xml:space="preserve">カ　</w:t>
      </w:r>
      <w:r w:rsidRPr="00B43447">
        <w:rPr>
          <w:rFonts w:ascii="ＭＳ ゴシック" w:eastAsia="ＭＳ ゴシック" w:hAnsi="ＭＳ ゴシック" w:hint="eastAsia"/>
          <w:sz w:val="24"/>
        </w:rPr>
        <w:t>納入成果物に係る各種品質、性能試験等の外注の類</w:t>
      </w:r>
    </w:p>
    <w:p w:rsidR="00B421BC" w:rsidRPr="00995F47" w:rsidRDefault="00B421BC" w:rsidP="008F5D9A">
      <w:pPr>
        <w:adjustRightInd w:val="0"/>
        <w:snapToGrid w:val="0"/>
        <w:spacing w:line="340" w:lineRule="exact"/>
        <w:rPr>
          <w:rFonts w:ascii="ＭＳ ゴシック" w:eastAsia="ＭＳ ゴシック" w:hAnsi="ＭＳ ゴシック"/>
          <w:sz w:val="24"/>
          <w:szCs w:val="24"/>
        </w:rPr>
      </w:pPr>
    </w:p>
    <w:p w:rsidR="00983764" w:rsidRPr="006C0C1D" w:rsidRDefault="00814BA9" w:rsidP="00DE353B">
      <w:pPr>
        <w:pStyle w:val="1"/>
        <w:keepNext w:val="0"/>
        <w:numPr>
          <w:ilvl w:val="0"/>
          <w:numId w:val="0"/>
        </w:numPr>
        <w:adjustRightInd w:val="0"/>
        <w:spacing w:beforeLines="0" w:afterLines="0" w:line="340" w:lineRule="exact"/>
        <w:ind w:firstLineChars="118" w:firstLine="268"/>
        <w:rPr>
          <w:rFonts w:ascii="ＭＳ ゴシック" w:eastAsia="ＭＳ ゴシック" w:hAnsi="ＭＳ ゴシック"/>
        </w:rPr>
      </w:pPr>
      <w:r w:rsidRPr="006C0C1D">
        <w:rPr>
          <w:rFonts w:ascii="ＭＳ ゴシック" w:eastAsia="ＭＳ ゴシック" w:hAnsi="ＭＳ ゴシック" w:hint="eastAsia"/>
        </w:rPr>
        <w:t>（４）委託事業終了後の</w:t>
      </w:r>
      <w:r w:rsidR="00472D44" w:rsidRPr="006C0C1D">
        <w:rPr>
          <w:rFonts w:ascii="ＭＳ ゴシック" w:eastAsia="ＭＳ ゴシック" w:hAnsi="ＭＳ ゴシック"/>
        </w:rPr>
        <w:t>残存資産の取扱い</w:t>
      </w:r>
    </w:p>
    <w:p w:rsidR="00983764" w:rsidRPr="006C0C1D" w:rsidRDefault="00983764" w:rsidP="00DE353B">
      <w:pPr>
        <w:adjustRightInd w:val="0"/>
        <w:snapToGrid w:val="0"/>
        <w:spacing w:line="340" w:lineRule="exact"/>
        <w:ind w:leftChars="337" w:left="665" w:firstLineChars="117" w:firstLine="266"/>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委託事業終了後、残存資産が存在する場合には、総務省と</w:t>
      </w:r>
      <w:r w:rsidR="003D5112">
        <w:rPr>
          <w:rFonts w:ascii="ＭＳ ゴシック" w:eastAsia="ＭＳ ゴシック" w:hAnsi="ＭＳ ゴシック" w:hint="eastAsia"/>
          <w:sz w:val="24"/>
          <w:szCs w:val="24"/>
        </w:rPr>
        <w:t>受託者</w:t>
      </w:r>
      <w:r w:rsidRPr="006C0C1D">
        <w:rPr>
          <w:rFonts w:ascii="ＭＳ ゴシック" w:eastAsia="ＭＳ ゴシック" w:hAnsi="ＭＳ ゴシック" w:hint="eastAsia"/>
          <w:sz w:val="24"/>
          <w:szCs w:val="24"/>
        </w:rPr>
        <w:t>が別途協議してその扱いを決定することとする。</w:t>
      </w:r>
    </w:p>
    <w:p w:rsidR="0013185C" w:rsidRPr="006C0C1D" w:rsidRDefault="0013185C" w:rsidP="008F5D9A">
      <w:pPr>
        <w:adjustRightInd w:val="0"/>
        <w:snapToGrid w:val="0"/>
        <w:spacing w:line="340" w:lineRule="exact"/>
        <w:rPr>
          <w:rFonts w:ascii="ＭＳ ゴシック" w:eastAsia="ＭＳ ゴシック" w:hAnsi="ＭＳ ゴシック"/>
          <w:sz w:val="24"/>
          <w:szCs w:val="24"/>
        </w:rPr>
      </w:pPr>
    </w:p>
    <w:p w:rsidR="00B213B8" w:rsidRPr="006C0C1D" w:rsidRDefault="00B213B8" w:rsidP="008F5D9A">
      <w:pPr>
        <w:adjustRightInd w:val="0"/>
        <w:snapToGrid w:val="0"/>
        <w:spacing w:line="340" w:lineRule="exact"/>
        <w:rPr>
          <w:rFonts w:ascii="ＭＳ ゴシック" w:eastAsia="ＭＳ ゴシック" w:hAnsi="ＭＳ ゴシック"/>
          <w:sz w:val="24"/>
          <w:szCs w:val="24"/>
        </w:rPr>
      </w:pPr>
    </w:p>
    <w:p w:rsidR="0013185C" w:rsidRPr="006C0C1D" w:rsidRDefault="0013185C" w:rsidP="00DE353B">
      <w:pPr>
        <w:pStyle w:val="2"/>
        <w:keepNext w:val="0"/>
        <w:numPr>
          <w:ilvl w:val="0"/>
          <w:numId w:val="0"/>
        </w:numPr>
        <w:adjustRightInd w:val="0"/>
        <w:snapToGrid w:val="0"/>
        <w:spacing w:line="340" w:lineRule="exact"/>
        <w:ind w:left="361" w:hangingChars="135" w:hanging="361"/>
        <w:rPr>
          <w:rFonts w:ascii="ＤＨＰ特太ゴシック体" w:eastAsia="ＤＨＰ特太ゴシック体" w:hAnsi="ＤＨＰ特太ゴシック体"/>
          <w:sz w:val="24"/>
          <w:szCs w:val="24"/>
        </w:rPr>
      </w:pPr>
      <w:r w:rsidRPr="006C0C1D">
        <w:rPr>
          <w:rFonts w:ascii="ＤＨＰ特太ゴシック体" w:eastAsia="ＤＨＰ特太ゴシック体" w:hAnsi="ＤＨＰ特太ゴシック体" w:hint="eastAsia"/>
          <w:sz w:val="28"/>
          <w:szCs w:val="28"/>
        </w:rPr>
        <w:t>７　報告</w:t>
      </w:r>
      <w:r w:rsidR="00DF430F" w:rsidRPr="006C0C1D">
        <w:rPr>
          <w:rFonts w:ascii="ＤＨＰ特太ゴシック体" w:eastAsia="ＤＨＰ特太ゴシック体" w:hAnsi="ＤＨＰ特太ゴシック体" w:hint="eastAsia"/>
          <w:sz w:val="28"/>
          <w:szCs w:val="28"/>
        </w:rPr>
        <w:t>及び評価</w:t>
      </w:r>
      <w:r w:rsidR="00AA42E4">
        <w:rPr>
          <w:rFonts w:ascii="ＤＨＰ特太ゴシック体" w:eastAsia="ＤＨＰ特太ゴシック体" w:hAnsi="ＤＨＰ特太ゴシック体" w:hint="eastAsia"/>
          <w:sz w:val="28"/>
          <w:szCs w:val="28"/>
        </w:rPr>
        <w:t>等</w:t>
      </w:r>
    </w:p>
    <w:p w:rsidR="0013185C" w:rsidRPr="006C0C1D" w:rsidRDefault="0013185C" w:rsidP="008F5D9A">
      <w:pPr>
        <w:adjustRightInd w:val="0"/>
        <w:snapToGrid w:val="0"/>
        <w:spacing w:line="340" w:lineRule="exact"/>
        <w:rPr>
          <w:rFonts w:ascii="ＭＳ ゴシック" w:eastAsia="ＭＳ ゴシック" w:hAnsi="ＭＳ ゴシック"/>
          <w:sz w:val="24"/>
          <w:szCs w:val="24"/>
        </w:rPr>
      </w:pPr>
    </w:p>
    <w:p w:rsidR="0013185C" w:rsidRPr="006C0C1D" w:rsidRDefault="0013185C" w:rsidP="00DE353B">
      <w:pPr>
        <w:adjustRightInd w:val="0"/>
        <w:snapToGrid w:val="0"/>
        <w:spacing w:line="340" w:lineRule="exact"/>
        <w:ind w:firstLineChars="100" w:firstLine="227"/>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（１）中間報告</w:t>
      </w:r>
    </w:p>
    <w:p w:rsidR="00226229" w:rsidRPr="00F664B7" w:rsidRDefault="008A38C6" w:rsidP="00DE353B">
      <w:pPr>
        <w:adjustRightInd w:val="0"/>
        <w:snapToGrid w:val="0"/>
        <w:spacing w:line="340" w:lineRule="exact"/>
        <w:ind w:leftChars="337" w:left="665" w:firstLineChars="117" w:firstLine="266"/>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受</w:t>
      </w:r>
      <w:r w:rsidRPr="00F664B7">
        <w:rPr>
          <w:rFonts w:ascii="ＭＳ ゴシック" w:eastAsia="ＭＳ ゴシック" w:hAnsi="ＭＳ ゴシック" w:hint="eastAsia"/>
          <w:sz w:val="24"/>
          <w:szCs w:val="24"/>
        </w:rPr>
        <w:t>託者</w:t>
      </w:r>
      <w:r w:rsidR="0013185C" w:rsidRPr="00F664B7">
        <w:rPr>
          <w:rFonts w:ascii="ＭＳ ゴシック" w:eastAsia="ＭＳ ゴシック" w:hAnsi="ＭＳ ゴシック" w:hint="eastAsia"/>
          <w:sz w:val="24"/>
          <w:szCs w:val="24"/>
        </w:rPr>
        <w:t>は、総務省に</w:t>
      </w:r>
      <w:r w:rsidR="00931A5D" w:rsidRPr="00F664B7">
        <w:rPr>
          <w:rFonts w:ascii="ＭＳ ゴシック" w:eastAsia="ＭＳ ゴシック" w:hAnsi="ＭＳ ゴシック" w:hint="eastAsia"/>
          <w:sz w:val="24"/>
          <w:szCs w:val="24"/>
        </w:rPr>
        <w:t>委託事業の</w:t>
      </w:r>
      <w:r w:rsidR="0013185C" w:rsidRPr="00F664B7">
        <w:rPr>
          <w:rFonts w:ascii="ＭＳ ゴシック" w:eastAsia="ＭＳ ゴシック" w:hAnsi="ＭＳ ゴシック" w:hint="eastAsia"/>
          <w:sz w:val="24"/>
          <w:szCs w:val="24"/>
        </w:rPr>
        <w:t>進捗状況等を</w:t>
      </w:r>
      <w:r w:rsidR="00093DA6" w:rsidRPr="00F664B7">
        <w:rPr>
          <w:rFonts w:ascii="ＭＳ ゴシック" w:eastAsia="ＭＳ ゴシック" w:hAnsi="ＭＳ ゴシック" w:hint="eastAsia"/>
          <w:sz w:val="24"/>
          <w:szCs w:val="24"/>
        </w:rPr>
        <w:t>記した</w:t>
      </w:r>
      <w:r w:rsidR="0013185C" w:rsidRPr="00F664B7">
        <w:rPr>
          <w:rFonts w:ascii="ＭＳ ゴシック" w:eastAsia="ＭＳ ゴシック" w:hAnsi="ＭＳ ゴシック" w:hint="eastAsia"/>
          <w:sz w:val="24"/>
          <w:szCs w:val="24"/>
        </w:rPr>
        <w:t>中間報告</w:t>
      </w:r>
      <w:r w:rsidR="00093DA6" w:rsidRPr="00F664B7">
        <w:rPr>
          <w:rFonts w:ascii="ＭＳ ゴシック" w:eastAsia="ＭＳ ゴシック" w:hAnsi="ＭＳ ゴシック" w:hint="eastAsia"/>
          <w:sz w:val="24"/>
          <w:szCs w:val="24"/>
        </w:rPr>
        <w:t>書</w:t>
      </w:r>
      <w:r w:rsidR="00611B68" w:rsidRPr="00F664B7">
        <w:rPr>
          <w:rFonts w:ascii="ＭＳ ゴシック" w:eastAsia="ＭＳ ゴシック" w:hAnsi="ＭＳ ゴシック" w:hint="eastAsia"/>
          <w:sz w:val="24"/>
          <w:szCs w:val="24"/>
        </w:rPr>
        <w:t>（様式適宜）</w:t>
      </w:r>
      <w:r w:rsidR="00093DA6" w:rsidRPr="00F664B7">
        <w:rPr>
          <w:rFonts w:ascii="ＭＳ ゴシック" w:eastAsia="ＭＳ ゴシック" w:hAnsi="ＭＳ ゴシック" w:hint="eastAsia"/>
          <w:sz w:val="24"/>
          <w:szCs w:val="24"/>
        </w:rPr>
        <w:t>を提出</w:t>
      </w:r>
      <w:r w:rsidR="0013185C" w:rsidRPr="00F664B7">
        <w:rPr>
          <w:rFonts w:ascii="ＭＳ ゴシック" w:eastAsia="ＭＳ ゴシック" w:hAnsi="ＭＳ ゴシック" w:hint="eastAsia"/>
          <w:sz w:val="24"/>
          <w:szCs w:val="24"/>
        </w:rPr>
        <w:t>しなければならない。</w:t>
      </w:r>
      <w:r w:rsidR="000C5C5A" w:rsidRPr="00F664B7">
        <w:rPr>
          <w:rFonts w:ascii="ＭＳ ゴシック" w:eastAsia="ＭＳ ゴシック" w:hAnsi="ＭＳ ゴシック" w:hint="eastAsia"/>
          <w:sz w:val="24"/>
          <w:szCs w:val="24"/>
        </w:rPr>
        <w:t>中間報告書の提出期限は、別途指示する。</w:t>
      </w:r>
    </w:p>
    <w:p w:rsidR="0013185C" w:rsidRPr="006C0C1D" w:rsidRDefault="00226229" w:rsidP="00DE353B">
      <w:pPr>
        <w:adjustRightInd w:val="0"/>
        <w:snapToGrid w:val="0"/>
        <w:spacing w:line="340" w:lineRule="exact"/>
        <w:ind w:leftChars="200" w:left="395" w:firstLineChars="238" w:firstLine="541"/>
        <w:rPr>
          <w:rFonts w:ascii="ＭＳ ゴシック" w:eastAsia="ＭＳ ゴシック" w:hAnsi="ＭＳ ゴシック"/>
          <w:sz w:val="24"/>
          <w:szCs w:val="24"/>
        </w:rPr>
      </w:pPr>
      <w:r w:rsidRPr="00F664B7">
        <w:rPr>
          <w:rFonts w:ascii="ＭＳ ゴシック" w:eastAsia="ＭＳ ゴシック" w:hAnsi="ＭＳ ゴシック" w:hint="eastAsia"/>
          <w:sz w:val="24"/>
          <w:szCs w:val="24"/>
        </w:rPr>
        <w:t>なお、</w:t>
      </w:r>
      <w:r w:rsidR="001C1AFC" w:rsidRPr="00F664B7">
        <w:rPr>
          <w:rFonts w:ascii="ＭＳ ゴシック" w:eastAsia="ＭＳ ゴシック" w:hAnsi="ＭＳ ゴシック" w:hint="eastAsia"/>
          <w:sz w:val="24"/>
          <w:szCs w:val="24"/>
        </w:rPr>
        <w:t>中間</w:t>
      </w:r>
      <w:r w:rsidR="001C1AFC" w:rsidRPr="006C0C1D">
        <w:rPr>
          <w:rFonts w:ascii="ＭＳ ゴシック" w:eastAsia="ＭＳ ゴシック" w:hAnsi="ＭＳ ゴシック" w:hint="eastAsia"/>
          <w:sz w:val="24"/>
          <w:szCs w:val="24"/>
        </w:rPr>
        <w:t>報告書は、総務省ホームページ等で公開する場合がある。</w:t>
      </w:r>
    </w:p>
    <w:p w:rsidR="0013185C" w:rsidRPr="006C0C1D" w:rsidRDefault="0013185C" w:rsidP="00DE353B">
      <w:pPr>
        <w:adjustRightInd w:val="0"/>
        <w:snapToGrid w:val="0"/>
        <w:spacing w:line="340" w:lineRule="exact"/>
        <w:ind w:left="455" w:hangingChars="200" w:hanging="455"/>
        <w:rPr>
          <w:rFonts w:ascii="ＭＳ ゴシック" w:eastAsia="ＭＳ ゴシック" w:hAnsi="ＭＳ ゴシック"/>
          <w:sz w:val="24"/>
          <w:szCs w:val="24"/>
        </w:rPr>
      </w:pPr>
    </w:p>
    <w:p w:rsidR="0013185C" w:rsidRPr="006C0C1D" w:rsidRDefault="0013185C" w:rsidP="00DE353B">
      <w:pPr>
        <w:adjustRightInd w:val="0"/>
        <w:snapToGrid w:val="0"/>
        <w:spacing w:line="340" w:lineRule="exact"/>
        <w:ind w:leftChars="100" w:left="424" w:hangingChars="100" w:hanging="227"/>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（２）成果報告</w:t>
      </w:r>
      <w:r w:rsidR="00F668A4">
        <w:rPr>
          <w:rFonts w:ascii="ＭＳ ゴシック" w:eastAsia="ＭＳ ゴシック" w:hAnsi="ＭＳ ゴシック" w:hint="eastAsia"/>
          <w:sz w:val="24"/>
          <w:szCs w:val="24"/>
        </w:rPr>
        <w:t>及び終了評価</w:t>
      </w:r>
    </w:p>
    <w:p w:rsidR="00D51297" w:rsidRPr="00EE6EE8" w:rsidRDefault="008A38C6" w:rsidP="00DE353B">
      <w:pPr>
        <w:adjustRightInd w:val="0"/>
        <w:snapToGrid w:val="0"/>
        <w:spacing w:line="340" w:lineRule="exact"/>
        <w:ind w:leftChars="352" w:left="694" w:firstLineChars="122" w:firstLine="277"/>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受託者</w:t>
      </w:r>
      <w:r w:rsidR="00983764" w:rsidRPr="006C0C1D">
        <w:rPr>
          <w:rFonts w:ascii="ＭＳ ゴシック" w:eastAsia="ＭＳ ゴシック" w:hAnsi="ＭＳ ゴシック"/>
          <w:sz w:val="24"/>
          <w:szCs w:val="24"/>
        </w:rPr>
        <w:t>は、委託</w:t>
      </w:r>
      <w:r w:rsidR="00BA4E26">
        <w:rPr>
          <w:rFonts w:ascii="ＭＳ ゴシック" w:eastAsia="ＭＳ ゴシック" w:hAnsi="ＭＳ ゴシック" w:hint="eastAsia"/>
          <w:sz w:val="24"/>
          <w:szCs w:val="24"/>
        </w:rPr>
        <w:t>事業の終了後、</w:t>
      </w:r>
      <w:r w:rsidR="00D51297" w:rsidRPr="006C0C1D">
        <w:rPr>
          <w:rFonts w:ascii="ＭＳ ゴシック" w:eastAsia="ＭＳ ゴシック" w:hAnsi="ＭＳ ゴシック" w:hint="eastAsia"/>
          <w:sz w:val="24"/>
          <w:szCs w:val="24"/>
        </w:rPr>
        <w:t>成果報告書を総務省に提出しなければならない。成果報告書</w:t>
      </w:r>
      <w:r w:rsidR="00D51297" w:rsidRPr="00EE6EE8">
        <w:rPr>
          <w:rFonts w:ascii="ＭＳ ゴシック" w:eastAsia="ＭＳ ゴシック" w:hAnsi="ＭＳ ゴシック" w:hint="eastAsia"/>
          <w:sz w:val="24"/>
          <w:szCs w:val="24"/>
        </w:rPr>
        <w:t>には次の内容を含むものとする。</w:t>
      </w:r>
    </w:p>
    <w:p w:rsidR="00D51297" w:rsidRPr="00EE6EE8" w:rsidRDefault="00951431" w:rsidP="00DE353B">
      <w:pPr>
        <w:adjustRightInd w:val="0"/>
        <w:snapToGrid w:val="0"/>
        <w:spacing w:line="340" w:lineRule="exact"/>
        <w:ind w:left="480" w:firstLineChars="100" w:firstLine="227"/>
        <w:rPr>
          <w:rFonts w:ascii="ＭＳ ゴシック" w:eastAsia="ＭＳ ゴシック" w:hAnsi="ＭＳ ゴシック"/>
          <w:sz w:val="24"/>
          <w:szCs w:val="24"/>
        </w:rPr>
      </w:pPr>
      <w:r w:rsidRPr="00EE6EE8">
        <w:rPr>
          <w:rFonts w:ascii="ＭＳ ゴシック" w:eastAsia="ＭＳ ゴシック" w:hAnsi="ＭＳ ゴシック" w:hint="eastAsia"/>
          <w:sz w:val="24"/>
          <w:szCs w:val="24"/>
        </w:rPr>
        <w:t xml:space="preserve">・　</w:t>
      </w:r>
      <w:r w:rsidR="00D51297" w:rsidRPr="00EE6EE8">
        <w:rPr>
          <w:rFonts w:ascii="ＭＳ ゴシック" w:eastAsia="ＭＳ ゴシック" w:hAnsi="ＭＳ ゴシック" w:hint="eastAsia"/>
          <w:sz w:val="24"/>
          <w:szCs w:val="24"/>
        </w:rPr>
        <w:t>事業内容</w:t>
      </w:r>
    </w:p>
    <w:p w:rsidR="00D51297" w:rsidRPr="00EE6EE8" w:rsidRDefault="00D51297" w:rsidP="00DE353B">
      <w:pPr>
        <w:adjustRightInd w:val="0"/>
        <w:snapToGrid w:val="0"/>
        <w:spacing w:line="340" w:lineRule="exact"/>
        <w:ind w:leftChars="250" w:left="493" w:firstLineChars="76" w:firstLine="173"/>
        <w:rPr>
          <w:rFonts w:ascii="ＭＳ ゴシック" w:eastAsia="ＭＳ ゴシック" w:hAnsi="ＭＳ ゴシック"/>
          <w:sz w:val="24"/>
          <w:szCs w:val="24"/>
        </w:rPr>
      </w:pPr>
      <w:r w:rsidRPr="00EE6EE8">
        <w:rPr>
          <w:rFonts w:ascii="ＭＳ ゴシック" w:eastAsia="ＭＳ ゴシック" w:hAnsi="ＭＳ ゴシック" w:hint="eastAsia"/>
          <w:sz w:val="24"/>
          <w:szCs w:val="24"/>
        </w:rPr>
        <w:t>・</w:t>
      </w:r>
      <w:r w:rsidR="00DC5449" w:rsidRPr="00EE6EE8">
        <w:rPr>
          <w:rFonts w:ascii="ＭＳ ゴシック" w:eastAsia="ＭＳ ゴシック" w:hAnsi="ＭＳ ゴシック" w:hint="eastAsia"/>
          <w:sz w:val="24"/>
          <w:szCs w:val="24"/>
        </w:rPr>
        <w:t xml:space="preserve">　</w:t>
      </w:r>
      <w:r w:rsidRPr="00EE6EE8">
        <w:rPr>
          <w:rFonts w:ascii="ＭＳ ゴシック" w:eastAsia="ＭＳ ゴシック" w:hAnsi="ＭＳ ゴシック" w:hint="eastAsia"/>
          <w:sz w:val="24"/>
          <w:szCs w:val="24"/>
        </w:rPr>
        <w:t>実証に係る設計書やデータ</w:t>
      </w:r>
    </w:p>
    <w:p w:rsidR="00D51297" w:rsidRPr="00EE6EE8" w:rsidRDefault="00D51297" w:rsidP="00DE353B">
      <w:pPr>
        <w:adjustRightInd w:val="0"/>
        <w:snapToGrid w:val="0"/>
        <w:spacing w:line="340" w:lineRule="exact"/>
        <w:ind w:leftChars="250" w:left="493" w:firstLineChars="76" w:firstLine="173"/>
        <w:rPr>
          <w:rFonts w:ascii="ＭＳ ゴシック" w:eastAsia="ＭＳ ゴシック" w:hAnsi="ＭＳ ゴシック"/>
          <w:sz w:val="24"/>
          <w:szCs w:val="24"/>
        </w:rPr>
      </w:pPr>
      <w:r w:rsidRPr="00EE6EE8">
        <w:rPr>
          <w:rFonts w:ascii="ＭＳ ゴシック" w:eastAsia="ＭＳ ゴシック" w:hAnsi="ＭＳ ゴシック" w:hint="eastAsia"/>
          <w:sz w:val="24"/>
          <w:szCs w:val="24"/>
        </w:rPr>
        <w:t>・</w:t>
      </w:r>
      <w:r w:rsidR="00DC5449" w:rsidRPr="00EE6EE8">
        <w:rPr>
          <w:rFonts w:ascii="ＭＳ ゴシック" w:eastAsia="ＭＳ ゴシック" w:hAnsi="ＭＳ ゴシック" w:hint="eastAsia"/>
          <w:sz w:val="24"/>
          <w:szCs w:val="24"/>
        </w:rPr>
        <w:t xml:space="preserve">　</w:t>
      </w:r>
      <w:r w:rsidR="004461CE" w:rsidRPr="00EE6EE8">
        <w:rPr>
          <w:rFonts w:ascii="ＭＳ ゴシック" w:eastAsia="ＭＳ ゴシック" w:hAnsi="ＭＳ ゴシック" w:hint="eastAsia"/>
          <w:sz w:val="24"/>
          <w:szCs w:val="24"/>
        </w:rPr>
        <w:t>実証したシステム・</w:t>
      </w:r>
      <w:r w:rsidR="00021E5E" w:rsidRPr="00EE6EE8">
        <w:rPr>
          <w:rFonts w:ascii="ＭＳ ゴシック" w:eastAsia="ＭＳ ゴシック" w:hAnsi="ＭＳ ゴシック" w:hint="eastAsia"/>
          <w:sz w:val="24"/>
          <w:szCs w:val="24"/>
        </w:rPr>
        <w:t>モデルの有効性の評価</w:t>
      </w:r>
      <w:r w:rsidR="00404724" w:rsidRPr="00EE6EE8">
        <w:rPr>
          <w:rFonts w:ascii="ＭＳ ゴシック" w:eastAsia="ＭＳ ゴシック" w:hAnsi="ＭＳ ゴシック" w:hint="eastAsia"/>
          <w:sz w:val="24"/>
          <w:szCs w:val="24"/>
        </w:rPr>
        <w:t>結果</w:t>
      </w:r>
      <w:r w:rsidR="00346573" w:rsidRPr="00EE6EE8">
        <w:rPr>
          <w:rFonts w:ascii="ＭＳ ゴシック" w:eastAsia="ＭＳ ゴシック" w:hAnsi="ＭＳ ゴシック" w:hint="eastAsia"/>
          <w:sz w:val="24"/>
          <w:szCs w:val="24"/>
        </w:rPr>
        <w:t>（定量的評価を含む</w:t>
      </w:r>
      <w:r w:rsidR="00D44E64" w:rsidRPr="00EE6EE8">
        <w:rPr>
          <w:rFonts w:ascii="ＭＳ ゴシック" w:eastAsia="ＭＳ ゴシック" w:hAnsi="ＭＳ ゴシック" w:hint="eastAsia"/>
          <w:sz w:val="24"/>
          <w:szCs w:val="24"/>
        </w:rPr>
        <w:t>。</w:t>
      </w:r>
      <w:r w:rsidR="00346573" w:rsidRPr="00EE6EE8">
        <w:rPr>
          <w:rFonts w:ascii="ＭＳ ゴシック" w:eastAsia="ＭＳ ゴシック" w:hAnsi="ＭＳ ゴシック" w:hint="eastAsia"/>
          <w:sz w:val="24"/>
          <w:szCs w:val="24"/>
        </w:rPr>
        <w:t>）</w:t>
      </w:r>
    </w:p>
    <w:p w:rsidR="00D51297" w:rsidRPr="00EE6EE8" w:rsidRDefault="00D51297" w:rsidP="00DE353B">
      <w:pPr>
        <w:adjustRightInd w:val="0"/>
        <w:snapToGrid w:val="0"/>
        <w:spacing w:line="340" w:lineRule="exact"/>
        <w:ind w:leftChars="250" w:left="493" w:firstLineChars="76" w:firstLine="173"/>
        <w:rPr>
          <w:rFonts w:ascii="ＭＳ ゴシック" w:eastAsia="ＭＳ ゴシック" w:hAnsi="ＭＳ ゴシック"/>
          <w:sz w:val="24"/>
          <w:szCs w:val="24"/>
        </w:rPr>
      </w:pPr>
      <w:r w:rsidRPr="00EE6EE8">
        <w:rPr>
          <w:rFonts w:ascii="ＭＳ ゴシック" w:eastAsia="ＭＳ ゴシック" w:hAnsi="ＭＳ ゴシック" w:hint="eastAsia"/>
          <w:sz w:val="24"/>
          <w:szCs w:val="24"/>
        </w:rPr>
        <w:t>・</w:t>
      </w:r>
      <w:r w:rsidR="00DC5449" w:rsidRPr="00EE6EE8">
        <w:rPr>
          <w:rFonts w:ascii="ＭＳ ゴシック" w:eastAsia="ＭＳ ゴシック" w:hAnsi="ＭＳ ゴシック" w:hint="eastAsia"/>
          <w:sz w:val="24"/>
          <w:szCs w:val="24"/>
        </w:rPr>
        <w:t xml:space="preserve">　</w:t>
      </w:r>
      <w:r w:rsidRPr="00EE6EE8">
        <w:rPr>
          <w:rFonts w:ascii="ＭＳ ゴシック" w:eastAsia="ＭＳ ゴシック" w:hAnsi="ＭＳ ゴシック" w:hint="eastAsia"/>
          <w:sz w:val="24"/>
          <w:szCs w:val="24"/>
        </w:rPr>
        <w:t>明確化された課題</w:t>
      </w:r>
      <w:r w:rsidR="00404724" w:rsidRPr="00EE6EE8">
        <w:rPr>
          <w:rFonts w:ascii="ＭＳ ゴシック" w:eastAsia="ＭＳ ゴシック" w:hAnsi="ＭＳ ゴシック" w:hint="eastAsia"/>
          <w:sz w:val="24"/>
          <w:szCs w:val="24"/>
        </w:rPr>
        <w:t>及び</w:t>
      </w:r>
      <w:r w:rsidRPr="00EE6EE8">
        <w:rPr>
          <w:rFonts w:ascii="ＭＳ ゴシック" w:eastAsia="ＭＳ ゴシック" w:hAnsi="ＭＳ ゴシック" w:hint="eastAsia"/>
          <w:sz w:val="24"/>
          <w:szCs w:val="24"/>
        </w:rPr>
        <w:t>その解決策</w:t>
      </w:r>
    </w:p>
    <w:p w:rsidR="00D51297" w:rsidRPr="00EE6EE8" w:rsidRDefault="00D51297" w:rsidP="00DE353B">
      <w:pPr>
        <w:adjustRightInd w:val="0"/>
        <w:snapToGrid w:val="0"/>
        <w:spacing w:line="340" w:lineRule="exact"/>
        <w:ind w:leftChars="250" w:left="493" w:firstLineChars="76" w:firstLine="173"/>
        <w:rPr>
          <w:rFonts w:ascii="ＭＳ ゴシック" w:eastAsia="ＭＳ ゴシック" w:hAnsi="ＭＳ ゴシック"/>
          <w:sz w:val="24"/>
          <w:szCs w:val="24"/>
        </w:rPr>
      </w:pPr>
      <w:r w:rsidRPr="00EE6EE8">
        <w:rPr>
          <w:rFonts w:ascii="ＭＳ ゴシック" w:eastAsia="ＭＳ ゴシック" w:hAnsi="ＭＳ ゴシック" w:hint="eastAsia"/>
          <w:sz w:val="24"/>
          <w:szCs w:val="24"/>
        </w:rPr>
        <w:t>・</w:t>
      </w:r>
      <w:r w:rsidR="00DC5449" w:rsidRPr="00EE6EE8">
        <w:rPr>
          <w:rFonts w:ascii="ＭＳ ゴシック" w:eastAsia="ＭＳ ゴシック" w:hAnsi="ＭＳ ゴシック" w:hint="eastAsia"/>
          <w:sz w:val="24"/>
          <w:szCs w:val="24"/>
        </w:rPr>
        <w:t xml:space="preserve">　</w:t>
      </w:r>
      <w:r w:rsidRPr="00EE6EE8">
        <w:rPr>
          <w:rFonts w:ascii="ＭＳ ゴシック" w:eastAsia="ＭＳ ゴシック" w:hAnsi="ＭＳ ゴシック" w:hint="eastAsia"/>
          <w:sz w:val="24"/>
          <w:szCs w:val="24"/>
        </w:rPr>
        <w:t>収支報告</w:t>
      </w:r>
    </w:p>
    <w:p w:rsidR="00E81C8A" w:rsidRPr="00EE6EE8" w:rsidRDefault="005149BD" w:rsidP="00AB321C">
      <w:pPr>
        <w:adjustRightInd w:val="0"/>
        <w:snapToGrid w:val="0"/>
        <w:spacing w:line="340" w:lineRule="exact"/>
        <w:ind w:leftChars="338" w:left="933" w:hangingChars="117" w:hanging="266"/>
        <w:rPr>
          <w:rFonts w:ascii="ＭＳ ゴシック" w:eastAsia="ＭＳ ゴシック" w:hAnsi="ＭＳ ゴシック"/>
          <w:sz w:val="24"/>
          <w:szCs w:val="24"/>
        </w:rPr>
      </w:pPr>
      <w:r w:rsidRPr="00EE6EE8">
        <w:rPr>
          <w:rFonts w:ascii="ＭＳ ゴシック" w:eastAsia="ＭＳ ゴシック" w:hAnsi="ＭＳ ゴシック" w:hint="eastAsia"/>
          <w:sz w:val="24"/>
          <w:szCs w:val="24"/>
        </w:rPr>
        <w:t>・</w:t>
      </w:r>
      <w:r w:rsidR="00DC5449" w:rsidRPr="00EE6EE8">
        <w:rPr>
          <w:rFonts w:ascii="ＭＳ ゴシック" w:eastAsia="ＭＳ ゴシック" w:hAnsi="ＭＳ ゴシック" w:hint="eastAsia"/>
          <w:sz w:val="24"/>
          <w:szCs w:val="24"/>
        </w:rPr>
        <w:t xml:space="preserve">　</w:t>
      </w:r>
      <w:r w:rsidRPr="00EE6EE8">
        <w:rPr>
          <w:rFonts w:ascii="ＭＳ ゴシック" w:eastAsia="ＭＳ ゴシック" w:hAnsi="ＭＳ ゴシック" w:hint="eastAsia"/>
          <w:sz w:val="24"/>
          <w:szCs w:val="24"/>
        </w:rPr>
        <w:t>委託事業終了後の</w:t>
      </w:r>
      <w:r w:rsidR="00E81C8A" w:rsidRPr="00EE6EE8">
        <w:rPr>
          <w:rFonts w:ascii="ＭＳ ゴシック" w:eastAsia="ＭＳ ゴシック" w:hAnsi="ＭＳ ゴシック" w:hint="eastAsia"/>
          <w:sz w:val="24"/>
          <w:szCs w:val="24"/>
        </w:rPr>
        <w:t>成果の活用方策</w:t>
      </w:r>
    </w:p>
    <w:p w:rsidR="00D51297" w:rsidRDefault="00D51297" w:rsidP="00DE353B">
      <w:pPr>
        <w:adjustRightInd w:val="0"/>
        <w:snapToGrid w:val="0"/>
        <w:spacing w:line="340" w:lineRule="exact"/>
        <w:ind w:leftChars="250" w:left="493" w:firstLineChars="76" w:firstLine="173"/>
        <w:rPr>
          <w:rFonts w:ascii="ＭＳ ゴシック" w:eastAsia="ＭＳ ゴシック" w:hAnsi="ＭＳ ゴシック"/>
          <w:sz w:val="24"/>
          <w:szCs w:val="24"/>
        </w:rPr>
      </w:pPr>
      <w:r w:rsidRPr="00EE6EE8">
        <w:rPr>
          <w:rFonts w:ascii="ＭＳ ゴシック" w:eastAsia="ＭＳ ゴシック" w:hAnsi="ＭＳ ゴシック" w:hint="eastAsia"/>
          <w:sz w:val="24"/>
          <w:szCs w:val="24"/>
        </w:rPr>
        <w:t>・</w:t>
      </w:r>
      <w:r w:rsidR="00CF1657" w:rsidRPr="00EE6EE8">
        <w:rPr>
          <w:rFonts w:ascii="ＭＳ ゴシック" w:eastAsia="ＭＳ ゴシック" w:hAnsi="ＭＳ ゴシック" w:hint="eastAsia"/>
          <w:sz w:val="24"/>
          <w:szCs w:val="24"/>
        </w:rPr>
        <w:t xml:space="preserve">　実証により策定した標準的・共通的な</w:t>
      </w:r>
      <w:r w:rsidR="000B621D" w:rsidRPr="00EE6EE8">
        <w:rPr>
          <w:rFonts w:ascii="ＭＳ ゴシック" w:eastAsia="ＭＳ ゴシック" w:hAnsi="ＭＳ ゴシック" w:hint="eastAsia"/>
          <w:sz w:val="24"/>
          <w:szCs w:val="24"/>
        </w:rPr>
        <w:t>モデル・</w:t>
      </w:r>
      <w:r w:rsidR="00CF1657" w:rsidRPr="00EE6EE8">
        <w:rPr>
          <w:rFonts w:ascii="ＭＳ ゴシック" w:eastAsia="ＭＳ ゴシック" w:hAnsi="ＭＳ ゴシック" w:hint="eastAsia"/>
          <w:sz w:val="24"/>
          <w:szCs w:val="24"/>
        </w:rPr>
        <w:t>仕様・ル</w:t>
      </w:r>
      <w:r w:rsidR="00CF1657">
        <w:rPr>
          <w:rFonts w:ascii="ＭＳ ゴシック" w:eastAsia="ＭＳ ゴシック" w:hAnsi="ＭＳ ゴシック" w:hint="eastAsia"/>
          <w:sz w:val="24"/>
          <w:szCs w:val="24"/>
        </w:rPr>
        <w:t>ール</w:t>
      </w:r>
      <w:r w:rsidR="00963B82">
        <w:rPr>
          <w:rFonts w:ascii="ＭＳ ゴシック" w:eastAsia="ＭＳ ゴシック" w:hAnsi="ＭＳ ゴシック" w:hint="eastAsia"/>
          <w:sz w:val="24"/>
          <w:szCs w:val="24"/>
        </w:rPr>
        <w:t xml:space="preserve">　等</w:t>
      </w:r>
    </w:p>
    <w:p w:rsidR="00524398" w:rsidRPr="006C0C1D" w:rsidRDefault="00524398" w:rsidP="008F5D9A">
      <w:pPr>
        <w:adjustRightInd w:val="0"/>
        <w:snapToGrid w:val="0"/>
        <w:spacing w:line="340" w:lineRule="exact"/>
        <w:rPr>
          <w:rFonts w:ascii="ＭＳ ゴシック" w:eastAsia="ＭＳ ゴシック" w:hAnsi="ＭＳ ゴシック"/>
          <w:sz w:val="24"/>
          <w:szCs w:val="24"/>
        </w:rPr>
      </w:pPr>
    </w:p>
    <w:p w:rsidR="00F510E8" w:rsidRDefault="00093DA6" w:rsidP="00DE353B">
      <w:pPr>
        <w:adjustRightInd w:val="0"/>
        <w:snapToGrid w:val="0"/>
        <w:spacing w:line="340" w:lineRule="exact"/>
        <w:ind w:leftChars="270" w:left="533" w:firstLineChars="118" w:firstLine="268"/>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成果報告書</w:t>
      </w:r>
      <w:r w:rsidR="00DF430F" w:rsidRPr="006C0C1D">
        <w:rPr>
          <w:rFonts w:ascii="ＭＳ ゴシック" w:eastAsia="ＭＳ ゴシック" w:hAnsi="ＭＳ ゴシック" w:hint="eastAsia"/>
          <w:sz w:val="24"/>
          <w:szCs w:val="24"/>
        </w:rPr>
        <w:t>をもとに、</w:t>
      </w:r>
      <w:r w:rsidRPr="006C0C1D">
        <w:rPr>
          <w:rFonts w:ascii="ＭＳ ゴシック" w:eastAsia="ＭＳ ゴシック" w:hAnsi="ＭＳ ゴシック" w:hint="eastAsia"/>
          <w:sz w:val="24"/>
          <w:szCs w:val="24"/>
        </w:rPr>
        <w:t>評価会</w:t>
      </w:r>
      <w:r w:rsidR="00DF430F" w:rsidRPr="006C0C1D">
        <w:rPr>
          <w:rFonts w:ascii="ＭＳ ゴシック" w:eastAsia="ＭＳ ゴシック" w:hAnsi="ＭＳ ゴシック" w:hint="eastAsia"/>
          <w:sz w:val="24"/>
          <w:szCs w:val="24"/>
        </w:rPr>
        <w:t>において</w:t>
      </w:r>
      <w:r w:rsidR="000F11D7">
        <w:rPr>
          <w:rFonts w:ascii="ＭＳ ゴシック" w:eastAsia="ＭＳ ゴシック" w:hAnsi="ＭＳ ゴシック" w:hint="eastAsia"/>
          <w:sz w:val="24"/>
          <w:szCs w:val="24"/>
        </w:rPr>
        <w:t>ヒアリングを通じて</w:t>
      </w:r>
      <w:r w:rsidR="00DF430F" w:rsidRPr="006C0C1D">
        <w:rPr>
          <w:rFonts w:ascii="ＭＳ ゴシック" w:eastAsia="ＭＳ ゴシック" w:hAnsi="ＭＳ ゴシック" w:hint="eastAsia"/>
          <w:sz w:val="24"/>
          <w:szCs w:val="24"/>
        </w:rPr>
        <w:t>終了評価を</w:t>
      </w:r>
      <w:r w:rsidRPr="006C0C1D">
        <w:rPr>
          <w:rFonts w:ascii="ＭＳ ゴシック" w:eastAsia="ＭＳ ゴシック" w:hAnsi="ＭＳ ゴシック" w:hint="eastAsia"/>
          <w:sz w:val="24"/>
          <w:szCs w:val="24"/>
        </w:rPr>
        <w:t>行</w:t>
      </w:r>
      <w:r w:rsidR="00DF430F" w:rsidRPr="006C0C1D">
        <w:rPr>
          <w:rFonts w:ascii="ＭＳ ゴシック" w:eastAsia="ＭＳ ゴシック" w:hAnsi="ＭＳ ゴシック" w:hint="eastAsia"/>
          <w:sz w:val="24"/>
          <w:szCs w:val="24"/>
        </w:rPr>
        <w:t>う。評価</w:t>
      </w:r>
      <w:r w:rsidRPr="006C0C1D">
        <w:rPr>
          <w:rFonts w:ascii="ＭＳ ゴシック" w:eastAsia="ＭＳ ゴシック" w:hAnsi="ＭＳ ゴシック" w:hint="eastAsia"/>
          <w:sz w:val="24"/>
          <w:szCs w:val="24"/>
        </w:rPr>
        <w:t>に際しては、追加資料の提出等を求める場合がある。</w:t>
      </w:r>
      <w:r w:rsidR="000C5C5A" w:rsidRPr="000C5C5A">
        <w:rPr>
          <w:rFonts w:ascii="ＭＳ ゴシック" w:eastAsia="ＭＳ ゴシック" w:hAnsi="ＭＳ ゴシック" w:hint="eastAsia"/>
          <w:sz w:val="24"/>
          <w:szCs w:val="24"/>
        </w:rPr>
        <w:t>成果報告書の提出期限は、別途指示する。</w:t>
      </w:r>
    </w:p>
    <w:p w:rsidR="00CE1157" w:rsidRPr="006C0C1D" w:rsidRDefault="00DF430F" w:rsidP="00DE353B">
      <w:pPr>
        <w:adjustRightInd w:val="0"/>
        <w:snapToGrid w:val="0"/>
        <w:spacing w:line="340" w:lineRule="exact"/>
        <w:ind w:leftChars="270" w:left="533" w:firstLineChars="84" w:firstLine="191"/>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なお、</w:t>
      </w:r>
      <w:r w:rsidR="00093DA6" w:rsidRPr="006C0C1D">
        <w:rPr>
          <w:rFonts w:ascii="ＭＳ ゴシック" w:eastAsia="ＭＳ ゴシック" w:hAnsi="ＭＳ ゴシック" w:hint="eastAsia"/>
          <w:sz w:val="24"/>
          <w:szCs w:val="24"/>
        </w:rPr>
        <w:t>成果報告書は、総務省ホームページ等で公開する</w:t>
      </w:r>
      <w:r w:rsidR="00872253">
        <w:rPr>
          <w:rFonts w:ascii="ＭＳ ゴシック" w:eastAsia="ＭＳ ゴシック" w:hAnsi="ＭＳ ゴシック" w:hint="eastAsia"/>
          <w:sz w:val="24"/>
          <w:szCs w:val="24"/>
        </w:rPr>
        <w:t>予定で</w:t>
      </w:r>
      <w:r w:rsidR="00093DA6" w:rsidRPr="006C0C1D">
        <w:rPr>
          <w:rFonts w:ascii="ＭＳ ゴシック" w:eastAsia="ＭＳ ゴシック" w:hAnsi="ＭＳ ゴシック" w:hint="eastAsia"/>
          <w:sz w:val="24"/>
          <w:szCs w:val="24"/>
        </w:rPr>
        <w:t>ある。</w:t>
      </w:r>
    </w:p>
    <w:p w:rsidR="00093DA6" w:rsidRPr="006C0C1D" w:rsidRDefault="00093DA6" w:rsidP="008F5D9A">
      <w:pPr>
        <w:adjustRightInd w:val="0"/>
        <w:snapToGrid w:val="0"/>
        <w:spacing w:line="340" w:lineRule="exact"/>
        <w:rPr>
          <w:rFonts w:ascii="ＭＳ ゴシック" w:eastAsia="ＭＳ ゴシック" w:hAnsi="ＭＳ ゴシック"/>
          <w:sz w:val="24"/>
          <w:szCs w:val="24"/>
        </w:rPr>
      </w:pPr>
    </w:p>
    <w:p w:rsidR="00D51297" w:rsidRPr="006C0C1D" w:rsidRDefault="00D51297" w:rsidP="00DE353B">
      <w:pPr>
        <w:adjustRightInd w:val="0"/>
        <w:snapToGrid w:val="0"/>
        <w:spacing w:line="340" w:lineRule="exact"/>
        <w:ind w:firstLineChars="100" w:firstLine="227"/>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（３）</w:t>
      </w:r>
      <w:r w:rsidR="00C111C2">
        <w:rPr>
          <w:rFonts w:ascii="ＭＳ ゴシック" w:eastAsia="ＭＳ ゴシック" w:hAnsi="ＭＳ ゴシック" w:hint="eastAsia"/>
          <w:sz w:val="24"/>
          <w:szCs w:val="24"/>
        </w:rPr>
        <w:t>事後報告及び追跡評価</w:t>
      </w:r>
    </w:p>
    <w:p w:rsidR="00F510E8" w:rsidRDefault="00D51297" w:rsidP="00DE353B">
      <w:pPr>
        <w:adjustRightInd w:val="0"/>
        <w:snapToGrid w:val="0"/>
        <w:spacing w:line="340" w:lineRule="exact"/>
        <w:ind w:left="682" w:hangingChars="300" w:hanging="682"/>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 xml:space="preserve">　　　　</w:t>
      </w:r>
      <w:r w:rsidR="008A38C6" w:rsidRPr="006C0C1D">
        <w:rPr>
          <w:rFonts w:ascii="ＭＳ ゴシック" w:eastAsia="ＭＳ ゴシック" w:hAnsi="ＭＳ ゴシック" w:hint="eastAsia"/>
          <w:sz w:val="24"/>
          <w:szCs w:val="24"/>
        </w:rPr>
        <w:t>受託者</w:t>
      </w:r>
      <w:r w:rsidRPr="006C0C1D">
        <w:rPr>
          <w:rFonts w:ascii="ＭＳ ゴシック" w:eastAsia="ＭＳ ゴシック" w:hAnsi="ＭＳ ゴシック" w:hint="eastAsia"/>
          <w:sz w:val="24"/>
          <w:szCs w:val="24"/>
        </w:rPr>
        <w:t>は、委託事業終了後も総務省の求めに応じ、</w:t>
      </w:r>
      <w:r w:rsidR="00093DA6" w:rsidRPr="00B22F9F">
        <w:rPr>
          <w:rFonts w:ascii="ＭＳ ゴシック" w:eastAsia="ＭＳ ゴシック" w:hAnsi="ＭＳ ゴシック" w:hint="eastAsia"/>
          <w:sz w:val="24"/>
          <w:szCs w:val="24"/>
        </w:rPr>
        <w:t>委託事業</w:t>
      </w:r>
      <w:r w:rsidR="00ED1DF8" w:rsidRPr="00B22F9F">
        <w:rPr>
          <w:rFonts w:ascii="ＭＳ ゴシック" w:eastAsia="ＭＳ ゴシック" w:hAnsi="ＭＳ ゴシック" w:hint="eastAsia"/>
          <w:sz w:val="24"/>
          <w:szCs w:val="24"/>
        </w:rPr>
        <w:t>によって得られた成果につ</w:t>
      </w:r>
      <w:r w:rsidR="00ED1DF8" w:rsidRPr="00B22F9F">
        <w:rPr>
          <w:rFonts w:ascii="ＭＳ ゴシック" w:eastAsia="ＭＳ ゴシック" w:hAnsi="ＭＳ ゴシック" w:hint="eastAsia"/>
          <w:sz w:val="24"/>
          <w:szCs w:val="24"/>
        </w:rPr>
        <w:lastRenderedPageBreak/>
        <w:t>いて</w:t>
      </w:r>
      <w:r w:rsidRPr="00B22F9F">
        <w:rPr>
          <w:rFonts w:ascii="ＭＳ ゴシック" w:eastAsia="ＭＳ ゴシック" w:hAnsi="ＭＳ ゴシック" w:hint="eastAsia"/>
          <w:sz w:val="24"/>
          <w:szCs w:val="24"/>
        </w:rPr>
        <w:t>事後評価を実施し、その評価結果を</w:t>
      </w:r>
      <w:r w:rsidR="00DF430F" w:rsidRPr="00B22F9F">
        <w:rPr>
          <w:rFonts w:ascii="ＭＳ ゴシック" w:eastAsia="ＭＳ ゴシック" w:hAnsi="ＭＳ ゴシック" w:hint="eastAsia"/>
          <w:sz w:val="24"/>
          <w:szCs w:val="24"/>
        </w:rPr>
        <w:t>別に定める様式</w:t>
      </w:r>
      <w:r w:rsidR="00DF430F" w:rsidRPr="006C0C1D">
        <w:rPr>
          <w:rFonts w:ascii="ＭＳ ゴシック" w:eastAsia="ＭＳ ゴシック" w:hAnsi="ＭＳ ゴシック" w:hint="eastAsia"/>
          <w:sz w:val="24"/>
          <w:szCs w:val="24"/>
        </w:rPr>
        <w:t>により</w:t>
      </w:r>
      <w:r w:rsidRPr="006C0C1D">
        <w:rPr>
          <w:rFonts w:ascii="ＭＳ ゴシック" w:eastAsia="ＭＳ ゴシック" w:hAnsi="ＭＳ ゴシック" w:hint="eastAsia"/>
          <w:sz w:val="24"/>
          <w:szCs w:val="24"/>
        </w:rPr>
        <w:t>報告するものとする。</w:t>
      </w:r>
      <w:r w:rsidR="00C111C2">
        <w:rPr>
          <w:rFonts w:ascii="ＭＳ ゴシック" w:eastAsia="ＭＳ ゴシック" w:hAnsi="ＭＳ ゴシック" w:hint="eastAsia"/>
          <w:sz w:val="24"/>
          <w:szCs w:val="24"/>
        </w:rPr>
        <w:t>また、事後報告</w:t>
      </w:r>
      <w:r w:rsidR="00DF430F" w:rsidRPr="006C0C1D">
        <w:rPr>
          <w:rFonts w:ascii="ＭＳ ゴシック" w:eastAsia="ＭＳ ゴシック" w:hAnsi="ＭＳ ゴシック" w:hint="eastAsia"/>
          <w:sz w:val="24"/>
          <w:szCs w:val="24"/>
        </w:rPr>
        <w:t>書をもとに、評価会において、事業終了後の運営状況や成果展開等について追跡評価を行う。</w:t>
      </w:r>
    </w:p>
    <w:p w:rsidR="00D51297" w:rsidRDefault="00DF430F" w:rsidP="00DE353B">
      <w:pPr>
        <w:adjustRightInd w:val="0"/>
        <w:snapToGrid w:val="0"/>
        <w:spacing w:line="340" w:lineRule="exact"/>
        <w:ind w:leftChars="300" w:left="592" w:firstLineChars="151" w:firstLine="343"/>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なお、</w:t>
      </w:r>
      <w:r w:rsidR="003D73FB">
        <w:rPr>
          <w:rFonts w:ascii="ＭＳ ゴシック" w:eastAsia="ＭＳ ゴシック" w:hAnsi="ＭＳ ゴシック" w:hint="eastAsia"/>
          <w:sz w:val="24"/>
          <w:szCs w:val="24"/>
        </w:rPr>
        <w:t>事後報告書</w:t>
      </w:r>
      <w:r w:rsidR="00764E91" w:rsidRPr="006C0C1D">
        <w:rPr>
          <w:rFonts w:ascii="ＭＳ ゴシック" w:eastAsia="ＭＳ ゴシック" w:hAnsi="ＭＳ ゴシック" w:hint="eastAsia"/>
          <w:sz w:val="24"/>
          <w:szCs w:val="24"/>
        </w:rPr>
        <w:t>は、総務省ホームページ等で公開する場合がある。</w:t>
      </w:r>
    </w:p>
    <w:p w:rsidR="00AA42E4" w:rsidRDefault="00AA42E4" w:rsidP="008F5D9A">
      <w:pPr>
        <w:adjustRightInd w:val="0"/>
        <w:snapToGrid w:val="0"/>
        <w:spacing w:line="340" w:lineRule="exact"/>
        <w:rPr>
          <w:rFonts w:ascii="ＭＳ ゴシック" w:eastAsia="ＭＳ ゴシック" w:hAnsi="ＭＳ ゴシック"/>
          <w:sz w:val="24"/>
          <w:szCs w:val="24"/>
        </w:rPr>
      </w:pPr>
    </w:p>
    <w:p w:rsidR="00DA7CD5" w:rsidRPr="00AA42E4" w:rsidRDefault="00DA7CD5" w:rsidP="008F5D9A">
      <w:pPr>
        <w:adjustRightInd w:val="0"/>
        <w:snapToGrid w:val="0"/>
        <w:spacing w:line="340" w:lineRule="exact"/>
        <w:rPr>
          <w:rFonts w:ascii="ＭＳ ゴシック" w:eastAsia="ＭＳ ゴシック" w:hAnsi="ＭＳ ゴシック"/>
          <w:sz w:val="24"/>
          <w:szCs w:val="24"/>
        </w:rPr>
      </w:pPr>
    </w:p>
    <w:p w:rsidR="00243F55" w:rsidRPr="006C0C1D" w:rsidRDefault="00DC5B33" w:rsidP="00DE353B">
      <w:pPr>
        <w:pStyle w:val="2"/>
        <w:keepNext w:val="0"/>
        <w:numPr>
          <w:ilvl w:val="0"/>
          <w:numId w:val="0"/>
        </w:numPr>
        <w:adjustRightInd w:val="0"/>
        <w:snapToGrid w:val="0"/>
        <w:spacing w:line="340" w:lineRule="exact"/>
        <w:ind w:left="361" w:hangingChars="135" w:hanging="361"/>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8"/>
          <w:szCs w:val="28"/>
        </w:rPr>
        <w:t>８</w:t>
      </w:r>
      <w:r w:rsidR="00243F55" w:rsidRPr="006C0C1D">
        <w:rPr>
          <w:rFonts w:ascii="ＤＨＰ特太ゴシック体" w:eastAsia="ＤＨＰ特太ゴシック体" w:hAnsi="ＤＨＰ特太ゴシック体" w:hint="eastAsia"/>
          <w:sz w:val="28"/>
          <w:szCs w:val="28"/>
        </w:rPr>
        <w:t xml:space="preserve">　スケジュール</w:t>
      </w:r>
    </w:p>
    <w:p w:rsidR="00983764" w:rsidRPr="006C0C1D" w:rsidRDefault="00983764" w:rsidP="008F5D9A">
      <w:pPr>
        <w:pStyle w:val="1"/>
        <w:keepNext w:val="0"/>
        <w:numPr>
          <w:ilvl w:val="0"/>
          <w:numId w:val="0"/>
        </w:numPr>
        <w:adjustRightInd w:val="0"/>
        <w:spacing w:beforeLines="0" w:afterLines="0" w:line="340" w:lineRule="exact"/>
        <w:ind w:left="425" w:hanging="425"/>
        <w:rPr>
          <w:rFonts w:ascii="ＭＳ ゴシック" w:eastAsia="ＭＳ ゴシック" w:hAnsi="ＭＳ ゴシック"/>
        </w:rPr>
      </w:pPr>
    </w:p>
    <w:p w:rsidR="00182187" w:rsidRDefault="00983764" w:rsidP="00DE353B">
      <w:pPr>
        <w:adjustRightInd w:val="0"/>
        <w:snapToGrid w:val="0"/>
        <w:spacing w:line="340" w:lineRule="exact"/>
        <w:ind w:leftChars="135" w:left="266" w:firstLineChars="118" w:firstLine="268"/>
        <w:rPr>
          <w:rFonts w:ascii="ＭＳ ゴシック" w:eastAsia="ＭＳ ゴシック" w:hAnsi="ＭＳ ゴシック"/>
          <w:sz w:val="24"/>
          <w:szCs w:val="24"/>
        </w:rPr>
      </w:pPr>
      <w:r w:rsidRPr="006C0C1D">
        <w:rPr>
          <w:rFonts w:ascii="ＭＳ ゴシック" w:eastAsia="ＭＳ ゴシック" w:hAnsi="ＭＳ ゴシック"/>
          <w:sz w:val="24"/>
          <w:szCs w:val="24"/>
        </w:rPr>
        <w:t>委託事業の実施スケジュールは、概ね以下のとおりと想定している。ただし、諸事情により変更することがある。</w:t>
      </w:r>
    </w:p>
    <w:p w:rsidR="00272977" w:rsidRPr="00D618DC" w:rsidRDefault="00243F55" w:rsidP="00DE353B">
      <w:pPr>
        <w:tabs>
          <w:tab w:val="left" w:pos="2977"/>
        </w:tabs>
        <w:adjustRightInd w:val="0"/>
        <w:snapToGrid w:val="0"/>
        <w:spacing w:line="340" w:lineRule="exact"/>
        <w:ind w:leftChars="100" w:left="197" w:firstLineChars="100" w:firstLine="227"/>
        <w:rPr>
          <w:rFonts w:ascii="ＭＳ ゴシック" w:eastAsia="ＭＳ ゴシック" w:hAnsi="ＭＳ ゴシック"/>
          <w:sz w:val="24"/>
          <w:szCs w:val="24"/>
        </w:rPr>
      </w:pPr>
      <w:r w:rsidRPr="00D618DC">
        <w:rPr>
          <w:rFonts w:ascii="ＭＳ ゴシック" w:eastAsia="ＭＳ ゴシック" w:hAnsi="ＭＳ ゴシック" w:hint="eastAsia"/>
          <w:sz w:val="24"/>
          <w:szCs w:val="24"/>
        </w:rPr>
        <w:t>・</w:t>
      </w:r>
      <w:r w:rsidR="00341F57" w:rsidRPr="00D618DC">
        <w:rPr>
          <w:rFonts w:ascii="ＭＳ ゴシック" w:eastAsia="ＭＳ ゴシック" w:hAnsi="ＭＳ ゴシック" w:hint="eastAsia"/>
          <w:sz w:val="24"/>
          <w:szCs w:val="24"/>
        </w:rPr>
        <w:t xml:space="preserve">　</w:t>
      </w:r>
      <w:r w:rsidRPr="00D618DC">
        <w:rPr>
          <w:rFonts w:ascii="ＭＳ ゴシック" w:eastAsia="ＭＳ ゴシック" w:hAnsi="ＭＳ ゴシック" w:hint="eastAsia"/>
          <w:sz w:val="24"/>
          <w:szCs w:val="24"/>
        </w:rPr>
        <w:t>平成</w:t>
      </w:r>
      <w:r w:rsidRPr="00D618DC">
        <w:rPr>
          <w:rFonts w:ascii="ＭＳ ゴシック" w:eastAsia="ＭＳ ゴシック" w:hAnsi="ＭＳ ゴシック"/>
          <w:sz w:val="24"/>
          <w:szCs w:val="24"/>
        </w:rPr>
        <w:t>2</w:t>
      </w:r>
      <w:r w:rsidR="00553963" w:rsidRPr="00D618DC">
        <w:rPr>
          <w:rFonts w:ascii="ＭＳ ゴシック" w:eastAsia="ＭＳ ゴシック" w:hAnsi="ＭＳ ゴシック" w:hint="eastAsia"/>
          <w:sz w:val="24"/>
          <w:szCs w:val="24"/>
        </w:rPr>
        <w:t>6</w:t>
      </w:r>
      <w:r w:rsidRPr="00D618DC">
        <w:rPr>
          <w:rFonts w:ascii="ＭＳ ゴシック" w:eastAsia="ＭＳ ゴシック" w:hAnsi="ＭＳ ゴシック"/>
          <w:sz w:val="24"/>
          <w:szCs w:val="24"/>
        </w:rPr>
        <w:t>年</w:t>
      </w:r>
      <w:r w:rsidR="00D44E64">
        <w:rPr>
          <w:rFonts w:ascii="ＭＳ ゴシック" w:eastAsia="ＭＳ ゴシック" w:hAnsi="ＭＳ ゴシック" w:hint="eastAsia"/>
          <w:sz w:val="24"/>
          <w:szCs w:val="24"/>
        </w:rPr>
        <w:t>５</w:t>
      </w:r>
      <w:r w:rsidR="008342AD" w:rsidRPr="00D618DC">
        <w:rPr>
          <w:rFonts w:ascii="ＭＳ ゴシック" w:eastAsia="ＭＳ ゴシック" w:hAnsi="ＭＳ ゴシック"/>
          <w:sz w:val="24"/>
          <w:szCs w:val="24"/>
        </w:rPr>
        <w:t>月</w:t>
      </w:r>
      <w:r w:rsidRPr="00D618DC">
        <w:rPr>
          <w:rFonts w:ascii="ＭＳ ゴシック" w:eastAsia="ＭＳ ゴシック" w:hAnsi="ＭＳ ゴシック" w:hint="eastAsia"/>
          <w:sz w:val="24"/>
          <w:szCs w:val="24"/>
        </w:rPr>
        <w:t>頃</w:t>
      </w:r>
      <w:r w:rsidR="003B233D" w:rsidRPr="00D618DC">
        <w:rPr>
          <w:rFonts w:ascii="ＭＳ ゴシック" w:eastAsia="ＭＳ ゴシック" w:hAnsi="ＭＳ ゴシック" w:hint="eastAsia"/>
          <w:sz w:val="24"/>
          <w:szCs w:val="24"/>
        </w:rPr>
        <w:t xml:space="preserve"> </w:t>
      </w:r>
      <w:r w:rsidRPr="00D618DC">
        <w:rPr>
          <w:rFonts w:ascii="ＭＳ ゴシック" w:eastAsia="ＭＳ ゴシック" w:hAnsi="ＭＳ ゴシック" w:hint="eastAsia"/>
          <w:sz w:val="24"/>
          <w:szCs w:val="24"/>
        </w:rPr>
        <w:t>：提案</w:t>
      </w:r>
      <w:r w:rsidR="006D3BCB" w:rsidRPr="00D618DC">
        <w:rPr>
          <w:rFonts w:ascii="ＭＳ ゴシック" w:eastAsia="ＭＳ ゴシック" w:hAnsi="ＭＳ ゴシック" w:hint="eastAsia"/>
          <w:sz w:val="24"/>
          <w:szCs w:val="24"/>
        </w:rPr>
        <w:t>内容</w:t>
      </w:r>
      <w:r w:rsidRPr="00D618DC">
        <w:rPr>
          <w:rFonts w:ascii="ＭＳ ゴシック" w:eastAsia="ＭＳ ゴシック" w:hAnsi="ＭＳ ゴシック" w:hint="eastAsia"/>
          <w:sz w:val="24"/>
          <w:szCs w:val="24"/>
        </w:rPr>
        <w:t>について</w:t>
      </w:r>
      <w:r w:rsidR="00541042" w:rsidRPr="00D618DC">
        <w:rPr>
          <w:rFonts w:ascii="ＭＳ ゴシック" w:eastAsia="ＭＳ ゴシック" w:hAnsi="ＭＳ ゴシック" w:hint="eastAsia"/>
          <w:sz w:val="24"/>
          <w:szCs w:val="24"/>
        </w:rPr>
        <w:t>評価会</w:t>
      </w:r>
      <w:r w:rsidRPr="00D618DC">
        <w:rPr>
          <w:rFonts w:ascii="ＭＳ ゴシック" w:eastAsia="ＭＳ ゴシック" w:hAnsi="ＭＳ ゴシック" w:hint="eastAsia"/>
          <w:sz w:val="24"/>
          <w:szCs w:val="24"/>
        </w:rPr>
        <w:t>を</w:t>
      </w:r>
      <w:r w:rsidR="00541042" w:rsidRPr="00D618DC">
        <w:rPr>
          <w:rFonts w:ascii="ＭＳ ゴシック" w:eastAsia="ＭＳ ゴシック" w:hAnsi="ＭＳ ゴシック" w:hint="eastAsia"/>
          <w:sz w:val="24"/>
          <w:szCs w:val="24"/>
        </w:rPr>
        <w:t>開催</w:t>
      </w:r>
      <w:r w:rsidRPr="00D618DC">
        <w:rPr>
          <w:rFonts w:ascii="ＭＳ ゴシック" w:eastAsia="ＭＳ ゴシック" w:hAnsi="ＭＳ ゴシック" w:hint="eastAsia"/>
          <w:sz w:val="24"/>
          <w:szCs w:val="24"/>
        </w:rPr>
        <w:t>し</w:t>
      </w:r>
      <w:r w:rsidRPr="00D618DC">
        <w:rPr>
          <w:rFonts w:ascii="ＭＳ ゴシック" w:eastAsia="ＭＳ ゴシック" w:hAnsi="ＭＳ ゴシック"/>
          <w:sz w:val="24"/>
          <w:szCs w:val="24"/>
        </w:rPr>
        <w:t>、委託先候補</w:t>
      </w:r>
      <w:r w:rsidRPr="00D618DC">
        <w:rPr>
          <w:rFonts w:ascii="ＭＳ ゴシック" w:eastAsia="ＭＳ ゴシック" w:hAnsi="ＭＳ ゴシック" w:hint="eastAsia"/>
          <w:sz w:val="24"/>
          <w:szCs w:val="24"/>
        </w:rPr>
        <w:t>を選定</w:t>
      </w:r>
    </w:p>
    <w:p w:rsidR="00243F55" w:rsidRPr="00D618DC" w:rsidRDefault="00243F55" w:rsidP="00DE353B">
      <w:pPr>
        <w:tabs>
          <w:tab w:val="left" w:pos="2977"/>
        </w:tabs>
        <w:adjustRightInd w:val="0"/>
        <w:snapToGrid w:val="0"/>
        <w:spacing w:line="340" w:lineRule="exact"/>
        <w:ind w:firstLineChars="177" w:firstLine="402"/>
        <w:rPr>
          <w:rFonts w:ascii="ＭＳ ゴシック" w:eastAsia="ＭＳ ゴシック" w:hAnsi="ＭＳ ゴシック"/>
          <w:sz w:val="24"/>
          <w:szCs w:val="24"/>
        </w:rPr>
      </w:pPr>
      <w:r w:rsidRPr="00D618DC">
        <w:rPr>
          <w:rFonts w:ascii="ＭＳ ゴシック" w:eastAsia="ＭＳ ゴシック" w:hAnsi="ＭＳ ゴシック" w:hint="eastAsia"/>
          <w:sz w:val="24"/>
          <w:szCs w:val="24"/>
        </w:rPr>
        <w:t>・</w:t>
      </w:r>
      <w:r w:rsidR="00341F57" w:rsidRPr="00D618DC">
        <w:rPr>
          <w:rFonts w:ascii="ＭＳ ゴシック" w:eastAsia="ＭＳ ゴシック" w:hAnsi="ＭＳ ゴシック" w:hint="eastAsia"/>
          <w:sz w:val="24"/>
          <w:szCs w:val="24"/>
        </w:rPr>
        <w:t xml:space="preserve">　</w:t>
      </w:r>
      <w:r w:rsidR="0014393E" w:rsidRPr="00D618DC">
        <w:rPr>
          <w:rFonts w:ascii="ＭＳ ゴシック" w:eastAsia="ＭＳ ゴシック" w:hAnsi="ＭＳ ゴシック" w:hint="eastAsia"/>
          <w:sz w:val="24"/>
          <w:szCs w:val="24"/>
        </w:rPr>
        <w:t>平成2</w:t>
      </w:r>
      <w:r w:rsidR="00553963" w:rsidRPr="00D618DC">
        <w:rPr>
          <w:rFonts w:ascii="ＭＳ ゴシック" w:eastAsia="ＭＳ ゴシック" w:hAnsi="ＭＳ ゴシック" w:hint="eastAsia"/>
          <w:sz w:val="24"/>
          <w:szCs w:val="24"/>
        </w:rPr>
        <w:t>6</w:t>
      </w:r>
      <w:r w:rsidR="0014393E" w:rsidRPr="00D618DC">
        <w:rPr>
          <w:rFonts w:ascii="ＭＳ ゴシック" w:eastAsia="ＭＳ ゴシック" w:hAnsi="ＭＳ ゴシック" w:hint="eastAsia"/>
          <w:sz w:val="24"/>
          <w:szCs w:val="24"/>
        </w:rPr>
        <w:t>年</w:t>
      </w:r>
      <w:r w:rsidR="00D44E64">
        <w:rPr>
          <w:rFonts w:ascii="ＭＳ ゴシック" w:eastAsia="ＭＳ ゴシック" w:hAnsi="ＭＳ ゴシック" w:hint="eastAsia"/>
          <w:sz w:val="24"/>
          <w:szCs w:val="24"/>
        </w:rPr>
        <w:t>６</w:t>
      </w:r>
      <w:r w:rsidR="008342AD" w:rsidRPr="00D618DC">
        <w:rPr>
          <w:rFonts w:ascii="ＭＳ ゴシック" w:eastAsia="ＭＳ ゴシック" w:hAnsi="ＭＳ ゴシック" w:hint="eastAsia"/>
          <w:sz w:val="24"/>
          <w:szCs w:val="24"/>
        </w:rPr>
        <w:t>月</w:t>
      </w:r>
      <w:r w:rsidR="0014393E" w:rsidRPr="00D618DC">
        <w:rPr>
          <w:rFonts w:ascii="ＭＳ ゴシック" w:eastAsia="ＭＳ ゴシック" w:hAnsi="ＭＳ ゴシック" w:hint="eastAsia"/>
          <w:sz w:val="24"/>
          <w:szCs w:val="24"/>
        </w:rPr>
        <w:t>頃</w:t>
      </w:r>
      <w:r w:rsidR="003B233D" w:rsidRPr="00D618DC">
        <w:rPr>
          <w:rFonts w:ascii="ＭＳ ゴシック" w:eastAsia="ＭＳ ゴシック" w:hAnsi="ＭＳ ゴシック" w:hint="eastAsia"/>
          <w:sz w:val="24"/>
          <w:szCs w:val="24"/>
        </w:rPr>
        <w:t xml:space="preserve"> </w:t>
      </w:r>
      <w:r w:rsidRPr="00D618DC">
        <w:rPr>
          <w:rFonts w:ascii="ＭＳ ゴシック" w:eastAsia="ＭＳ ゴシック" w:hAnsi="ＭＳ ゴシック" w:hint="eastAsia"/>
          <w:sz w:val="24"/>
          <w:szCs w:val="24"/>
        </w:rPr>
        <w:t>：契約条件の調整を行い、委託契約を締結</w:t>
      </w:r>
    </w:p>
    <w:p w:rsidR="00243F55" w:rsidRPr="00D618DC" w:rsidRDefault="00243F55" w:rsidP="00DE353B">
      <w:pPr>
        <w:tabs>
          <w:tab w:val="left" w:pos="2977"/>
        </w:tabs>
        <w:adjustRightInd w:val="0"/>
        <w:snapToGrid w:val="0"/>
        <w:spacing w:line="340" w:lineRule="exact"/>
        <w:ind w:firstLineChars="177" w:firstLine="402"/>
        <w:rPr>
          <w:rFonts w:ascii="ＭＳ ゴシック" w:eastAsia="ＭＳ ゴシック" w:hAnsi="ＭＳ ゴシック"/>
          <w:color w:val="FF0000"/>
          <w:sz w:val="24"/>
          <w:szCs w:val="24"/>
        </w:rPr>
      </w:pPr>
      <w:r w:rsidRPr="00D618DC">
        <w:rPr>
          <w:rFonts w:ascii="ＭＳ ゴシック" w:eastAsia="ＭＳ ゴシック" w:hAnsi="ＭＳ ゴシック" w:hint="eastAsia"/>
          <w:sz w:val="24"/>
          <w:szCs w:val="24"/>
        </w:rPr>
        <w:t>・</w:t>
      </w:r>
      <w:r w:rsidR="00341F57" w:rsidRPr="00D618DC">
        <w:rPr>
          <w:rFonts w:ascii="ＭＳ ゴシック" w:eastAsia="ＭＳ ゴシック" w:hAnsi="ＭＳ ゴシック" w:hint="eastAsia"/>
          <w:sz w:val="24"/>
          <w:szCs w:val="24"/>
        </w:rPr>
        <w:t xml:space="preserve">　</w:t>
      </w:r>
      <w:r w:rsidRPr="00D618DC">
        <w:rPr>
          <w:rFonts w:ascii="ＭＳ ゴシック" w:eastAsia="ＭＳ ゴシック" w:hAnsi="ＭＳ ゴシック" w:hint="eastAsia"/>
          <w:sz w:val="24"/>
          <w:szCs w:val="24"/>
        </w:rPr>
        <w:t>平成</w:t>
      </w:r>
      <w:r w:rsidR="006F6CD2" w:rsidRPr="00D618DC">
        <w:rPr>
          <w:rFonts w:ascii="ＭＳ ゴシック" w:eastAsia="ＭＳ ゴシック" w:hAnsi="ＭＳ ゴシック"/>
          <w:sz w:val="24"/>
          <w:szCs w:val="24"/>
        </w:rPr>
        <w:t>2</w:t>
      </w:r>
      <w:r w:rsidR="00B20542" w:rsidRPr="00D618DC">
        <w:rPr>
          <w:rFonts w:ascii="ＭＳ ゴシック" w:eastAsia="ＭＳ ゴシック" w:hAnsi="ＭＳ ゴシック" w:hint="eastAsia"/>
          <w:sz w:val="24"/>
          <w:szCs w:val="24"/>
        </w:rPr>
        <w:t>6</w:t>
      </w:r>
      <w:r w:rsidRPr="00D618DC">
        <w:rPr>
          <w:rFonts w:ascii="ＭＳ ゴシック" w:eastAsia="ＭＳ ゴシック" w:hAnsi="ＭＳ ゴシック"/>
          <w:sz w:val="24"/>
          <w:szCs w:val="24"/>
        </w:rPr>
        <w:t>年</w:t>
      </w:r>
      <w:r w:rsidR="004F60E0" w:rsidRPr="00D618DC">
        <w:rPr>
          <w:rFonts w:ascii="ＭＳ ゴシック" w:eastAsia="ＭＳ ゴシック" w:hAnsi="ＭＳ ゴシック" w:hint="eastAsia"/>
          <w:sz w:val="24"/>
          <w:szCs w:val="24"/>
        </w:rPr>
        <w:t>10月</w:t>
      </w:r>
      <w:r w:rsidR="00AF706B" w:rsidRPr="00D618DC">
        <w:rPr>
          <w:rFonts w:ascii="ＭＳ ゴシック" w:eastAsia="ＭＳ ゴシック" w:hAnsi="ＭＳ ゴシック" w:hint="eastAsia"/>
          <w:sz w:val="24"/>
          <w:szCs w:val="24"/>
        </w:rPr>
        <w:t>頃</w:t>
      </w:r>
      <w:r w:rsidRPr="00D618DC">
        <w:rPr>
          <w:rFonts w:ascii="ＭＳ ゴシック" w:eastAsia="ＭＳ ゴシック" w:hAnsi="ＭＳ ゴシック" w:hint="eastAsia"/>
          <w:sz w:val="24"/>
          <w:szCs w:val="24"/>
        </w:rPr>
        <w:t>：中間</w:t>
      </w:r>
      <w:r w:rsidRPr="00D618DC">
        <w:rPr>
          <w:rFonts w:ascii="ＭＳ ゴシック" w:eastAsia="ＭＳ ゴシック" w:hAnsi="ＭＳ ゴシック"/>
          <w:sz w:val="24"/>
          <w:szCs w:val="24"/>
        </w:rPr>
        <w:t>報告</w:t>
      </w:r>
    </w:p>
    <w:p w:rsidR="00243F55" w:rsidRPr="00D618DC" w:rsidRDefault="00243F55" w:rsidP="00DE353B">
      <w:pPr>
        <w:tabs>
          <w:tab w:val="left" w:pos="2977"/>
        </w:tabs>
        <w:adjustRightInd w:val="0"/>
        <w:snapToGrid w:val="0"/>
        <w:spacing w:line="340" w:lineRule="exact"/>
        <w:ind w:firstLineChars="177" w:firstLine="402"/>
        <w:rPr>
          <w:rFonts w:ascii="ＭＳ ゴシック" w:eastAsia="ＭＳ ゴシック" w:hAnsi="ＭＳ ゴシック"/>
          <w:sz w:val="24"/>
          <w:szCs w:val="24"/>
        </w:rPr>
      </w:pPr>
      <w:r w:rsidRPr="00D618DC">
        <w:rPr>
          <w:rFonts w:ascii="ＭＳ ゴシック" w:eastAsia="ＭＳ ゴシック" w:hAnsi="ＭＳ ゴシック" w:hint="eastAsia"/>
          <w:sz w:val="24"/>
          <w:szCs w:val="24"/>
        </w:rPr>
        <w:t>・</w:t>
      </w:r>
      <w:r w:rsidR="00341F57" w:rsidRPr="00D618DC">
        <w:rPr>
          <w:rFonts w:ascii="ＭＳ ゴシック" w:eastAsia="ＭＳ ゴシック" w:hAnsi="ＭＳ ゴシック" w:hint="eastAsia"/>
          <w:sz w:val="24"/>
          <w:szCs w:val="24"/>
        </w:rPr>
        <w:t xml:space="preserve">　</w:t>
      </w:r>
      <w:r w:rsidRPr="00D618DC">
        <w:rPr>
          <w:rFonts w:ascii="ＭＳ ゴシック" w:eastAsia="ＭＳ ゴシック" w:hAnsi="ＭＳ ゴシック" w:hint="eastAsia"/>
          <w:sz w:val="24"/>
          <w:szCs w:val="24"/>
        </w:rPr>
        <w:t>平成</w:t>
      </w:r>
      <w:r w:rsidRPr="00D618DC">
        <w:rPr>
          <w:rFonts w:ascii="ＭＳ ゴシック" w:eastAsia="ＭＳ ゴシック" w:hAnsi="ＭＳ ゴシック"/>
          <w:sz w:val="24"/>
          <w:szCs w:val="24"/>
        </w:rPr>
        <w:t>2</w:t>
      </w:r>
      <w:r w:rsidR="004F60E0" w:rsidRPr="00D618DC">
        <w:rPr>
          <w:rFonts w:ascii="ＭＳ ゴシック" w:eastAsia="ＭＳ ゴシック" w:hAnsi="ＭＳ ゴシック" w:hint="eastAsia"/>
          <w:sz w:val="24"/>
          <w:szCs w:val="24"/>
        </w:rPr>
        <w:t>7</w:t>
      </w:r>
      <w:r w:rsidRPr="00D618DC">
        <w:rPr>
          <w:rFonts w:ascii="ＭＳ ゴシック" w:eastAsia="ＭＳ ゴシック" w:hAnsi="ＭＳ ゴシック"/>
          <w:sz w:val="24"/>
          <w:szCs w:val="24"/>
        </w:rPr>
        <w:t>年</w:t>
      </w:r>
      <w:r w:rsidR="00764050" w:rsidRPr="00D618DC">
        <w:rPr>
          <w:rFonts w:ascii="ＭＳ ゴシック" w:eastAsia="ＭＳ ゴシック" w:hAnsi="ＭＳ ゴシック" w:hint="eastAsia"/>
          <w:sz w:val="24"/>
          <w:szCs w:val="24"/>
        </w:rPr>
        <w:t>３</w:t>
      </w:r>
      <w:r w:rsidRPr="00D618DC">
        <w:rPr>
          <w:rFonts w:ascii="ＭＳ ゴシック" w:eastAsia="ＭＳ ゴシック" w:hAnsi="ＭＳ ゴシック"/>
          <w:sz w:val="24"/>
          <w:szCs w:val="24"/>
        </w:rPr>
        <w:t>月頃</w:t>
      </w:r>
      <w:r w:rsidR="00AF706B" w:rsidRPr="00D618DC">
        <w:rPr>
          <w:rFonts w:ascii="ＭＳ ゴシック" w:eastAsia="ＭＳ ゴシック" w:hAnsi="ＭＳ ゴシック" w:hint="eastAsia"/>
          <w:sz w:val="24"/>
          <w:szCs w:val="24"/>
        </w:rPr>
        <w:t xml:space="preserve"> </w:t>
      </w:r>
      <w:r w:rsidRPr="00D618DC">
        <w:rPr>
          <w:rFonts w:ascii="ＭＳ ゴシック" w:eastAsia="ＭＳ ゴシック" w:hAnsi="ＭＳ ゴシック"/>
          <w:sz w:val="24"/>
          <w:szCs w:val="24"/>
        </w:rPr>
        <w:t>：成果報告</w:t>
      </w:r>
    </w:p>
    <w:p w:rsidR="000F11D7" w:rsidRPr="00D618DC" w:rsidRDefault="000F11D7" w:rsidP="00DE353B">
      <w:pPr>
        <w:tabs>
          <w:tab w:val="left" w:pos="2977"/>
        </w:tabs>
        <w:adjustRightInd w:val="0"/>
        <w:snapToGrid w:val="0"/>
        <w:spacing w:line="340" w:lineRule="exact"/>
        <w:ind w:firstLineChars="177" w:firstLine="402"/>
        <w:rPr>
          <w:rFonts w:ascii="ＭＳ ゴシック" w:eastAsia="ＭＳ ゴシック" w:hAnsi="ＭＳ ゴシック"/>
          <w:sz w:val="24"/>
          <w:szCs w:val="24"/>
        </w:rPr>
      </w:pPr>
      <w:r w:rsidRPr="00D618DC">
        <w:rPr>
          <w:rFonts w:ascii="ＭＳ ゴシック" w:eastAsia="ＭＳ ゴシック" w:hAnsi="ＭＳ ゴシック" w:hint="eastAsia"/>
          <w:sz w:val="24"/>
          <w:szCs w:val="24"/>
        </w:rPr>
        <w:t>・</w:t>
      </w:r>
      <w:r w:rsidR="00341F57" w:rsidRPr="00D618DC">
        <w:rPr>
          <w:rFonts w:ascii="ＭＳ ゴシック" w:eastAsia="ＭＳ ゴシック" w:hAnsi="ＭＳ ゴシック" w:hint="eastAsia"/>
          <w:sz w:val="24"/>
          <w:szCs w:val="24"/>
        </w:rPr>
        <w:t xml:space="preserve">　</w:t>
      </w:r>
      <w:r w:rsidRPr="00D618DC">
        <w:rPr>
          <w:rFonts w:ascii="ＭＳ ゴシック" w:eastAsia="ＭＳ ゴシック" w:hAnsi="ＭＳ ゴシック" w:hint="eastAsia"/>
          <w:sz w:val="24"/>
          <w:szCs w:val="24"/>
        </w:rPr>
        <w:t>平成2</w:t>
      </w:r>
      <w:r w:rsidR="004F60E0" w:rsidRPr="00D618DC">
        <w:rPr>
          <w:rFonts w:ascii="ＭＳ ゴシック" w:eastAsia="ＭＳ ゴシック" w:hAnsi="ＭＳ ゴシック" w:hint="eastAsia"/>
          <w:sz w:val="24"/>
          <w:szCs w:val="24"/>
        </w:rPr>
        <w:t>7</w:t>
      </w:r>
      <w:r w:rsidRPr="00D618DC">
        <w:rPr>
          <w:rFonts w:ascii="ＭＳ ゴシック" w:eastAsia="ＭＳ ゴシック" w:hAnsi="ＭＳ ゴシック" w:hint="eastAsia"/>
          <w:sz w:val="24"/>
          <w:szCs w:val="24"/>
        </w:rPr>
        <w:t>年５月頃</w:t>
      </w:r>
      <w:r w:rsidR="00AF706B" w:rsidRPr="00D618DC">
        <w:rPr>
          <w:rFonts w:ascii="ＭＳ ゴシック" w:eastAsia="ＭＳ ゴシック" w:hAnsi="ＭＳ ゴシック" w:hint="eastAsia"/>
          <w:sz w:val="24"/>
          <w:szCs w:val="24"/>
        </w:rPr>
        <w:t xml:space="preserve"> </w:t>
      </w:r>
      <w:r w:rsidRPr="00D618DC">
        <w:rPr>
          <w:rFonts w:ascii="ＭＳ ゴシック" w:eastAsia="ＭＳ ゴシック" w:hAnsi="ＭＳ ゴシック" w:hint="eastAsia"/>
          <w:sz w:val="24"/>
          <w:szCs w:val="24"/>
        </w:rPr>
        <w:t>：終了評価</w:t>
      </w:r>
    </w:p>
    <w:p w:rsidR="00DF430F" w:rsidRPr="00D618DC" w:rsidRDefault="00DF430F" w:rsidP="008F5D9A">
      <w:pPr>
        <w:adjustRightInd w:val="0"/>
        <w:snapToGrid w:val="0"/>
        <w:spacing w:line="340" w:lineRule="exact"/>
        <w:rPr>
          <w:rFonts w:ascii="ＭＳ ゴシック" w:eastAsia="ＭＳ ゴシック" w:hAnsi="ＭＳ ゴシック"/>
          <w:sz w:val="24"/>
          <w:szCs w:val="24"/>
        </w:rPr>
      </w:pPr>
    </w:p>
    <w:p w:rsidR="00C315C2" w:rsidRPr="002F140F" w:rsidRDefault="00C315C2" w:rsidP="008F5D9A">
      <w:pPr>
        <w:adjustRightInd w:val="0"/>
        <w:snapToGrid w:val="0"/>
        <w:spacing w:line="340" w:lineRule="exact"/>
        <w:rPr>
          <w:rFonts w:ascii="ＭＳ ゴシック" w:eastAsia="ＭＳ ゴシック" w:hAnsi="ＭＳ ゴシック"/>
          <w:sz w:val="24"/>
          <w:szCs w:val="24"/>
        </w:rPr>
      </w:pPr>
    </w:p>
    <w:p w:rsidR="00DF430F" w:rsidRPr="006C0C1D" w:rsidRDefault="00DC5B33" w:rsidP="00DE353B">
      <w:pPr>
        <w:pStyle w:val="2"/>
        <w:keepNext w:val="0"/>
        <w:numPr>
          <w:ilvl w:val="0"/>
          <w:numId w:val="0"/>
        </w:numPr>
        <w:adjustRightInd w:val="0"/>
        <w:snapToGrid w:val="0"/>
        <w:spacing w:line="340" w:lineRule="exact"/>
        <w:ind w:left="361" w:hangingChars="135" w:hanging="361"/>
        <w:rPr>
          <w:rFonts w:ascii="ＭＳ ゴシック" w:eastAsia="ＭＳ ゴシック" w:hAnsi="ＭＳ ゴシック"/>
          <w:sz w:val="24"/>
          <w:szCs w:val="24"/>
        </w:rPr>
      </w:pPr>
      <w:r>
        <w:rPr>
          <w:rFonts w:ascii="ＤＨＰ特太ゴシック体" w:eastAsia="ＤＨＰ特太ゴシック体" w:hAnsi="ＤＨＰ特太ゴシック体" w:hint="eastAsia"/>
          <w:sz w:val="28"/>
          <w:szCs w:val="28"/>
        </w:rPr>
        <w:t>９</w:t>
      </w:r>
      <w:r w:rsidR="00DF430F" w:rsidRPr="006C0C1D">
        <w:rPr>
          <w:rFonts w:ascii="ＤＨＰ特太ゴシック体" w:eastAsia="ＤＨＰ特太ゴシック体" w:hAnsi="ＤＨＰ特太ゴシック体" w:hint="eastAsia"/>
          <w:sz w:val="28"/>
          <w:szCs w:val="28"/>
        </w:rPr>
        <w:t xml:space="preserve">　委託費の適正な執行について</w:t>
      </w:r>
    </w:p>
    <w:p w:rsidR="004C4737" w:rsidRDefault="004C4737" w:rsidP="008F5D9A">
      <w:pPr>
        <w:snapToGrid w:val="0"/>
        <w:spacing w:line="340" w:lineRule="exact"/>
        <w:rPr>
          <w:rFonts w:ascii="ＭＳ ゴシック" w:eastAsia="ＭＳ ゴシック" w:hAnsi="ＭＳ ゴシック"/>
          <w:sz w:val="24"/>
          <w:szCs w:val="24"/>
        </w:rPr>
      </w:pPr>
    </w:p>
    <w:p w:rsidR="0087328F" w:rsidRPr="006C0C1D" w:rsidRDefault="0087328F" w:rsidP="00DE353B">
      <w:pPr>
        <w:snapToGrid w:val="0"/>
        <w:spacing w:line="340" w:lineRule="exact"/>
        <w:ind w:firstLineChars="100" w:firstLine="227"/>
        <w:rPr>
          <w:rFonts w:ascii="ＭＳ ゴシック" w:eastAsia="ＭＳ ゴシック" w:hAnsi="ＭＳ ゴシック"/>
        </w:rPr>
      </w:pPr>
      <w:r w:rsidRPr="006C0C1D">
        <w:rPr>
          <w:rFonts w:ascii="ＭＳ ゴシック" w:eastAsia="ＭＳ ゴシック" w:hAnsi="ＭＳ ゴシック" w:hint="eastAsia"/>
          <w:sz w:val="24"/>
        </w:rPr>
        <w:t>（１）適正な執行の確保</w:t>
      </w:r>
    </w:p>
    <w:p w:rsidR="0087328F" w:rsidRPr="006C0C1D" w:rsidRDefault="0087328F" w:rsidP="00DE353B">
      <w:pPr>
        <w:snapToGrid w:val="0"/>
        <w:spacing w:line="340" w:lineRule="exact"/>
        <w:ind w:leftChars="300" w:left="592" w:firstLineChars="151" w:firstLine="343"/>
        <w:rPr>
          <w:rFonts w:ascii="ＭＳ ゴシック" w:eastAsia="ＭＳ ゴシック" w:hAnsi="ＭＳ ゴシック"/>
        </w:rPr>
      </w:pPr>
      <w:r w:rsidRPr="006C0C1D">
        <w:rPr>
          <w:rFonts w:ascii="ＭＳ ゴシック" w:eastAsia="ＭＳ ゴシック" w:hAnsi="ＭＳ ゴシック" w:hint="eastAsia"/>
          <w:sz w:val="24"/>
        </w:rPr>
        <w:t>受託者は、委託事業に係る費用が国民から徴収された税金その他の貴重な財源でまかなわれるものであることに留意し、本事業の主旨</w:t>
      </w:r>
      <w:r w:rsidR="006D3BCB">
        <w:rPr>
          <w:rFonts w:ascii="ＭＳ ゴシック" w:eastAsia="ＭＳ ゴシック" w:hAnsi="ＭＳ ゴシック" w:hint="eastAsia"/>
          <w:sz w:val="24"/>
        </w:rPr>
        <w:t>、</w:t>
      </w:r>
      <w:r w:rsidRPr="006C0C1D">
        <w:rPr>
          <w:rFonts w:ascii="ＭＳ ゴシック" w:eastAsia="ＭＳ ゴシック" w:hAnsi="ＭＳ ゴシック" w:hint="eastAsia"/>
          <w:sz w:val="24"/>
        </w:rPr>
        <w:t>目的、本実施要領、委託契約書の内容等を十分理解した上で、効率的かつ効果的な執行に努めなければならない。対象外の予算使用や調達物品の未使用</w:t>
      </w:r>
      <w:r w:rsidR="006D3BCB">
        <w:rPr>
          <w:rFonts w:ascii="ＭＳ ゴシック" w:eastAsia="ＭＳ ゴシック" w:hAnsi="ＭＳ ゴシック" w:hint="eastAsia"/>
          <w:sz w:val="24"/>
        </w:rPr>
        <w:t>、</w:t>
      </w:r>
      <w:r w:rsidR="004C4737">
        <w:rPr>
          <w:rFonts w:ascii="ＭＳ ゴシック" w:eastAsia="ＭＳ ゴシック" w:hAnsi="ＭＳ ゴシック" w:hint="eastAsia"/>
          <w:sz w:val="24"/>
        </w:rPr>
        <w:t>事業期間外の費用計上等、不適切な執行があった場合には、契約</w:t>
      </w:r>
      <w:r w:rsidR="004C4737" w:rsidRPr="00644413">
        <w:rPr>
          <w:rFonts w:ascii="ＭＳ ゴシック" w:eastAsia="ＭＳ ゴシック" w:hAnsi="ＭＳ ゴシック" w:hint="eastAsia"/>
          <w:sz w:val="24"/>
        </w:rPr>
        <w:t>の取</w:t>
      </w:r>
      <w:r w:rsidRPr="00644413">
        <w:rPr>
          <w:rFonts w:ascii="ＭＳ ゴシック" w:eastAsia="ＭＳ ゴシック" w:hAnsi="ＭＳ ゴシック" w:hint="eastAsia"/>
          <w:sz w:val="24"/>
        </w:rPr>
        <w:t>消しや契</w:t>
      </w:r>
      <w:r w:rsidRPr="006C0C1D">
        <w:rPr>
          <w:rFonts w:ascii="ＭＳ ゴシック" w:eastAsia="ＭＳ ゴシック" w:hAnsi="ＭＳ ゴシック" w:hint="eastAsia"/>
          <w:sz w:val="24"/>
        </w:rPr>
        <w:t>約額の減額を行う可能性がある。</w:t>
      </w:r>
    </w:p>
    <w:p w:rsidR="00DF430F" w:rsidRPr="006C0C1D" w:rsidRDefault="00DF430F" w:rsidP="008F5D9A">
      <w:pPr>
        <w:adjustRightInd w:val="0"/>
        <w:snapToGrid w:val="0"/>
        <w:spacing w:line="340" w:lineRule="exact"/>
        <w:rPr>
          <w:rFonts w:ascii="ＭＳ ゴシック" w:eastAsia="ＭＳ ゴシック" w:hAnsi="ＭＳ ゴシック"/>
          <w:sz w:val="24"/>
          <w:szCs w:val="24"/>
        </w:rPr>
      </w:pPr>
    </w:p>
    <w:p w:rsidR="00AD5A45" w:rsidRPr="006C0C1D" w:rsidRDefault="00AD5A45" w:rsidP="00DE353B">
      <w:pPr>
        <w:adjustRightInd w:val="0"/>
        <w:snapToGrid w:val="0"/>
        <w:spacing w:line="340" w:lineRule="exact"/>
        <w:ind w:leftChars="100" w:left="424" w:hangingChars="100" w:hanging="227"/>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w:t>
      </w:r>
      <w:r w:rsidR="006F6CD2">
        <w:rPr>
          <w:rFonts w:ascii="ＭＳ ゴシック" w:eastAsia="ＭＳ ゴシック" w:hAnsi="ＭＳ ゴシック" w:hint="eastAsia"/>
          <w:sz w:val="24"/>
          <w:szCs w:val="24"/>
        </w:rPr>
        <w:t>２</w:t>
      </w:r>
      <w:r w:rsidRPr="006C0C1D">
        <w:rPr>
          <w:rFonts w:ascii="ＭＳ ゴシック" w:eastAsia="ＭＳ ゴシック" w:hAnsi="ＭＳ ゴシック" w:hint="eastAsia"/>
          <w:sz w:val="24"/>
          <w:szCs w:val="24"/>
        </w:rPr>
        <w:t>）委託事業における経理処理</w:t>
      </w:r>
    </w:p>
    <w:p w:rsidR="00AD5A45" w:rsidRPr="009D4F32" w:rsidRDefault="00AD5A45" w:rsidP="00DE353B">
      <w:pPr>
        <w:adjustRightInd w:val="0"/>
        <w:snapToGrid w:val="0"/>
        <w:spacing w:line="340" w:lineRule="exact"/>
        <w:ind w:leftChars="337" w:left="665" w:firstLineChars="118" w:firstLine="268"/>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委託事業における経理処理については、</w:t>
      </w:r>
      <w:r w:rsidR="00E22C4D" w:rsidRPr="00392EE0">
        <w:rPr>
          <w:rFonts w:ascii="ＭＳ ゴシック" w:eastAsia="ＭＳ ゴシック" w:hAnsi="ＭＳ ゴシック" w:hint="eastAsia"/>
          <w:sz w:val="24"/>
          <w:szCs w:val="24"/>
        </w:rPr>
        <w:t>「</w:t>
      </w:r>
      <w:r w:rsidR="00115BC9" w:rsidRPr="00392EE0">
        <w:rPr>
          <w:rFonts w:ascii="ＭＳ ゴシック" w:eastAsia="ＭＳ ゴシック" w:hAnsi="ＭＳ ゴシック" w:hint="eastAsia"/>
          <w:sz w:val="24"/>
          <w:szCs w:val="24"/>
        </w:rPr>
        <w:t>平成</w:t>
      </w:r>
      <w:r w:rsidR="00115BC9" w:rsidRPr="00392EE0">
        <w:rPr>
          <w:rFonts w:ascii="ＭＳ ゴシック" w:eastAsia="ＭＳ ゴシック" w:hAnsi="ＭＳ ゴシック"/>
          <w:sz w:val="24"/>
          <w:szCs w:val="24"/>
        </w:rPr>
        <w:t>25年度</w:t>
      </w:r>
      <w:r w:rsidR="000A54CC" w:rsidRPr="00392EE0">
        <w:rPr>
          <w:rFonts w:ascii="ＭＳ ゴシック" w:eastAsia="ＭＳ ゴシック" w:hAnsi="ＭＳ ゴシック" w:hint="eastAsia"/>
          <w:sz w:val="24"/>
          <w:szCs w:val="24"/>
        </w:rPr>
        <w:t>補正予算</w:t>
      </w:r>
      <w:r w:rsidR="00115BC9" w:rsidRPr="00392EE0">
        <w:rPr>
          <w:rFonts w:ascii="ＭＳ ゴシック" w:eastAsia="ＭＳ ゴシック" w:hAnsi="ＭＳ ゴシック"/>
          <w:sz w:val="24"/>
          <w:szCs w:val="24"/>
        </w:rPr>
        <w:t xml:space="preserve"> 災害に強いＧ空間シティの構築等</w:t>
      </w:r>
      <w:r w:rsidR="00115BC9" w:rsidRPr="00392EE0">
        <w:rPr>
          <w:rFonts w:ascii="ＭＳ ゴシック" w:eastAsia="ＭＳ ゴシック" w:hAnsi="ＭＳ ゴシック" w:hint="eastAsia"/>
          <w:sz w:val="24"/>
          <w:szCs w:val="24"/>
        </w:rPr>
        <w:t>新成長領域開</w:t>
      </w:r>
      <w:r w:rsidR="00115BC9" w:rsidRPr="009D4F32">
        <w:rPr>
          <w:rFonts w:ascii="ＭＳ ゴシック" w:eastAsia="ＭＳ ゴシック" w:hAnsi="ＭＳ ゴシック" w:hint="eastAsia"/>
          <w:sz w:val="24"/>
          <w:szCs w:val="24"/>
        </w:rPr>
        <w:t>拓のための実証事業</w:t>
      </w:r>
      <w:r w:rsidR="00E22C4D" w:rsidRPr="009D4F32">
        <w:rPr>
          <w:rFonts w:ascii="ＭＳ ゴシック" w:eastAsia="ＭＳ ゴシック" w:hAnsi="ＭＳ ゴシック"/>
          <w:sz w:val="24"/>
          <w:szCs w:val="24"/>
        </w:rPr>
        <w:t>委託契約経理処理解説</w:t>
      </w:r>
      <w:r w:rsidR="00E22C4D" w:rsidRPr="009D4F32">
        <w:rPr>
          <w:rFonts w:ascii="ＭＳ ゴシック" w:eastAsia="ＭＳ ゴシック" w:hAnsi="ＭＳ ゴシック" w:hint="eastAsia"/>
          <w:sz w:val="24"/>
          <w:szCs w:val="24"/>
        </w:rPr>
        <w:t>」</w:t>
      </w:r>
      <w:r w:rsidR="00D82B6D" w:rsidRPr="009D4F32">
        <w:rPr>
          <w:rFonts w:ascii="ＭＳ ゴシック" w:eastAsia="ＭＳ ゴシック" w:hAnsi="ＭＳ ゴシック" w:hint="eastAsia"/>
          <w:sz w:val="24"/>
          <w:szCs w:val="24"/>
        </w:rPr>
        <w:t>（以下「経理処理解説」という。）</w:t>
      </w:r>
      <w:r w:rsidRPr="009D4F32">
        <w:rPr>
          <w:rFonts w:ascii="ＭＳ ゴシック" w:eastAsia="ＭＳ ゴシック" w:hAnsi="ＭＳ ゴシック" w:hint="eastAsia"/>
          <w:sz w:val="24"/>
          <w:szCs w:val="24"/>
        </w:rPr>
        <w:t>に</w:t>
      </w:r>
      <w:r w:rsidR="000F11D7" w:rsidRPr="009D4F32">
        <w:rPr>
          <w:rFonts w:ascii="ＭＳ ゴシック" w:eastAsia="ＭＳ ゴシック" w:hAnsi="ＭＳ ゴシック" w:hint="eastAsia"/>
          <w:sz w:val="24"/>
          <w:szCs w:val="24"/>
        </w:rPr>
        <w:t>従う</w:t>
      </w:r>
      <w:r w:rsidRPr="009D4F32">
        <w:rPr>
          <w:rFonts w:ascii="ＭＳ ゴシック" w:eastAsia="ＭＳ ゴシック" w:hAnsi="ＭＳ ゴシック" w:hint="eastAsia"/>
          <w:sz w:val="24"/>
          <w:szCs w:val="24"/>
        </w:rPr>
        <w:t>こと。</w:t>
      </w:r>
      <w:r w:rsidR="00392EE0" w:rsidRPr="009D4F32">
        <w:rPr>
          <w:rFonts w:ascii="ＭＳ ゴシック" w:eastAsia="ＭＳ ゴシック" w:hAnsi="ＭＳ ゴシック" w:hint="eastAsia"/>
          <w:sz w:val="24"/>
          <w:szCs w:val="24"/>
        </w:rPr>
        <w:t>経理処理解説については、別途受託者に</w:t>
      </w:r>
      <w:r w:rsidR="002A7298" w:rsidRPr="009D4F32">
        <w:rPr>
          <w:rFonts w:ascii="ＭＳ ゴシック" w:eastAsia="ＭＳ ゴシック" w:hAnsi="ＭＳ ゴシック" w:hint="eastAsia"/>
          <w:sz w:val="24"/>
          <w:szCs w:val="24"/>
        </w:rPr>
        <w:t>周知</w:t>
      </w:r>
      <w:r w:rsidR="00392EE0" w:rsidRPr="009D4F32">
        <w:rPr>
          <w:rFonts w:ascii="ＭＳ ゴシック" w:eastAsia="ＭＳ ゴシック" w:hAnsi="ＭＳ ゴシック" w:hint="eastAsia"/>
          <w:sz w:val="24"/>
          <w:szCs w:val="24"/>
        </w:rPr>
        <w:t>する。</w:t>
      </w:r>
    </w:p>
    <w:p w:rsidR="009C16B6" w:rsidRPr="009D4F32" w:rsidRDefault="0068674A" w:rsidP="00D82B6D">
      <w:pPr>
        <w:adjustRightInd w:val="0"/>
        <w:snapToGrid w:val="0"/>
        <w:spacing w:line="340" w:lineRule="exact"/>
        <w:ind w:leftChars="300" w:left="592" w:firstLineChars="100" w:firstLine="227"/>
        <w:rPr>
          <w:rFonts w:ascii="ＭＳ ゴシック" w:eastAsia="ＭＳ ゴシック" w:hAnsi="ＭＳ ゴシック"/>
          <w:sz w:val="24"/>
          <w:szCs w:val="24"/>
        </w:rPr>
      </w:pPr>
      <w:r w:rsidRPr="009D4F32">
        <w:rPr>
          <w:rFonts w:ascii="ＭＳ ゴシック" w:eastAsia="ＭＳ ゴシック" w:hAnsi="ＭＳ ゴシック" w:hint="eastAsia"/>
          <w:sz w:val="24"/>
          <w:szCs w:val="24"/>
        </w:rPr>
        <w:t>なお、</w:t>
      </w:r>
      <w:r w:rsidR="00D82B6D" w:rsidRPr="009D4F32">
        <w:rPr>
          <w:rFonts w:ascii="ＭＳ ゴシック" w:eastAsia="ＭＳ ゴシック" w:hAnsi="ＭＳ ゴシック" w:hint="eastAsia"/>
          <w:sz w:val="24"/>
          <w:szCs w:val="24"/>
        </w:rPr>
        <w:t>経理処理解説は、内容</w:t>
      </w:r>
      <w:r w:rsidR="002A7298" w:rsidRPr="009D4F32">
        <w:rPr>
          <w:rFonts w:ascii="ＭＳ ゴシック" w:eastAsia="ＭＳ ゴシック" w:hAnsi="ＭＳ ゴシック" w:hint="eastAsia"/>
          <w:sz w:val="24"/>
          <w:szCs w:val="24"/>
        </w:rPr>
        <w:t>を一部変更する場合がある。変更した場合には、速やかに受託者に周知</w:t>
      </w:r>
      <w:r w:rsidR="00D82B6D" w:rsidRPr="009D4F32">
        <w:rPr>
          <w:rFonts w:ascii="ＭＳ ゴシック" w:eastAsia="ＭＳ ゴシック" w:hAnsi="ＭＳ ゴシック" w:hint="eastAsia"/>
          <w:sz w:val="24"/>
          <w:szCs w:val="24"/>
        </w:rPr>
        <w:t>する。</w:t>
      </w:r>
    </w:p>
    <w:p w:rsidR="004B20F2" w:rsidRPr="009D4F32" w:rsidRDefault="004B20F2" w:rsidP="008F5D9A">
      <w:pPr>
        <w:adjustRightInd w:val="0"/>
        <w:snapToGrid w:val="0"/>
        <w:spacing w:line="340" w:lineRule="exact"/>
        <w:rPr>
          <w:rFonts w:ascii="ＭＳ ゴシック" w:eastAsia="ＭＳ ゴシック" w:hAnsi="ＭＳ ゴシック"/>
          <w:sz w:val="24"/>
          <w:szCs w:val="24"/>
        </w:rPr>
      </w:pPr>
    </w:p>
    <w:p w:rsidR="009C16B6" w:rsidRDefault="009C16B6" w:rsidP="008F5D9A">
      <w:pPr>
        <w:adjustRightInd w:val="0"/>
        <w:snapToGrid w:val="0"/>
        <w:spacing w:line="340" w:lineRule="exact"/>
        <w:rPr>
          <w:rFonts w:ascii="ＤＨＰ特太ゴシック体" w:eastAsia="ＤＨＰ特太ゴシック体" w:hAnsi="ＤＨＰ特太ゴシック体"/>
          <w:sz w:val="28"/>
          <w:szCs w:val="28"/>
        </w:rPr>
      </w:pPr>
      <w:r>
        <w:rPr>
          <w:rFonts w:ascii="ＤＨＰ特太ゴシック体" w:eastAsia="ＤＨＰ特太ゴシック体" w:hAnsi="ＤＨＰ特太ゴシック体" w:hint="eastAsia"/>
          <w:sz w:val="28"/>
          <w:szCs w:val="28"/>
        </w:rPr>
        <w:t>10　支援法人への協力</w:t>
      </w:r>
    </w:p>
    <w:p w:rsidR="009C16B6" w:rsidRDefault="009C16B6" w:rsidP="008F5D9A">
      <w:pPr>
        <w:adjustRightInd w:val="0"/>
        <w:snapToGrid w:val="0"/>
        <w:spacing w:line="340" w:lineRule="exact"/>
        <w:rPr>
          <w:rFonts w:ascii="ＭＳ ゴシック" w:eastAsia="ＭＳ ゴシック" w:hAnsi="ＭＳ ゴシック"/>
          <w:sz w:val="24"/>
          <w:szCs w:val="24"/>
        </w:rPr>
      </w:pPr>
    </w:p>
    <w:p w:rsidR="009C16B6" w:rsidRDefault="009C16B6" w:rsidP="004B751B">
      <w:pPr>
        <w:adjustRightInd w:val="0"/>
        <w:snapToGrid w:val="0"/>
        <w:spacing w:line="340" w:lineRule="exact"/>
        <w:ind w:leftChars="144" w:left="284" w:firstLineChars="124" w:firstLine="282"/>
        <w:rPr>
          <w:rFonts w:ascii="ＭＳ ゴシック" w:eastAsia="ＭＳ ゴシック" w:hAnsi="ＭＳ ゴシック"/>
          <w:sz w:val="24"/>
          <w:szCs w:val="24"/>
        </w:rPr>
      </w:pPr>
      <w:r>
        <w:rPr>
          <w:rFonts w:ascii="ＭＳ ゴシック" w:eastAsia="ＭＳ ゴシック" w:hAnsi="ＭＳ ゴシック" w:hint="eastAsia"/>
          <w:sz w:val="24"/>
          <w:szCs w:val="24"/>
        </w:rPr>
        <w:t>受託者は、</w:t>
      </w:r>
      <w:r w:rsidRPr="00AA42E4">
        <w:rPr>
          <w:rFonts w:ascii="ＭＳ ゴシック" w:eastAsia="ＭＳ ゴシック" w:hAnsi="ＭＳ ゴシック" w:hint="eastAsia"/>
          <w:sz w:val="24"/>
          <w:szCs w:val="24"/>
        </w:rPr>
        <w:t>総務省から本事業の進捗管理</w:t>
      </w:r>
      <w:r>
        <w:rPr>
          <w:rFonts w:ascii="ＭＳ ゴシック" w:eastAsia="ＭＳ ゴシック" w:hAnsi="ＭＳ ゴシック" w:hint="eastAsia"/>
          <w:sz w:val="24"/>
          <w:szCs w:val="24"/>
        </w:rPr>
        <w:t>、経理処理</w:t>
      </w:r>
      <w:r w:rsidRPr="00AA42E4">
        <w:rPr>
          <w:rFonts w:ascii="ＭＳ ゴシック" w:eastAsia="ＭＳ ゴシック" w:hAnsi="ＭＳ ゴシック" w:hint="eastAsia"/>
          <w:sz w:val="24"/>
          <w:szCs w:val="24"/>
        </w:rPr>
        <w:t>等の支援を委託された事業管理支援法人</w:t>
      </w:r>
      <w:r>
        <w:rPr>
          <w:rFonts w:ascii="ＭＳ ゴシック" w:eastAsia="ＭＳ ゴシック" w:hAnsi="ＭＳ ゴシック" w:hint="eastAsia"/>
          <w:sz w:val="24"/>
          <w:szCs w:val="24"/>
        </w:rPr>
        <w:t>（以下「支援法人」という。）から中間報告、成果報告等の報告書又は経理処理に関する書類の提出を求められた場合には、支援法人にそれらを提出すること。</w:t>
      </w:r>
    </w:p>
    <w:p w:rsidR="009C16B6" w:rsidRDefault="009C16B6" w:rsidP="004B751B">
      <w:pPr>
        <w:adjustRightInd w:val="0"/>
        <w:snapToGrid w:val="0"/>
        <w:spacing w:line="340" w:lineRule="exact"/>
        <w:ind w:leftChars="144" w:left="284" w:firstLineChars="123" w:firstLine="280"/>
        <w:rPr>
          <w:rFonts w:ascii="ＭＳ ゴシック" w:eastAsia="ＭＳ ゴシック" w:hAnsi="ＭＳ ゴシック"/>
          <w:sz w:val="24"/>
          <w:szCs w:val="24"/>
        </w:rPr>
      </w:pPr>
      <w:r>
        <w:rPr>
          <w:rFonts w:ascii="ＭＳ ゴシック" w:eastAsia="ＭＳ ゴシック" w:hAnsi="ＭＳ ゴシック" w:hint="eastAsia"/>
          <w:sz w:val="24"/>
          <w:szCs w:val="24"/>
        </w:rPr>
        <w:t>また、支援法人</w:t>
      </w:r>
      <w:r w:rsidRPr="00AA42E4">
        <w:rPr>
          <w:rFonts w:ascii="ＭＳ ゴシック" w:eastAsia="ＭＳ ゴシック" w:hAnsi="ＭＳ ゴシック" w:hint="eastAsia"/>
          <w:sz w:val="24"/>
          <w:szCs w:val="24"/>
        </w:rPr>
        <w:t>から</w:t>
      </w:r>
      <w:r w:rsidR="00744369">
        <w:rPr>
          <w:rFonts w:ascii="ＭＳ ゴシック" w:eastAsia="ＭＳ ゴシック" w:hAnsi="ＭＳ ゴシック" w:hint="eastAsia"/>
          <w:sz w:val="24"/>
          <w:szCs w:val="24"/>
        </w:rPr>
        <w:t>事業の進め方、経理処理等に関して</w:t>
      </w:r>
      <w:r>
        <w:rPr>
          <w:rFonts w:ascii="ＭＳ ゴシック" w:eastAsia="ＭＳ ゴシック" w:hAnsi="ＭＳ ゴシック" w:hint="eastAsia"/>
          <w:sz w:val="24"/>
          <w:szCs w:val="24"/>
        </w:rPr>
        <w:t>指導</w:t>
      </w:r>
      <w:r w:rsidR="00744369">
        <w:rPr>
          <w:rFonts w:ascii="ＭＳ ゴシック" w:eastAsia="ＭＳ ゴシック" w:hAnsi="ＭＳ ゴシック" w:hint="eastAsia"/>
          <w:sz w:val="24"/>
          <w:szCs w:val="24"/>
        </w:rPr>
        <w:t>、助言</w:t>
      </w:r>
      <w:r>
        <w:rPr>
          <w:rFonts w:ascii="ＭＳ ゴシック" w:eastAsia="ＭＳ ゴシック" w:hAnsi="ＭＳ ゴシック" w:hint="eastAsia"/>
          <w:sz w:val="24"/>
          <w:szCs w:val="24"/>
        </w:rPr>
        <w:t>等があった場合には、それ</w:t>
      </w:r>
      <w:r w:rsidRPr="00AA42E4">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従うこと</w:t>
      </w:r>
      <w:r w:rsidRPr="00AA42E4">
        <w:rPr>
          <w:rFonts w:ascii="ＭＳ ゴシック" w:eastAsia="ＭＳ ゴシック" w:hAnsi="ＭＳ ゴシック" w:hint="eastAsia"/>
          <w:sz w:val="24"/>
          <w:szCs w:val="24"/>
        </w:rPr>
        <w:t>。</w:t>
      </w:r>
    </w:p>
    <w:p w:rsidR="00DF430F" w:rsidRDefault="00DF430F" w:rsidP="008F5D9A">
      <w:pPr>
        <w:adjustRightInd w:val="0"/>
        <w:snapToGrid w:val="0"/>
        <w:spacing w:line="340" w:lineRule="exact"/>
        <w:rPr>
          <w:rFonts w:ascii="ＭＳ ゴシック" w:eastAsia="ＭＳ ゴシック" w:hAnsi="ＭＳ ゴシック"/>
          <w:sz w:val="24"/>
          <w:szCs w:val="24"/>
        </w:rPr>
      </w:pPr>
    </w:p>
    <w:p w:rsidR="00EE08F4" w:rsidRDefault="00EE08F4" w:rsidP="008F5D9A">
      <w:pPr>
        <w:adjustRightInd w:val="0"/>
        <w:snapToGrid w:val="0"/>
        <w:spacing w:line="340" w:lineRule="exact"/>
        <w:rPr>
          <w:rFonts w:ascii="ＭＳ ゴシック" w:eastAsia="ＭＳ ゴシック" w:hAnsi="ＭＳ ゴシック"/>
          <w:sz w:val="24"/>
          <w:szCs w:val="24"/>
        </w:rPr>
      </w:pPr>
    </w:p>
    <w:p w:rsidR="00B805A8" w:rsidRPr="009C16B6" w:rsidRDefault="00B805A8" w:rsidP="008F5D9A">
      <w:pPr>
        <w:adjustRightInd w:val="0"/>
        <w:snapToGrid w:val="0"/>
        <w:spacing w:line="340" w:lineRule="exact"/>
        <w:rPr>
          <w:rFonts w:ascii="ＭＳ ゴシック" w:eastAsia="ＭＳ ゴシック" w:hAnsi="ＭＳ ゴシック"/>
          <w:sz w:val="24"/>
          <w:szCs w:val="24"/>
        </w:rPr>
      </w:pPr>
    </w:p>
    <w:p w:rsidR="00243F55" w:rsidRPr="006C0C1D" w:rsidRDefault="009C16B6" w:rsidP="00DE353B">
      <w:pPr>
        <w:pStyle w:val="2"/>
        <w:keepNext w:val="0"/>
        <w:numPr>
          <w:ilvl w:val="0"/>
          <w:numId w:val="0"/>
        </w:numPr>
        <w:adjustRightInd w:val="0"/>
        <w:snapToGrid w:val="0"/>
        <w:spacing w:line="340" w:lineRule="exact"/>
        <w:ind w:left="361" w:hangingChars="135" w:hanging="361"/>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8"/>
          <w:szCs w:val="28"/>
        </w:rPr>
        <w:t>11</w:t>
      </w:r>
      <w:r w:rsidR="00243F55" w:rsidRPr="006C0C1D">
        <w:rPr>
          <w:rFonts w:ascii="ＤＨＰ特太ゴシック体" w:eastAsia="ＤＨＰ特太ゴシック体" w:hAnsi="ＤＨＰ特太ゴシック体" w:hint="eastAsia"/>
          <w:sz w:val="28"/>
          <w:szCs w:val="28"/>
        </w:rPr>
        <w:t xml:space="preserve">　その他</w:t>
      </w:r>
    </w:p>
    <w:p w:rsidR="00983764" w:rsidRPr="006C0C1D" w:rsidRDefault="00983764" w:rsidP="008F5D9A">
      <w:pPr>
        <w:pStyle w:val="1"/>
        <w:keepNext w:val="0"/>
        <w:numPr>
          <w:ilvl w:val="0"/>
          <w:numId w:val="0"/>
        </w:numPr>
        <w:adjustRightInd w:val="0"/>
        <w:spacing w:beforeLines="0" w:afterLines="0" w:line="340" w:lineRule="exact"/>
        <w:ind w:left="425" w:hanging="425"/>
        <w:rPr>
          <w:rFonts w:ascii="ＭＳ ゴシック" w:eastAsia="ＭＳ ゴシック" w:hAnsi="ＭＳ ゴシック"/>
        </w:rPr>
      </w:pPr>
    </w:p>
    <w:p w:rsidR="008C36B5" w:rsidRDefault="00710643" w:rsidP="00DE353B">
      <w:pPr>
        <w:adjustRightInd w:val="0"/>
        <w:snapToGrid w:val="0"/>
        <w:spacing w:line="340" w:lineRule="exact"/>
        <w:ind w:leftChars="135" w:left="266" w:firstLineChars="148" w:firstLine="336"/>
        <w:rPr>
          <w:rFonts w:ascii="ＭＳ ゴシック" w:eastAsia="ＭＳ ゴシック" w:hAnsi="ＭＳ ゴシック"/>
          <w:sz w:val="24"/>
          <w:szCs w:val="24"/>
        </w:rPr>
      </w:pPr>
      <w:r>
        <w:rPr>
          <w:rFonts w:ascii="ＭＳ ゴシック" w:eastAsia="ＭＳ ゴシック" w:hAnsi="ＭＳ ゴシック" w:hint="eastAsia"/>
          <w:sz w:val="24"/>
          <w:szCs w:val="24"/>
        </w:rPr>
        <w:t>上記のほか</w:t>
      </w:r>
      <w:r w:rsidR="008C36B5">
        <w:rPr>
          <w:rFonts w:ascii="ＭＳ ゴシック" w:eastAsia="ＭＳ ゴシック" w:hAnsi="ＭＳ ゴシック" w:hint="eastAsia"/>
          <w:sz w:val="24"/>
          <w:szCs w:val="24"/>
        </w:rPr>
        <w:t>、委託事業</w:t>
      </w:r>
      <w:r>
        <w:rPr>
          <w:rFonts w:ascii="ＭＳ ゴシック" w:eastAsia="ＭＳ ゴシック" w:hAnsi="ＭＳ ゴシック" w:hint="eastAsia"/>
          <w:sz w:val="24"/>
          <w:szCs w:val="24"/>
        </w:rPr>
        <w:t>に係る</w:t>
      </w:r>
      <w:r w:rsidR="008C36B5">
        <w:rPr>
          <w:rFonts w:ascii="ＭＳ ゴシック" w:eastAsia="ＭＳ ゴシック" w:hAnsi="ＭＳ ゴシック" w:hint="eastAsia"/>
          <w:sz w:val="24"/>
          <w:szCs w:val="24"/>
        </w:rPr>
        <w:t>進捗、報告等に関して</w:t>
      </w:r>
      <w:r>
        <w:rPr>
          <w:rFonts w:ascii="ＭＳ ゴシック" w:eastAsia="ＭＳ ゴシック" w:hAnsi="ＭＳ ゴシック" w:hint="eastAsia"/>
          <w:sz w:val="24"/>
          <w:szCs w:val="24"/>
        </w:rPr>
        <w:t>、必要に応じて総務省から</w:t>
      </w:r>
      <w:r w:rsidR="008C36B5">
        <w:rPr>
          <w:rFonts w:ascii="ＭＳ ゴシック" w:eastAsia="ＭＳ ゴシック" w:hAnsi="ＭＳ ゴシック" w:hint="eastAsia"/>
          <w:sz w:val="24"/>
          <w:szCs w:val="24"/>
        </w:rPr>
        <w:t>指示</w:t>
      </w:r>
      <w:r w:rsidR="007769AF">
        <w:rPr>
          <w:rFonts w:ascii="ＭＳ ゴシック" w:eastAsia="ＭＳ ゴシック" w:hAnsi="ＭＳ ゴシック" w:hint="eastAsia"/>
          <w:sz w:val="24"/>
          <w:szCs w:val="24"/>
        </w:rPr>
        <w:t>、指導等を行う</w:t>
      </w:r>
      <w:r w:rsidR="008C36B5">
        <w:rPr>
          <w:rFonts w:ascii="ＭＳ ゴシック" w:eastAsia="ＭＳ ゴシック" w:hAnsi="ＭＳ ゴシック" w:hint="eastAsia"/>
          <w:sz w:val="24"/>
          <w:szCs w:val="24"/>
        </w:rPr>
        <w:t>場合</w:t>
      </w:r>
      <w:r>
        <w:rPr>
          <w:rFonts w:ascii="ＭＳ ゴシック" w:eastAsia="ＭＳ ゴシック" w:hAnsi="ＭＳ ゴシック" w:hint="eastAsia"/>
          <w:sz w:val="24"/>
          <w:szCs w:val="24"/>
        </w:rPr>
        <w:t>がある。その場合には、</w:t>
      </w:r>
      <w:r w:rsidR="008C36B5">
        <w:rPr>
          <w:rFonts w:ascii="ＭＳ ゴシック" w:eastAsia="ＭＳ ゴシック" w:hAnsi="ＭＳ ゴシック" w:hint="eastAsia"/>
          <w:sz w:val="24"/>
          <w:szCs w:val="24"/>
        </w:rPr>
        <w:t>それに従うこと。</w:t>
      </w:r>
    </w:p>
    <w:p w:rsidR="008C36B5" w:rsidRPr="008C36B5" w:rsidRDefault="008C36B5" w:rsidP="008C36B5">
      <w:pPr>
        <w:adjustRightInd w:val="0"/>
        <w:snapToGrid w:val="0"/>
        <w:spacing w:line="340" w:lineRule="exact"/>
        <w:rPr>
          <w:rFonts w:ascii="ＭＳ ゴシック" w:eastAsia="ＭＳ ゴシック" w:hAnsi="ＭＳ ゴシック"/>
          <w:sz w:val="24"/>
          <w:szCs w:val="24"/>
        </w:rPr>
      </w:pPr>
    </w:p>
    <w:p w:rsidR="00983764" w:rsidRPr="006C0C1D" w:rsidRDefault="00983764" w:rsidP="00DE353B">
      <w:pPr>
        <w:adjustRightInd w:val="0"/>
        <w:snapToGrid w:val="0"/>
        <w:spacing w:line="340" w:lineRule="exact"/>
        <w:ind w:leftChars="135" w:left="266" w:firstLineChars="148" w:firstLine="336"/>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委託事業</w:t>
      </w:r>
      <w:r w:rsidR="004C4737">
        <w:rPr>
          <w:rFonts w:ascii="ＭＳ ゴシック" w:eastAsia="ＭＳ ゴシック" w:hAnsi="ＭＳ ゴシック" w:hint="eastAsia"/>
          <w:sz w:val="24"/>
          <w:szCs w:val="24"/>
        </w:rPr>
        <w:t>の実施については、本実施要領に定めるところによるほか、新</w:t>
      </w:r>
      <w:r w:rsidR="004C4737" w:rsidRPr="00644413">
        <w:rPr>
          <w:rFonts w:ascii="ＭＳ ゴシック" w:eastAsia="ＭＳ ゴシック" w:hAnsi="ＭＳ ゴシック" w:hint="eastAsia"/>
          <w:sz w:val="24"/>
          <w:szCs w:val="24"/>
        </w:rPr>
        <w:t>たに取</w:t>
      </w:r>
      <w:r w:rsidRPr="00644413">
        <w:rPr>
          <w:rFonts w:ascii="ＭＳ ゴシック" w:eastAsia="ＭＳ ゴシック" w:hAnsi="ＭＳ ゴシック" w:hint="eastAsia"/>
          <w:sz w:val="24"/>
          <w:szCs w:val="24"/>
        </w:rPr>
        <w:t>決めを行</w:t>
      </w:r>
      <w:r w:rsidRPr="006C0C1D">
        <w:rPr>
          <w:rFonts w:ascii="ＭＳ ゴシック" w:eastAsia="ＭＳ ゴシック" w:hAnsi="ＭＳ ゴシック" w:hint="eastAsia"/>
          <w:sz w:val="24"/>
          <w:szCs w:val="24"/>
        </w:rPr>
        <w:t>うべき事項が生じた場合には、総務省が速やかにこれを定め、</w:t>
      </w:r>
      <w:r w:rsidR="007769AF">
        <w:rPr>
          <w:rFonts w:ascii="ＭＳ ゴシック" w:eastAsia="ＭＳ ゴシック" w:hAnsi="ＭＳ ゴシック" w:hint="eastAsia"/>
          <w:sz w:val="24"/>
          <w:szCs w:val="24"/>
        </w:rPr>
        <w:t>適宜の方法により</w:t>
      </w:r>
      <w:r w:rsidR="00710643">
        <w:rPr>
          <w:rFonts w:ascii="ＭＳ ゴシック" w:eastAsia="ＭＳ ゴシック" w:hAnsi="ＭＳ ゴシック" w:hint="eastAsia"/>
          <w:sz w:val="24"/>
          <w:szCs w:val="24"/>
        </w:rPr>
        <w:t>周知</w:t>
      </w:r>
      <w:r w:rsidRPr="006C0C1D">
        <w:rPr>
          <w:rFonts w:ascii="ＭＳ ゴシック" w:eastAsia="ＭＳ ゴシック" w:hAnsi="ＭＳ ゴシック"/>
          <w:sz w:val="24"/>
          <w:szCs w:val="24"/>
        </w:rPr>
        <w:t>する。</w:t>
      </w:r>
    </w:p>
    <w:p w:rsidR="00983764" w:rsidRPr="00783E74" w:rsidRDefault="00983764" w:rsidP="008F5D9A">
      <w:pPr>
        <w:adjustRightInd w:val="0"/>
        <w:snapToGrid w:val="0"/>
        <w:spacing w:line="340" w:lineRule="exact"/>
        <w:rPr>
          <w:rFonts w:ascii="ＭＳ ゴシック" w:eastAsia="ＭＳ ゴシック" w:hAnsi="ＭＳ ゴシック"/>
          <w:sz w:val="24"/>
          <w:szCs w:val="24"/>
        </w:rPr>
      </w:pPr>
    </w:p>
    <w:p w:rsidR="00B213B8" w:rsidRPr="006C0C1D" w:rsidRDefault="00B213B8" w:rsidP="008F5D9A">
      <w:pPr>
        <w:adjustRightInd w:val="0"/>
        <w:snapToGrid w:val="0"/>
        <w:spacing w:line="340" w:lineRule="exact"/>
        <w:rPr>
          <w:rFonts w:ascii="ＭＳ ゴシック" w:eastAsia="ＭＳ ゴシック" w:hAnsi="ＭＳ ゴシック"/>
          <w:sz w:val="24"/>
          <w:szCs w:val="24"/>
        </w:rPr>
      </w:pPr>
    </w:p>
    <w:p w:rsidR="00E51516" w:rsidRDefault="009C16B6" w:rsidP="00DE353B">
      <w:pPr>
        <w:pStyle w:val="2"/>
        <w:keepNext w:val="0"/>
        <w:numPr>
          <w:ilvl w:val="0"/>
          <w:numId w:val="0"/>
        </w:numPr>
        <w:adjustRightInd w:val="0"/>
        <w:snapToGrid w:val="0"/>
        <w:spacing w:line="340" w:lineRule="exact"/>
        <w:ind w:left="361" w:hangingChars="135" w:hanging="361"/>
        <w:rPr>
          <w:rFonts w:ascii="ＤＨＰ特太ゴシック体" w:eastAsia="ＤＨＰ特太ゴシック体" w:hAnsi="ＤＨＰ特太ゴシック体"/>
          <w:sz w:val="28"/>
          <w:szCs w:val="28"/>
        </w:rPr>
      </w:pPr>
      <w:r>
        <w:rPr>
          <w:rFonts w:ascii="ＤＨＰ特太ゴシック体" w:eastAsia="ＤＨＰ特太ゴシック体" w:hAnsi="ＤＨＰ特太ゴシック体" w:hint="eastAsia"/>
          <w:sz w:val="28"/>
          <w:szCs w:val="28"/>
        </w:rPr>
        <w:t>12</w:t>
      </w:r>
      <w:r w:rsidR="00303389" w:rsidRPr="006C0C1D">
        <w:rPr>
          <w:rFonts w:ascii="ＤＨＰ特太ゴシック体" w:eastAsia="ＤＨＰ特太ゴシック体" w:hAnsi="ＤＨＰ特太ゴシック体" w:hint="eastAsia"/>
          <w:sz w:val="28"/>
          <w:szCs w:val="28"/>
        </w:rPr>
        <w:t xml:space="preserve">　実施要領に関する問い合わせ先</w:t>
      </w:r>
    </w:p>
    <w:p w:rsidR="00303389" w:rsidRPr="00AA1893" w:rsidRDefault="00303389" w:rsidP="00AA1893">
      <w:pPr>
        <w:pStyle w:val="2"/>
        <w:keepNext w:val="0"/>
        <w:numPr>
          <w:ilvl w:val="0"/>
          <w:numId w:val="0"/>
        </w:numPr>
        <w:adjustRightInd w:val="0"/>
        <w:snapToGrid w:val="0"/>
        <w:spacing w:line="340" w:lineRule="exact"/>
        <w:ind w:left="570" w:hangingChars="251" w:hanging="570"/>
        <w:rPr>
          <w:rFonts w:ascii="ＤＨＰ特太ゴシック体" w:eastAsia="ＤＨＰ特太ゴシック体" w:hAnsi="ＤＨＰ特太ゴシック体"/>
          <w:sz w:val="24"/>
          <w:szCs w:val="24"/>
        </w:rPr>
      </w:pPr>
    </w:p>
    <w:p w:rsidR="005B6D01" w:rsidRPr="00AA1893" w:rsidRDefault="007259C7" w:rsidP="00DE353B">
      <w:pPr>
        <w:snapToGrid w:val="0"/>
        <w:spacing w:line="340" w:lineRule="exact"/>
        <w:ind w:leftChars="100" w:left="424" w:hangingChars="100" w:hanging="227"/>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（１）世界最先端のＧ空間防災モデルの確立に関する実証</w:t>
      </w:r>
      <w:r w:rsidR="00254E28" w:rsidRPr="00AA1893">
        <w:rPr>
          <w:rFonts w:ascii="ＭＳ ゴシック" w:eastAsia="ＭＳ ゴシック" w:hAnsi="ＭＳ ゴシック" w:hint="eastAsia"/>
          <w:sz w:val="24"/>
          <w:szCs w:val="24"/>
        </w:rPr>
        <w:t>事業</w:t>
      </w:r>
      <w:r w:rsidR="005B6D01" w:rsidRPr="00AA1893">
        <w:rPr>
          <w:rFonts w:ascii="ＭＳ ゴシック" w:eastAsia="ＭＳ ゴシック" w:hAnsi="ＭＳ ゴシック" w:hint="eastAsia"/>
          <w:sz w:val="24"/>
          <w:szCs w:val="24"/>
        </w:rPr>
        <w:t>について</w:t>
      </w:r>
    </w:p>
    <w:p w:rsidR="00303389" w:rsidRPr="00AA1893" w:rsidRDefault="00303389" w:rsidP="00DE353B">
      <w:pPr>
        <w:adjustRightInd w:val="0"/>
        <w:snapToGrid w:val="0"/>
        <w:spacing w:line="340" w:lineRule="exact"/>
        <w:ind w:leftChars="100" w:left="197" w:firstLineChars="300" w:firstLine="682"/>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総務省　</w:t>
      </w:r>
      <w:r w:rsidR="00BA07C2" w:rsidRPr="00AA1893">
        <w:rPr>
          <w:rFonts w:ascii="ＭＳ ゴシック" w:eastAsia="ＭＳ ゴシック" w:hAnsi="ＭＳ ゴシック" w:hint="eastAsia"/>
          <w:sz w:val="24"/>
          <w:szCs w:val="24"/>
        </w:rPr>
        <w:t>情報流通行政局　地域通信振興</w:t>
      </w:r>
      <w:r w:rsidRPr="00AA1893">
        <w:rPr>
          <w:rFonts w:ascii="ＭＳ ゴシック" w:eastAsia="ＭＳ ゴシック" w:hAnsi="ＭＳ ゴシック" w:hint="eastAsia"/>
          <w:sz w:val="24"/>
          <w:szCs w:val="24"/>
        </w:rPr>
        <w:t>課</w:t>
      </w:r>
    </w:p>
    <w:p w:rsidR="00303389" w:rsidRPr="00AA1893" w:rsidRDefault="00303389" w:rsidP="00DE353B">
      <w:pPr>
        <w:adjustRightInd w:val="0"/>
        <w:snapToGrid w:val="0"/>
        <w:spacing w:line="340" w:lineRule="exact"/>
        <w:ind w:leftChars="100" w:left="197" w:firstLineChars="400" w:firstLine="909"/>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w:t>
      </w:r>
      <w:r w:rsidRPr="00AA1893">
        <w:rPr>
          <w:rFonts w:ascii="ＭＳ ゴシック" w:eastAsia="ＭＳ ゴシック" w:hAnsi="ＭＳ ゴシック"/>
          <w:sz w:val="24"/>
          <w:szCs w:val="24"/>
        </w:rPr>
        <w:t>100-8926</w:t>
      </w:r>
      <w:r w:rsidR="00D47EAD" w:rsidRPr="00AA1893">
        <w:rPr>
          <w:rFonts w:ascii="ＭＳ ゴシック" w:eastAsia="ＭＳ ゴシック" w:hAnsi="ＭＳ ゴシック"/>
          <w:sz w:val="24"/>
          <w:szCs w:val="24"/>
        </w:rPr>
        <w:t xml:space="preserve">　東京都千代田区霞が関２－１－２　中央合同庁舎２号館</w:t>
      </w:r>
      <w:r w:rsidR="00D47EAD" w:rsidRPr="00AA1893">
        <w:rPr>
          <w:rFonts w:ascii="ＭＳ ゴシック" w:eastAsia="ＭＳ ゴシック" w:hAnsi="ＭＳ ゴシック" w:hint="eastAsia"/>
          <w:sz w:val="24"/>
          <w:szCs w:val="24"/>
        </w:rPr>
        <w:t>11</w:t>
      </w:r>
      <w:r w:rsidRPr="00AA1893">
        <w:rPr>
          <w:rFonts w:ascii="ＭＳ ゴシック" w:eastAsia="ＭＳ ゴシック" w:hAnsi="ＭＳ ゴシック"/>
          <w:sz w:val="24"/>
          <w:szCs w:val="24"/>
        </w:rPr>
        <w:t>階</w:t>
      </w:r>
    </w:p>
    <w:p w:rsidR="00303389" w:rsidRPr="00AA1893" w:rsidRDefault="00303389" w:rsidP="00DE353B">
      <w:pPr>
        <w:adjustRightInd w:val="0"/>
        <w:snapToGrid w:val="0"/>
        <w:spacing w:line="340" w:lineRule="exact"/>
        <w:ind w:leftChars="100" w:left="197" w:firstLineChars="100" w:firstLine="227"/>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　</w:t>
      </w:r>
      <w:r w:rsidR="00EC67C0" w:rsidRPr="00AA1893">
        <w:rPr>
          <w:rFonts w:ascii="ＭＳ ゴシック" w:eastAsia="ＭＳ ゴシック" w:hAnsi="ＭＳ ゴシック" w:hint="eastAsia"/>
          <w:sz w:val="24"/>
          <w:szCs w:val="24"/>
        </w:rPr>
        <w:t xml:space="preserve">　</w:t>
      </w:r>
      <w:r w:rsidR="007259C7" w:rsidRPr="00AA1893">
        <w:rPr>
          <w:rFonts w:ascii="ＭＳ ゴシック" w:eastAsia="ＭＳ ゴシック" w:hAnsi="ＭＳ ゴシック" w:hint="eastAsia"/>
          <w:sz w:val="24"/>
          <w:szCs w:val="24"/>
        </w:rPr>
        <w:t xml:space="preserve">　</w:t>
      </w:r>
      <w:r w:rsidRPr="00AA1893">
        <w:rPr>
          <w:rFonts w:ascii="ＭＳ ゴシック" w:eastAsia="ＭＳ ゴシック" w:hAnsi="ＭＳ ゴシック" w:hint="eastAsia"/>
          <w:sz w:val="24"/>
          <w:szCs w:val="24"/>
        </w:rPr>
        <w:t>担当：</w:t>
      </w:r>
      <w:r w:rsidR="00BA07C2" w:rsidRPr="00AA1893">
        <w:rPr>
          <w:rFonts w:ascii="ＭＳ ゴシック" w:eastAsia="ＭＳ ゴシック" w:hAnsi="ＭＳ ゴシック" w:hint="eastAsia"/>
          <w:sz w:val="24"/>
          <w:szCs w:val="24"/>
        </w:rPr>
        <w:t>村上課長補佐、中山係長、小川官</w:t>
      </w:r>
    </w:p>
    <w:p w:rsidR="00303389" w:rsidRPr="00AA1893" w:rsidRDefault="00303389" w:rsidP="00DE353B">
      <w:pPr>
        <w:adjustRightInd w:val="0"/>
        <w:snapToGrid w:val="0"/>
        <w:spacing w:line="340" w:lineRule="exact"/>
        <w:ind w:leftChars="100" w:left="197" w:firstLineChars="100" w:firstLine="227"/>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　</w:t>
      </w:r>
      <w:r w:rsidR="00EC67C0" w:rsidRPr="00AA1893">
        <w:rPr>
          <w:rFonts w:ascii="ＭＳ ゴシック" w:eastAsia="ＭＳ ゴシック" w:hAnsi="ＭＳ ゴシック" w:hint="eastAsia"/>
          <w:sz w:val="24"/>
          <w:szCs w:val="24"/>
        </w:rPr>
        <w:t xml:space="preserve">　</w:t>
      </w:r>
      <w:r w:rsidR="007259C7" w:rsidRPr="00AA1893">
        <w:rPr>
          <w:rFonts w:ascii="ＭＳ ゴシック" w:eastAsia="ＭＳ ゴシック" w:hAnsi="ＭＳ ゴシック" w:hint="eastAsia"/>
          <w:sz w:val="24"/>
          <w:szCs w:val="24"/>
        </w:rPr>
        <w:t xml:space="preserve">　</w:t>
      </w:r>
      <w:r w:rsidR="00B05960" w:rsidRPr="00AA1893">
        <w:rPr>
          <w:rFonts w:ascii="ＭＳ ゴシック" w:eastAsia="ＭＳ ゴシック" w:hAnsi="ＭＳ ゴシック" w:hint="eastAsia"/>
          <w:sz w:val="24"/>
          <w:szCs w:val="24"/>
        </w:rPr>
        <w:t>電話：03</w:t>
      </w:r>
      <w:r w:rsidR="000D498C" w:rsidRPr="00AA1893">
        <w:rPr>
          <w:rFonts w:ascii="ＭＳ ゴシック" w:eastAsia="ＭＳ ゴシック" w:hAnsi="ＭＳ ゴシック" w:hint="eastAsia"/>
          <w:sz w:val="24"/>
          <w:szCs w:val="24"/>
        </w:rPr>
        <w:t>-</w:t>
      </w:r>
      <w:r w:rsidR="00B05960" w:rsidRPr="00AA1893">
        <w:rPr>
          <w:rFonts w:ascii="ＭＳ ゴシック" w:eastAsia="ＭＳ ゴシック" w:hAnsi="ＭＳ ゴシック" w:hint="eastAsia"/>
          <w:sz w:val="24"/>
          <w:szCs w:val="24"/>
        </w:rPr>
        <w:t>5253</w:t>
      </w:r>
      <w:r w:rsidR="000D498C" w:rsidRPr="00AA1893">
        <w:rPr>
          <w:rFonts w:ascii="ＭＳ ゴシック" w:eastAsia="ＭＳ ゴシック" w:hAnsi="ＭＳ ゴシック" w:hint="eastAsia"/>
          <w:sz w:val="24"/>
          <w:szCs w:val="24"/>
        </w:rPr>
        <w:t>-</w:t>
      </w:r>
      <w:r w:rsidR="00B05960" w:rsidRPr="00AA1893">
        <w:rPr>
          <w:rFonts w:ascii="ＭＳ ゴシック" w:eastAsia="ＭＳ ゴシック" w:hAnsi="ＭＳ ゴシック" w:hint="eastAsia"/>
          <w:sz w:val="24"/>
          <w:szCs w:val="24"/>
        </w:rPr>
        <w:t>5758</w:t>
      </w:r>
    </w:p>
    <w:p w:rsidR="00303389" w:rsidRPr="00AA1893" w:rsidRDefault="00303389" w:rsidP="00DE353B">
      <w:pPr>
        <w:adjustRightInd w:val="0"/>
        <w:snapToGrid w:val="0"/>
        <w:spacing w:line="340" w:lineRule="exact"/>
        <w:ind w:leftChars="100" w:left="197" w:firstLineChars="100" w:firstLine="227"/>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　</w:t>
      </w:r>
      <w:r w:rsidR="00EC67C0" w:rsidRPr="00AA1893">
        <w:rPr>
          <w:rFonts w:ascii="ＭＳ ゴシック" w:eastAsia="ＭＳ ゴシック" w:hAnsi="ＭＳ ゴシック" w:hint="eastAsia"/>
          <w:sz w:val="24"/>
          <w:szCs w:val="24"/>
        </w:rPr>
        <w:t xml:space="preserve">　</w:t>
      </w:r>
      <w:r w:rsidR="007259C7" w:rsidRPr="00AA1893">
        <w:rPr>
          <w:rFonts w:ascii="ＭＳ ゴシック" w:eastAsia="ＭＳ ゴシック" w:hAnsi="ＭＳ ゴシック" w:hint="eastAsia"/>
          <w:sz w:val="24"/>
          <w:szCs w:val="24"/>
        </w:rPr>
        <w:t xml:space="preserve">　</w:t>
      </w:r>
      <w:r w:rsidRPr="00AA1893">
        <w:rPr>
          <w:rFonts w:ascii="ＭＳ ゴシック" w:eastAsia="ＭＳ ゴシック" w:hAnsi="ＭＳ ゴシック"/>
          <w:sz w:val="24"/>
          <w:szCs w:val="24"/>
        </w:rPr>
        <w:t>FAX：</w:t>
      </w:r>
      <w:r w:rsidR="00B05960" w:rsidRPr="00AA1893">
        <w:rPr>
          <w:rFonts w:ascii="ＭＳ ゴシック" w:eastAsia="ＭＳ ゴシック" w:hAnsi="ＭＳ ゴシック" w:hint="eastAsia"/>
          <w:sz w:val="24"/>
          <w:szCs w:val="24"/>
        </w:rPr>
        <w:t>03</w:t>
      </w:r>
      <w:r w:rsidR="000D498C" w:rsidRPr="00AA1893">
        <w:rPr>
          <w:rFonts w:ascii="ＭＳ ゴシック" w:eastAsia="ＭＳ ゴシック" w:hAnsi="ＭＳ ゴシック" w:hint="eastAsia"/>
          <w:sz w:val="24"/>
          <w:szCs w:val="24"/>
        </w:rPr>
        <w:t>-</w:t>
      </w:r>
      <w:r w:rsidR="00B05960" w:rsidRPr="00AA1893">
        <w:rPr>
          <w:rFonts w:ascii="ＭＳ ゴシック" w:eastAsia="ＭＳ ゴシック" w:hAnsi="ＭＳ ゴシック" w:hint="eastAsia"/>
          <w:sz w:val="24"/>
          <w:szCs w:val="24"/>
        </w:rPr>
        <w:t>5253</w:t>
      </w:r>
      <w:r w:rsidR="000D498C" w:rsidRPr="00AA1893">
        <w:rPr>
          <w:rFonts w:ascii="ＭＳ ゴシック" w:eastAsia="ＭＳ ゴシック" w:hAnsi="ＭＳ ゴシック" w:hint="eastAsia"/>
          <w:sz w:val="24"/>
          <w:szCs w:val="24"/>
        </w:rPr>
        <w:t>-</w:t>
      </w:r>
      <w:r w:rsidR="00B05960" w:rsidRPr="00AA1893">
        <w:rPr>
          <w:rFonts w:ascii="ＭＳ ゴシック" w:eastAsia="ＭＳ ゴシック" w:hAnsi="ＭＳ ゴシック" w:hint="eastAsia"/>
          <w:sz w:val="24"/>
          <w:szCs w:val="24"/>
        </w:rPr>
        <w:t>5759</w:t>
      </w:r>
    </w:p>
    <w:p w:rsidR="00303389" w:rsidRPr="00AA1893" w:rsidRDefault="00303389" w:rsidP="00DE353B">
      <w:pPr>
        <w:adjustRightInd w:val="0"/>
        <w:snapToGrid w:val="0"/>
        <w:spacing w:line="340" w:lineRule="exact"/>
        <w:ind w:leftChars="100" w:left="197" w:firstLineChars="100" w:firstLine="227"/>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　</w:t>
      </w:r>
      <w:r w:rsidR="00EC67C0" w:rsidRPr="00AA1893">
        <w:rPr>
          <w:rFonts w:ascii="ＭＳ ゴシック" w:eastAsia="ＭＳ ゴシック" w:hAnsi="ＭＳ ゴシック" w:hint="eastAsia"/>
          <w:sz w:val="24"/>
          <w:szCs w:val="24"/>
        </w:rPr>
        <w:t xml:space="preserve">　</w:t>
      </w:r>
      <w:r w:rsidR="007259C7" w:rsidRPr="00AA1893">
        <w:rPr>
          <w:rFonts w:ascii="ＭＳ ゴシック" w:eastAsia="ＭＳ ゴシック" w:hAnsi="ＭＳ ゴシック" w:hint="eastAsia"/>
          <w:sz w:val="24"/>
          <w:szCs w:val="24"/>
        </w:rPr>
        <w:t xml:space="preserve">　</w:t>
      </w:r>
      <w:r w:rsidRPr="00AA1893">
        <w:rPr>
          <w:rFonts w:ascii="ＭＳ ゴシック" w:eastAsia="ＭＳ ゴシック" w:hAnsi="ＭＳ ゴシック"/>
          <w:sz w:val="24"/>
          <w:szCs w:val="24"/>
        </w:rPr>
        <w:t>E-mail</w:t>
      </w:r>
      <w:r w:rsidR="00B03D06" w:rsidRPr="00AA1893">
        <w:rPr>
          <w:rFonts w:ascii="ＭＳ ゴシック" w:eastAsia="ＭＳ ゴシック" w:hAnsi="ＭＳ ゴシック"/>
          <w:sz w:val="24"/>
          <w:szCs w:val="24"/>
        </w:rPr>
        <w:t>：</w:t>
      </w:r>
      <w:r w:rsidR="005326ED" w:rsidRPr="00AA1893">
        <w:rPr>
          <w:rFonts w:ascii="ＭＳ ゴシック" w:eastAsia="ＭＳ ゴシック" w:hAnsi="ＭＳ ゴシック"/>
          <w:sz w:val="24"/>
          <w:szCs w:val="24"/>
        </w:rPr>
        <w:t>g-city_atmark_ml.soumu.go.jp</w:t>
      </w:r>
    </w:p>
    <w:p w:rsidR="00303389" w:rsidRPr="00AA1893" w:rsidRDefault="00303389" w:rsidP="00DE353B">
      <w:pPr>
        <w:adjustRightInd w:val="0"/>
        <w:snapToGrid w:val="0"/>
        <w:spacing w:line="340" w:lineRule="exact"/>
        <w:ind w:leftChars="100" w:left="197" w:firstLineChars="100" w:firstLine="227"/>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　</w:t>
      </w:r>
      <w:r w:rsidR="00EC67C0" w:rsidRPr="00AA1893">
        <w:rPr>
          <w:rFonts w:ascii="ＭＳ ゴシック" w:eastAsia="ＭＳ ゴシック" w:hAnsi="ＭＳ ゴシック" w:hint="eastAsia"/>
          <w:sz w:val="24"/>
          <w:szCs w:val="24"/>
        </w:rPr>
        <w:t xml:space="preserve">　</w:t>
      </w:r>
      <w:r w:rsidR="007259C7" w:rsidRPr="00AA1893">
        <w:rPr>
          <w:rFonts w:ascii="ＭＳ ゴシック" w:eastAsia="ＭＳ ゴシック" w:hAnsi="ＭＳ ゴシック" w:hint="eastAsia"/>
          <w:sz w:val="24"/>
          <w:szCs w:val="24"/>
        </w:rPr>
        <w:t xml:space="preserve">　</w:t>
      </w:r>
      <w:r w:rsidRPr="00AA1893">
        <w:rPr>
          <w:rFonts w:ascii="ＭＳ ゴシック" w:eastAsia="ＭＳ ゴシック" w:hAnsi="ＭＳ ゴシック" w:hint="eastAsia"/>
          <w:sz w:val="24"/>
          <w:szCs w:val="24"/>
        </w:rPr>
        <w:t>※迷惑メール対策のため、「</w:t>
      </w:r>
      <w:r w:rsidRPr="00AA1893">
        <w:rPr>
          <w:rFonts w:ascii="ＭＳ ゴシック" w:eastAsia="ＭＳ ゴシック" w:hAnsi="ＭＳ ゴシック"/>
          <w:sz w:val="24"/>
          <w:szCs w:val="24"/>
        </w:rPr>
        <w:t>@」を「_</w:t>
      </w:r>
      <w:proofErr w:type="spellStart"/>
      <w:r w:rsidRPr="00AA1893">
        <w:rPr>
          <w:rFonts w:ascii="ＭＳ ゴシック" w:eastAsia="ＭＳ ゴシック" w:hAnsi="ＭＳ ゴシック"/>
          <w:sz w:val="24"/>
          <w:szCs w:val="24"/>
        </w:rPr>
        <w:t>atmark</w:t>
      </w:r>
      <w:proofErr w:type="spellEnd"/>
      <w:r w:rsidRPr="00AA1893">
        <w:rPr>
          <w:rFonts w:ascii="ＭＳ ゴシック" w:eastAsia="ＭＳ ゴシック" w:hAnsi="ＭＳ ゴシック"/>
          <w:sz w:val="24"/>
          <w:szCs w:val="24"/>
        </w:rPr>
        <w:t>_」と表示しております。</w:t>
      </w:r>
    </w:p>
    <w:p w:rsidR="00303389" w:rsidRPr="00AA1893" w:rsidRDefault="00303389" w:rsidP="00DE353B">
      <w:pPr>
        <w:adjustRightInd w:val="0"/>
        <w:snapToGrid w:val="0"/>
        <w:spacing w:line="340" w:lineRule="exact"/>
        <w:ind w:leftChars="100" w:left="197" w:firstLineChars="500" w:firstLine="1136"/>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送信の際には、「</w:t>
      </w:r>
      <w:r w:rsidRPr="00AA1893">
        <w:rPr>
          <w:rFonts w:ascii="ＭＳ ゴシック" w:eastAsia="ＭＳ ゴシック" w:hAnsi="ＭＳ ゴシック"/>
          <w:sz w:val="24"/>
          <w:szCs w:val="24"/>
        </w:rPr>
        <w:t>@」に変更してください。</w:t>
      </w:r>
    </w:p>
    <w:p w:rsidR="00797AA8" w:rsidRPr="00AA1893" w:rsidRDefault="00797AA8" w:rsidP="008F5D9A">
      <w:pPr>
        <w:adjustRightInd w:val="0"/>
        <w:snapToGrid w:val="0"/>
        <w:spacing w:line="340" w:lineRule="exact"/>
        <w:rPr>
          <w:rFonts w:ascii="ＭＳ ゴシック" w:eastAsia="ＭＳ ゴシック" w:hAnsi="ＭＳ ゴシック"/>
          <w:sz w:val="24"/>
          <w:szCs w:val="24"/>
        </w:rPr>
      </w:pPr>
    </w:p>
    <w:p w:rsidR="00BA07C2" w:rsidRPr="00AA1893" w:rsidRDefault="007259C7" w:rsidP="00DE353B">
      <w:pPr>
        <w:adjustRightInd w:val="0"/>
        <w:snapToGrid w:val="0"/>
        <w:spacing w:line="340" w:lineRule="exact"/>
        <w:ind w:firstLineChars="100" w:firstLine="227"/>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（２）</w:t>
      </w:r>
      <w:r w:rsidR="000B2223" w:rsidRPr="00AA1893">
        <w:rPr>
          <w:rFonts w:ascii="ＭＳ ゴシック" w:eastAsia="ＭＳ ゴシック" w:hAnsi="ＭＳ ゴシック" w:hint="eastAsia"/>
          <w:sz w:val="24"/>
          <w:szCs w:val="24"/>
        </w:rPr>
        <w:t>先進的・先導的</w:t>
      </w:r>
      <w:r w:rsidRPr="00AA1893">
        <w:rPr>
          <w:rFonts w:ascii="ＭＳ ゴシック" w:eastAsia="ＭＳ ゴシック" w:hAnsi="ＭＳ ゴシック" w:hint="eastAsia"/>
          <w:sz w:val="24"/>
          <w:szCs w:val="24"/>
        </w:rPr>
        <w:t>なＧ空間利活用モデルの確立に関する実証</w:t>
      </w:r>
      <w:r w:rsidR="00254E28" w:rsidRPr="00AA1893">
        <w:rPr>
          <w:rFonts w:ascii="ＭＳ ゴシック" w:eastAsia="ＭＳ ゴシック" w:hAnsi="ＭＳ ゴシック" w:hint="eastAsia"/>
          <w:sz w:val="24"/>
          <w:szCs w:val="24"/>
        </w:rPr>
        <w:t>事業</w:t>
      </w:r>
      <w:r w:rsidR="005B6D01" w:rsidRPr="00AA1893">
        <w:rPr>
          <w:rFonts w:ascii="ＭＳ ゴシック" w:eastAsia="ＭＳ ゴシック" w:hAnsi="ＭＳ ゴシック" w:hint="eastAsia"/>
          <w:sz w:val="24"/>
          <w:szCs w:val="24"/>
        </w:rPr>
        <w:t>について</w:t>
      </w:r>
    </w:p>
    <w:p w:rsidR="00BA07C2" w:rsidRPr="00AA1893" w:rsidRDefault="00BA07C2" w:rsidP="008F5D9A">
      <w:pPr>
        <w:adjustRightInd w:val="0"/>
        <w:snapToGrid w:val="0"/>
        <w:spacing w:line="340" w:lineRule="exact"/>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　</w:t>
      </w:r>
      <w:r w:rsidR="007259C7" w:rsidRPr="00AA1893">
        <w:rPr>
          <w:rFonts w:ascii="ＭＳ ゴシック" w:eastAsia="ＭＳ ゴシック" w:hAnsi="ＭＳ ゴシック" w:hint="eastAsia"/>
          <w:sz w:val="24"/>
          <w:szCs w:val="24"/>
        </w:rPr>
        <w:t xml:space="preserve">　</w:t>
      </w:r>
      <w:r w:rsidRPr="00AA1893">
        <w:rPr>
          <w:rFonts w:ascii="ＭＳ ゴシック" w:eastAsia="ＭＳ ゴシック" w:hAnsi="ＭＳ ゴシック" w:hint="eastAsia"/>
          <w:sz w:val="24"/>
          <w:szCs w:val="24"/>
        </w:rPr>
        <w:t xml:space="preserve">　</w:t>
      </w:r>
      <w:r w:rsidR="00EC67C0" w:rsidRPr="00AA1893">
        <w:rPr>
          <w:rFonts w:ascii="ＭＳ ゴシック" w:eastAsia="ＭＳ ゴシック" w:hAnsi="ＭＳ ゴシック" w:hint="eastAsia"/>
          <w:sz w:val="24"/>
          <w:szCs w:val="24"/>
        </w:rPr>
        <w:t xml:space="preserve">　</w:t>
      </w:r>
      <w:r w:rsidRPr="00AA1893">
        <w:rPr>
          <w:rFonts w:ascii="ＭＳ ゴシック" w:eastAsia="ＭＳ ゴシック" w:hAnsi="ＭＳ ゴシック" w:hint="eastAsia"/>
          <w:sz w:val="24"/>
          <w:szCs w:val="24"/>
        </w:rPr>
        <w:t>総務省　情報通信国際戦略局　情報通信政策課</w:t>
      </w:r>
    </w:p>
    <w:p w:rsidR="00BA07C2" w:rsidRPr="00AA1893" w:rsidRDefault="00BA07C2" w:rsidP="00DE353B">
      <w:pPr>
        <w:adjustRightInd w:val="0"/>
        <w:snapToGrid w:val="0"/>
        <w:spacing w:line="340" w:lineRule="exact"/>
        <w:ind w:leftChars="100" w:left="197" w:firstLineChars="400" w:firstLine="909"/>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w:t>
      </w:r>
      <w:r w:rsidRPr="00AA1893">
        <w:rPr>
          <w:rFonts w:ascii="ＭＳ ゴシック" w:eastAsia="ＭＳ ゴシック" w:hAnsi="ＭＳ ゴシック"/>
          <w:sz w:val="24"/>
          <w:szCs w:val="24"/>
        </w:rPr>
        <w:t>100-8926　東京都千代田区霞が関２－１－２　中央合同庁舎２号館９階</w:t>
      </w:r>
    </w:p>
    <w:p w:rsidR="00BA07C2" w:rsidRPr="00AA1893" w:rsidRDefault="00BA07C2" w:rsidP="00DE353B">
      <w:pPr>
        <w:adjustRightInd w:val="0"/>
        <w:snapToGrid w:val="0"/>
        <w:spacing w:line="340" w:lineRule="exact"/>
        <w:ind w:leftChars="100" w:left="197" w:firstLineChars="200" w:firstLine="455"/>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　</w:t>
      </w:r>
      <w:r w:rsidR="007259C7" w:rsidRPr="00AA1893">
        <w:rPr>
          <w:rFonts w:ascii="ＭＳ ゴシック" w:eastAsia="ＭＳ ゴシック" w:hAnsi="ＭＳ ゴシック" w:hint="eastAsia"/>
          <w:sz w:val="24"/>
          <w:szCs w:val="24"/>
        </w:rPr>
        <w:t xml:space="preserve">　</w:t>
      </w:r>
      <w:r w:rsidR="00B14F61" w:rsidRPr="00AA1893">
        <w:rPr>
          <w:rFonts w:ascii="ＭＳ ゴシック" w:eastAsia="ＭＳ ゴシック" w:hAnsi="ＭＳ ゴシック" w:hint="eastAsia"/>
          <w:sz w:val="24"/>
          <w:szCs w:val="24"/>
        </w:rPr>
        <w:t>担当：武藤課長補佐、柳官</w:t>
      </w:r>
    </w:p>
    <w:p w:rsidR="00BA07C2" w:rsidRPr="00AA1893" w:rsidRDefault="00BA07C2" w:rsidP="00DE353B">
      <w:pPr>
        <w:adjustRightInd w:val="0"/>
        <w:snapToGrid w:val="0"/>
        <w:spacing w:line="340" w:lineRule="exact"/>
        <w:ind w:leftChars="100" w:left="197" w:firstLineChars="200" w:firstLine="455"/>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　</w:t>
      </w:r>
      <w:r w:rsidR="007259C7" w:rsidRPr="00AA1893">
        <w:rPr>
          <w:rFonts w:ascii="ＭＳ ゴシック" w:eastAsia="ＭＳ ゴシック" w:hAnsi="ＭＳ ゴシック" w:hint="eastAsia"/>
          <w:sz w:val="24"/>
          <w:szCs w:val="24"/>
        </w:rPr>
        <w:t xml:space="preserve">　</w:t>
      </w:r>
      <w:r w:rsidR="00B05960" w:rsidRPr="00AA1893">
        <w:rPr>
          <w:rFonts w:ascii="ＭＳ ゴシック" w:eastAsia="ＭＳ ゴシック" w:hAnsi="ＭＳ ゴシック" w:hint="eastAsia"/>
          <w:sz w:val="24"/>
          <w:szCs w:val="24"/>
        </w:rPr>
        <w:t>電話：03</w:t>
      </w:r>
      <w:r w:rsidR="000D498C" w:rsidRPr="00AA1893">
        <w:rPr>
          <w:rFonts w:ascii="ＭＳ ゴシック" w:eastAsia="ＭＳ ゴシック" w:hAnsi="ＭＳ ゴシック" w:hint="eastAsia"/>
          <w:sz w:val="24"/>
          <w:szCs w:val="24"/>
        </w:rPr>
        <w:t>-</w:t>
      </w:r>
      <w:r w:rsidR="00B05960" w:rsidRPr="00AA1893">
        <w:rPr>
          <w:rFonts w:ascii="ＭＳ ゴシック" w:eastAsia="ＭＳ ゴシック" w:hAnsi="ＭＳ ゴシック" w:hint="eastAsia"/>
          <w:sz w:val="24"/>
          <w:szCs w:val="24"/>
        </w:rPr>
        <w:t>5253</w:t>
      </w:r>
      <w:r w:rsidR="000D498C" w:rsidRPr="00AA1893">
        <w:rPr>
          <w:rFonts w:ascii="ＭＳ ゴシック" w:eastAsia="ＭＳ ゴシック" w:hAnsi="ＭＳ ゴシック" w:hint="eastAsia"/>
          <w:sz w:val="24"/>
          <w:szCs w:val="24"/>
        </w:rPr>
        <w:t>-</w:t>
      </w:r>
      <w:r w:rsidR="00B05960" w:rsidRPr="00AA1893">
        <w:rPr>
          <w:rFonts w:ascii="ＭＳ ゴシック" w:eastAsia="ＭＳ ゴシック" w:hAnsi="ＭＳ ゴシック" w:hint="eastAsia"/>
          <w:sz w:val="24"/>
          <w:szCs w:val="24"/>
        </w:rPr>
        <w:t>5735</w:t>
      </w:r>
    </w:p>
    <w:p w:rsidR="00BA07C2" w:rsidRPr="00AA1893" w:rsidRDefault="00BA07C2" w:rsidP="00DE353B">
      <w:pPr>
        <w:adjustRightInd w:val="0"/>
        <w:snapToGrid w:val="0"/>
        <w:spacing w:line="340" w:lineRule="exact"/>
        <w:ind w:leftChars="100" w:left="197" w:firstLineChars="200" w:firstLine="455"/>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　</w:t>
      </w:r>
      <w:r w:rsidR="007259C7" w:rsidRPr="00AA1893">
        <w:rPr>
          <w:rFonts w:ascii="ＭＳ ゴシック" w:eastAsia="ＭＳ ゴシック" w:hAnsi="ＭＳ ゴシック" w:hint="eastAsia"/>
          <w:sz w:val="24"/>
          <w:szCs w:val="24"/>
        </w:rPr>
        <w:t xml:space="preserve">　</w:t>
      </w:r>
      <w:r w:rsidRPr="00AA1893">
        <w:rPr>
          <w:rFonts w:ascii="ＭＳ ゴシック" w:eastAsia="ＭＳ ゴシック" w:hAnsi="ＭＳ ゴシック"/>
          <w:sz w:val="24"/>
          <w:szCs w:val="24"/>
        </w:rPr>
        <w:t>FAX：</w:t>
      </w:r>
      <w:r w:rsidR="00B05960" w:rsidRPr="00AA1893">
        <w:rPr>
          <w:rFonts w:ascii="ＭＳ ゴシック" w:eastAsia="ＭＳ ゴシック" w:hAnsi="ＭＳ ゴシック" w:hint="eastAsia"/>
          <w:sz w:val="24"/>
          <w:szCs w:val="24"/>
        </w:rPr>
        <w:t>03</w:t>
      </w:r>
      <w:r w:rsidR="000D498C" w:rsidRPr="00AA1893">
        <w:rPr>
          <w:rFonts w:ascii="ＭＳ ゴシック" w:eastAsia="ＭＳ ゴシック" w:hAnsi="ＭＳ ゴシック" w:hint="eastAsia"/>
          <w:sz w:val="24"/>
          <w:szCs w:val="24"/>
        </w:rPr>
        <w:t>-</w:t>
      </w:r>
      <w:r w:rsidR="00B05960" w:rsidRPr="00AA1893">
        <w:rPr>
          <w:rFonts w:ascii="ＭＳ ゴシック" w:eastAsia="ＭＳ ゴシック" w:hAnsi="ＭＳ ゴシック" w:hint="eastAsia"/>
          <w:sz w:val="24"/>
          <w:szCs w:val="24"/>
        </w:rPr>
        <w:t>5253</w:t>
      </w:r>
      <w:r w:rsidR="000D498C" w:rsidRPr="00AA1893">
        <w:rPr>
          <w:rFonts w:ascii="ＭＳ ゴシック" w:eastAsia="ＭＳ ゴシック" w:hAnsi="ＭＳ ゴシック" w:hint="eastAsia"/>
          <w:sz w:val="24"/>
          <w:szCs w:val="24"/>
        </w:rPr>
        <w:t>-</w:t>
      </w:r>
      <w:r w:rsidR="00B05960" w:rsidRPr="00AA1893">
        <w:rPr>
          <w:rFonts w:ascii="ＭＳ ゴシック" w:eastAsia="ＭＳ ゴシック" w:hAnsi="ＭＳ ゴシック" w:hint="eastAsia"/>
          <w:sz w:val="24"/>
          <w:szCs w:val="24"/>
        </w:rPr>
        <w:t>5721</w:t>
      </w:r>
    </w:p>
    <w:p w:rsidR="00BA07C2" w:rsidRPr="00AA1893" w:rsidRDefault="00BA07C2" w:rsidP="00DE353B">
      <w:pPr>
        <w:adjustRightInd w:val="0"/>
        <w:snapToGrid w:val="0"/>
        <w:spacing w:line="340" w:lineRule="exact"/>
        <w:ind w:leftChars="100" w:left="197" w:firstLineChars="100" w:firstLine="227"/>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　</w:t>
      </w:r>
      <w:r w:rsidR="00EC67C0" w:rsidRPr="00AA1893">
        <w:rPr>
          <w:rFonts w:ascii="ＭＳ ゴシック" w:eastAsia="ＭＳ ゴシック" w:hAnsi="ＭＳ ゴシック" w:hint="eastAsia"/>
          <w:sz w:val="24"/>
          <w:szCs w:val="24"/>
        </w:rPr>
        <w:t xml:space="preserve">　</w:t>
      </w:r>
      <w:r w:rsidR="007259C7" w:rsidRPr="00AA1893">
        <w:rPr>
          <w:rFonts w:ascii="ＭＳ ゴシック" w:eastAsia="ＭＳ ゴシック" w:hAnsi="ＭＳ ゴシック" w:hint="eastAsia"/>
          <w:sz w:val="24"/>
          <w:szCs w:val="24"/>
        </w:rPr>
        <w:t xml:space="preserve">　</w:t>
      </w:r>
      <w:r w:rsidRPr="00AA1893">
        <w:rPr>
          <w:rFonts w:ascii="ＭＳ ゴシック" w:eastAsia="ＭＳ ゴシック" w:hAnsi="ＭＳ ゴシック"/>
          <w:sz w:val="24"/>
          <w:szCs w:val="24"/>
        </w:rPr>
        <w:t>E-mail：</w:t>
      </w:r>
      <w:r w:rsidR="005326ED" w:rsidRPr="00AA1893">
        <w:rPr>
          <w:rFonts w:ascii="ＭＳ ゴシック" w:eastAsia="ＭＳ ゴシック" w:hAnsi="ＭＳ ゴシック"/>
          <w:sz w:val="24"/>
          <w:szCs w:val="24"/>
        </w:rPr>
        <w:t>g-city_atmark_ml.soumu.go.jp</w:t>
      </w:r>
    </w:p>
    <w:p w:rsidR="00BA07C2" w:rsidRPr="00AA1893" w:rsidRDefault="00BA07C2" w:rsidP="00DE353B">
      <w:pPr>
        <w:adjustRightInd w:val="0"/>
        <w:snapToGrid w:val="0"/>
        <w:spacing w:line="340" w:lineRule="exact"/>
        <w:ind w:leftChars="100" w:left="197" w:firstLineChars="200" w:firstLine="455"/>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 xml:space="preserve">　</w:t>
      </w:r>
      <w:r w:rsidR="007259C7" w:rsidRPr="00AA1893">
        <w:rPr>
          <w:rFonts w:ascii="ＭＳ ゴシック" w:eastAsia="ＭＳ ゴシック" w:hAnsi="ＭＳ ゴシック" w:hint="eastAsia"/>
          <w:sz w:val="24"/>
          <w:szCs w:val="24"/>
        </w:rPr>
        <w:t xml:space="preserve">　</w:t>
      </w:r>
      <w:r w:rsidRPr="00AA1893">
        <w:rPr>
          <w:rFonts w:ascii="ＭＳ ゴシック" w:eastAsia="ＭＳ ゴシック" w:hAnsi="ＭＳ ゴシック" w:hint="eastAsia"/>
          <w:sz w:val="24"/>
          <w:szCs w:val="24"/>
        </w:rPr>
        <w:t>※迷惑メール対策のため、「</w:t>
      </w:r>
      <w:r w:rsidRPr="00AA1893">
        <w:rPr>
          <w:rFonts w:ascii="ＭＳ ゴシック" w:eastAsia="ＭＳ ゴシック" w:hAnsi="ＭＳ ゴシック"/>
          <w:sz w:val="24"/>
          <w:szCs w:val="24"/>
        </w:rPr>
        <w:t>@」を「_</w:t>
      </w:r>
      <w:proofErr w:type="spellStart"/>
      <w:r w:rsidRPr="00AA1893">
        <w:rPr>
          <w:rFonts w:ascii="ＭＳ ゴシック" w:eastAsia="ＭＳ ゴシック" w:hAnsi="ＭＳ ゴシック"/>
          <w:sz w:val="24"/>
          <w:szCs w:val="24"/>
        </w:rPr>
        <w:t>atmark</w:t>
      </w:r>
      <w:proofErr w:type="spellEnd"/>
      <w:r w:rsidRPr="00AA1893">
        <w:rPr>
          <w:rFonts w:ascii="ＭＳ ゴシック" w:eastAsia="ＭＳ ゴシック" w:hAnsi="ＭＳ ゴシック"/>
          <w:sz w:val="24"/>
          <w:szCs w:val="24"/>
        </w:rPr>
        <w:t>_」と表示しております。</w:t>
      </w:r>
    </w:p>
    <w:p w:rsidR="00BA07C2" w:rsidRPr="00AA1893" w:rsidRDefault="00BA07C2" w:rsidP="00DE353B">
      <w:pPr>
        <w:adjustRightInd w:val="0"/>
        <w:snapToGrid w:val="0"/>
        <w:spacing w:line="340" w:lineRule="exact"/>
        <w:ind w:firstLineChars="600" w:firstLine="1364"/>
        <w:rPr>
          <w:rFonts w:ascii="ＭＳ ゴシック" w:eastAsia="ＭＳ ゴシック" w:hAnsi="ＭＳ ゴシック"/>
          <w:sz w:val="24"/>
          <w:szCs w:val="24"/>
        </w:rPr>
      </w:pPr>
      <w:r w:rsidRPr="00AA1893">
        <w:rPr>
          <w:rFonts w:ascii="ＭＳ ゴシック" w:eastAsia="ＭＳ ゴシック" w:hAnsi="ＭＳ ゴシック" w:hint="eastAsia"/>
          <w:sz w:val="24"/>
          <w:szCs w:val="24"/>
        </w:rPr>
        <w:t>送信の際には、「</w:t>
      </w:r>
      <w:r w:rsidRPr="00AA1893">
        <w:rPr>
          <w:rFonts w:ascii="ＭＳ ゴシック" w:eastAsia="ＭＳ ゴシック" w:hAnsi="ＭＳ ゴシック"/>
          <w:sz w:val="24"/>
          <w:szCs w:val="24"/>
        </w:rPr>
        <w:t>@」に変更してください。</w:t>
      </w:r>
    </w:p>
    <w:p w:rsidR="000D54DC" w:rsidRDefault="000D54DC" w:rsidP="008F5D9A">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D54DC" w:rsidRPr="006C0C1D" w:rsidRDefault="000D54DC" w:rsidP="000D54DC">
      <w:pPr>
        <w:widowControl/>
        <w:snapToGrid w:val="0"/>
        <w:jc w:val="left"/>
        <w:rPr>
          <w:rFonts w:ascii="ＭＳ ゴシック" w:eastAsia="ＭＳ ゴシック" w:hAnsi="ＭＳ ゴシック"/>
          <w:sz w:val="24"/>
          <w:szCs w:val="24"/>
        </w:rPr>
      </w:pPr>
    </w:p>
    <w:p w:rsidR="000D54DC" w:rsidRPr="006C0C1D" w:rsidRDefault="000D54DC" w:rsidP="000D54DC">
      <w:pPr>
        <w:adjustRightInd w:val="0"/>
        <w:snapToGrid w:val="0"/>
        <w:jc w:val="right"/>
        <w:rPr>
          <w:rFonts w:ascii="ＭＳ ゴシック" w:eastAsia="ＭＳ ゴシック" w:hAnsi="ＭＳ ゴシック"/>
          <w:sz w:val="24"/>
          <w:szCs w:val="24"/>
          <w:bdr w:val="single" w:sz="4" w:space="0" w:color="auto"/>
        </w:rPr>
      </w:pPr>
      <w:r w:rsidRPr="006C0C1D">
        <w:rPr>
          <w:rFonts w:ascii="ＭＳ ゴシック" w:eastAsia="ＭＳ ゴシック" w:hAnsi="ＭＳ ゴシック" w:hint="eastAsia"/>
          <w:sz w:val="24"/>
          <w:szCs w:val="24"/>
          <w:bdr w:val="single" w:sz="4" w:space="0" w:color="auto"/>
        </w:rPr>
        <w:t>別添</w:t>
      </w:r>
    </w:p>
    <w:p w:rsidR="000D54DC" w:rsidRPr="006C0C1D" w:rsidRDefault="000D54DC" w:rsidP="000D54DC">
      <w:pPr>
        <w:adjustRightInd w:val="0"/>
        <w:snapToGrid w:val="0"/>
        <w:jc w:val="center"/>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委託費（直接経費）の範囲</w:t>
      </w:r>
    </w:p>
    <w:tbl>
      <w:tblPr>
        <w:tblW w:w="9781" w:type="dxa"/>
        <w:tblInd w:w="-43" w:type="dxa"/>
        <w:tblCellMar>
          <w:left w:w="99" w:type="dxa"/>
          <w:right w:w="99" w:type="dxa"/>
        </w:tblCellMar>
        <w:tblLook w:val="0000" w:firstRow="0" w:lastRow="0" w:firstColumn="0" w:lastColumn="0" w:noHBand="0" w:noVBand="0"/>
      </w:tblPr>
      <w:tblGrid>
        <w:gridCol w:w="1418"/>
        <w:gridCol w:w="2977"/>
        <w:gridCol w:w="5386"/>
      </w:tblGrid>
      <w:tr w:rsidR="000D54DC" w:rsidRPr="006C0C1D" w:rsidTr="006D590A">
        <w:trPr>
          <w:trHeight w:val="366"/>
        </w:trPr>
        <w:tc>
          <w:tcPr>
            <w:tcW w:w="1418" w:type="dxa"/>
            <w:tcBorders>
              <w:top w:val="single" w:sz="8" w:space="0" w:color="auto"/>
              <w:left w:val="single" w:sz="8" w:space="0" w:color="auto"/>
              <w:bottom w:val="double" w:sz="6" w:space="0" w:color="auto"/>
              <w:right w:val="single" w:sz="8" w:space="0" w:color="auto"/>
            </w:tcBorders>
            <w:vAlign w:val="center"/>
          </w:tcPr>
          <w:p w:rsidR="000D54DC" w:rsidRPr="006C0C1D" w:rsidRDefault="000D54DC" w:rsidP="006D590A">
            <w:pPr>
              <w:widowControl/>
              <w:snapToGrid w:val="0"/>
              <w:jc w:val="center"/>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大分類</w:t>
            </w:r>
          </w:p>
        </w:tc>
        <w:tc>
          <w:tcPr>
            <w:tcW w:w="2977" w:type="dxa"/>
            <w:tcBorders>
              <w:top w:val="single" w:sz="8" w:space="0" w:color="auto"/>
              <w:left w:val="nil"/>
              <w:bottom w:val="double" w:sz="6" w:space="0" w:color="auto"/>
              <w:right w:val="single" w:sz="8" w:space="0" w:color="auto"/>
            </w:tcBorders>
            <w:vAlign w:val="center"/>
          </w:tcPr>
          <w:p w:rsidR="000D54DC" w:rsidRPr="006C0C1D" w:rsidRDefault="000D54DC" w:rsidP="006D590A">
            <w:pPr>
              <w:widowControl/>
              <w:snapToGrid w:val="0"/>
              <w:jc w:val="center"/>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中分類</w:t>
            </w:r>
          </w:p>
        </w:tc>
        <w:tc>
          <w:tcPr>
            <w:tcW w:w="5386" w:type="dxa"/>
            <w:tcBorders>
              <w:top w:val="single" w:sz="8" w:space="0" w:color="auto"/>
              <w:left w:val="nil"/>
              <w:bottom w:val="double" w:sz="6" w:space="0" w:color="auto"/>
              <w:right w:val="single" w:sz="8" w:space="0" w:color="auto"/>
            </w:tcBorders>
            <w:vAlign w:val="center"/>
          </w:tcPr>
          <w:p w:rsidR="000D54DC" w:rsidRPr="006C0C1D" w:rsidRDefault="000D54DC" w:rsidP="006D590A">
            <w:pPr>
              <w:widowControl/>
              <w:snapToGrid w:val="0"/>
              <w:jc w:val="center"/>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説明</w:t>
            </w:r>
          </w:p>
        </w:tc>
      </w:tr>
      <w:tr w:rsidR="000D54DC" w:rsidRPr="006C0C1D" w:rsidTr="006D590A">
        <w:trPr>
          <w:cantSplit/>
          <w:trHeight w:val="488"/>
        </w:trPr>
        <w:tc>
          <w:tcPr>
            <w:tcW w:w="1418" w:type="dxa"/>
            <w:vMerge w:val="restart"/>
            <w:tcBorders>
              <w:top w:val="nil"/>
              <w:left w:val="single" w:sz="8"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Ⅰ．物品費</w:t>
            </w:r>
          </w:p>
        </w:tc>
        <w:tc>
          <w:tcPr>
            <w:tcW w:w="2977" w:type="dxa"/>
            <w:tcBorders>
              <w:top w:val="nil"/>
              <w:left w:val="nil"/>
              <w:bottom w:val="single" w:sz="4"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１</w:t>
            </w:r>
            <w:r w:rsidRPr="006C0C1D">
              <w:rPr>
                <w:rFonts w:ascii="ＭＳ ゴシック" w:eastAsia="ＭＳ ゴシック" w:hAnsi="ＭＳ ゴシック"/>
                <w:color w:val="000000"/>
                <w:kern w:val="0"/>
                <w:szCs w:val="21"/>
              </w:rPr>
              <w:t>.設備備品費</w:t>
            </w:r>
          </w:p>
        </w:tc>
        <w:tc>
          <w:tcPr>
            <w:tcW w:w="5386" w:type="dxa"/>
            <w:tcBorders>
              <w:top w:val="nil"/>
              <w:left w:val="nil"/>
              <w:bottom w:val="single" w:sz="4" w:space="0" w:color="auto"/>
              <w:right w:val="single" w:sz="8" w:space="0" w:color="auto"/>
            </w:tcBorders>
          </w:tcPr>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委託事業の実施に直接必要な物品</w:t>
            </w:r>
            <w:r>
              <w:rPr>
                <w:rFonts w:ascii="ＭＳ ゴシック" w:eastAsia="ＭＳ ゴシック" w:hAnsi="ＭＳ ゴシック" w:hint="eastAsia"/>
                <w:color w:val="000000"/>
                <w:kern w:val="0"/>
                <w:szCs w:val="21"/>
              </w:rPr>
              <w:t>（使用可能期間が１年以上のもの）の製作又は購入に係る製造原価又は購入に要する経費</w:t>
            </w:r>
          </w:p>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また、委託事業の実施に必要な物品をリース・レンタルにより調達する場合に要する経費（委託事業のために直接必要であって、委託先また</w:t>
            </w:r>
            <w:r>
              <w:rPr>
                <w:rFonts w:ascii="ＭＳ ゴシック" w:eastAsia="ＭＳ ゴシック" w:hAnsi="ＭＳ ゴシック" w:hint="eastAsia"/>
                <w:color w:val="000000"/>
                <w:kern w:val="0"/>
                <w:szCs w:val="21"/>
              </w:rPr>
              <w:t>は第三者所有の実験装置、測定機器その他の設備、備品等の使用料）</w:t>
            </w:r>
          </w:p>
        </w:tc>
      </w:tr>
      <w:tr w:rsidR="000D54DC" w:rsidRPr="006C0C1D" w:rsidTr="006D590A">
        <w:trPr>
          <w:cantSplit/>
          <w:trHeight w:val="702"/>
        </w:trPr>
        <w:tc>
          <w:tcPr>
            <w:tcW w:w="1418" w:type="dxa"/>
            <w:vMerge/>
            <w:tcBorders>
              <w:left w:val="single" w:sz="8"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p>
        </w:tc>
        <w:tc>
          <w:tcPr>
            <w:tcW w:w="2977" w:type="dxa"/>
            <w:tcBorders>
              <w:top w:val="single" w:sz="4" w:space="0" w:color="auto"/>
              <w:left w:val="nil"/>
              <w:bottom w:val="single" w:sz="8"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２</w:t>
            </w:r>
            <w:r w:rsidRPr="006C0C1D">
              <w:rPr>
                <w:rFonts w:ascii="ＭＳ ゴシック" w:eastAsia="ＭＳ ゴシック" w:hAnsi="ＭＳ ゴシック"/>
                <w:color w:val="000000"/>
                <w:kern w:val="0"/>
                <w:szCs w:val="21"/>
              </w:rPr>
              <w:t>.消耗品費</w:t>
            </w:r>
          </w:p>
        </w:tc>
        <w:tc>
          <w:tcPr>
            <w:tcW w:w="5386" w:type="dxa"/>
            <w:tcBorders>
              <w:top w:val="single" w:sz="4" w:space="0" w:color="auto"/>
              <w:left w:val="nil"/>
              <w:bottom w:val="single" w:sz="8" w:space="0" w:color="auto"/>
              <w:right w:val="single" w:sz="8" w:space="0" w:color="auto"/>
            </w:tcBorders>
          </w:tcPr>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委託事業の実施に直接必要な物品（使用可能期間が１</w:t>
            </w:r>
            <w:r>
              <w:rPr>
                <w:rFonts w:ascii="ＭＳ ゴシック" w:eastAsia="ＭＳ ゴシック" w:hAnsi="ＭＳ ゴシック" w:hint="eastAsia"/>
                <w:color w:val="000000"/>
                <w:kern w:val="0"/>
                <w:szCs w:val="21"/>
              </w:rPr>
              <w:t>年未満のもの）の製作又は購入に係る製造原価又は購入に要する経費</w:t>
            </w:r>
          </w:p>
        </w:tc>
      </w:tr>
      <w:tr w:rsidR="000D54DC" w:rsidRPr="006C0C1D" w:rsidTr="006D590A">
        <w:trPr>
          <w:cantSplit/>
          <w:trHeight w:val="445"/>
        </w:trPr>
        <w:tc>
          <w:tcPr>
            <w:tcW w:w="1418" w:type="dxa"/>
            <w:vMerge w:val="restart"/>
            <w:tcBorders>
              <w:top w:val="single" w:sz="8" w:space="0" w:color="000000"/>
              <w:left w:val="single" w:sz="8" w:space="0" w:color="auto"/>
              <w:right w:val="single" w:sz="8" w:space="0" w:color="auto"/>
            </w:tcBorders>
          </w:tcPr>
          <w:p w:rsidR="000D54DC" w:rsidRPr="006C0C1D" w:rsidRDefault="000D54DC" w:rsidP="006D590A">
            <w:pPr>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Ⅱ．人件費・謝金</w:t>
            </w:r>
          </w:p>
        </w:tc>
        <w:tc>
          <w:tcPr>
            <w:tcW w:w="2977" w:type="dxa"/>
            <w:tcBorders>
              <w:top w:val="nil"/>
              <w:left w:val="nil"/>
              <w:bottom w:val="single" w:sz="4" w:space="0" w:color="auto"/>
              <w:right w:val="single" w:sz="8" w:space="0" w:color="auto"/>
            </w:tcBorders>
          </w:tcPr>
          <w:p w:rsidR="000D54DC" w:rsidRPr="006C0C1D" w:rsidRDefault="000D54DC" w:rsidP="006D590A">
            <w:pPr>
              <w:widowControl/>
              <w:snapToGrid w:val="0"/>
              <w:jc w:val="left"/>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１</w:t>
            </w:r>
            <w:r w:rsidRPr="006C0C1D">
              <w:rPr>
                <w:rFonts w:ascii="ＭＳ ゴシック" w:eastAsia="ＭＳ ゴシック" w:hAnsi="ＭＳ ゴシック"/>
                <w:color w:val="000000"/>
                <w:kern w:val="0"/>
                <w:szCs w:val="21"/>
              </w:rPr>
              <w:t>.</w:t>
            </w:r>
            <w:r w:rsidRPr="006C0C1D">
              <w:rPr>
                <w:rFonts w:ascii="ＭＳ ゴシック" w:eastAsia="ＭＳ ゴシック" w:hAnsi="ＭＳ ゴシック" w:hint="eastAsia"/>
                <w:color w:val="000000"/>
                <w:kern w:val="0"/>
                <w:szCs w:val="21"/>
              </w:rPr>
              <w:t>実証担当者</w:t>
            </w:r>
            <w:r w:rsidRPr="006C0C1D">
              <w:rPr>
                <w:rFonts w:ascii="ＭＳ ゴシック" w:eastAsia="ＭＳ ゴシック" w:hAnsi="ＭＳ ゴシック"/>
                <w:color w:val="000000"/>
                <w:kern w:val="0"/>
                <w:szCs w:val="21"/>
              </w:rPr>
              <w:t>費</w:t>
            </w:r>
          </w:p>
        </w:tc>
        <w:tc>
          <w:tcPr>
            <w:tcW w:w="5386" w:type="dxa"/>
            <w:tcBorders>
              <w:top w:val="single" w:sz="8" w:space="0" w:color="auto"/>
              <w:left w:val="nil"/>
              <w:bottom w:val="single" w:sz="4"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 xml:space="preserve">　委託事業に直接従事する担当者、設計者及び工員等の人件費（原則として、①本給、②賞与、③諸手当（福利厚生に係るものを除く</w:t>
            </w:r>
            <w:r>
              <w:rPr>
                <w:rFonts w:ascii="ＭＳ ゴシック" w:eastAsia="ＭＳ ゴシック" w:hAnsi="ＭＳ ゴシック" w:hint="eastAsia"/>
                <w:color w:val="000000"/>
                <w:kern w:val="0"/>
                <w:szCs w:val="21"/>
              </w:rPr>
              <w:t>。</w:t>
            </w:r>
            <w:r w:rsidRPr="006C0C1D">
              <w:rPr>
                <w:rFonts w:ascii="ＭＳ ゴシック" w:eastAsia="ＭＳ ゴシック" w:hAnsi="ＭＳ ゴシック" w:hint="eastAsia"/>
                <w:color w:val="000000"/>
                <w:kern w:val="0"/>
                <w:szCs w:val="21"/>
              </w:rPr>
              <w:t>）とする。ただし、Ⅰ</w:t>
            </w:r>
            <w:r w:rsidRPr="006C0C1D">
              <w:rPr>
                <w:rFonts w:ascii="ＭＳ ゴシック" w:eastAsia="ＭＳ ゴシック" w:hAnsi="ＭＳ ゴシック"/>
                <w:color w:val="000000"/>
                <w:kern w:val="0"/>
                <w:szCs w:val="21"/>
              </w:rPr>
              <w:t>.に含まれるものを除く</w:t>
            </w:r>
            <w:r>
              <w:rPr>
                <w:rFonts w:ascii="ＭＳ ゴシック" w:eastAsia="ＭＳ ゴシック" w:hAnsi="ＭＳ ゴシック" w:hint="eastAsia"/>
                <w:color w:val="000000"/>
                <w:kern w:val="0"/>
                <w:szCs w:val="21"/>
              </w:rPr>
              <w:t>。</w:t>
            </w:r>
            <w:r>
              <w:rPr>
                <w:rFonts w:ascii="ＭＳ ゴシック" w:eastAsia="ＭＳ ゴシック" w:hAnsi="ＭＳ ゴシック"/>
                <w:color w:val="000000"/>
                <w:kern w:val="0"/>
                <w:szCs w:val="21"/>
              </w:rPr>
              <w:t>）</w:t>
            </w:r>
          </w:p>
        </w:tc>
      </w:tr>
      <w:tr w:rsidR="000D54DC" w:rsidRPr="006C0C1D" w:rsidTr="006D590A">
        <w:trPr>
          <w:cantSplit/>
          <w:trHeight w:val="327"/>
        </w:trPr>
        <w:tc>
          <w:tcPr>
            <w:tcW w:w="1418" w:type="dxa"/>
            <w:vMerge/>
            <w:tcBorders>
              <w:left w:val="single" w:sz="8"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p>
        </w:tc>
        <w:tc>
          <w:tcPr>
            <w:tcW w:w="2977" w:type="dxa"/>
            <w:tcBorders>
              <w:top w:val="single" w:sz="4" w:space="0" w:color="auto"/>
              <w:left w:val="nil"/>
              <w:bottom w:val="single" w:sz="4" w:space="0" w:color="auto"/>
              <w:right w:val="single" w:sz="8" w:space="0" w:color="auto"/>
            </w:tcBorders>
          </w:tcPr>
          <w:p w:rsidR="000D54DC" w:rsidRPr="006C0C1D" w:rsidRDefault="000D54DC" w:rsidP="006D590A">
            <w:pPr>
              <w:snapToGrid w:val="0"/>
              <w:jc w:val="left"/>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２</w:t>
            </w:r>
            <w:r w:rsidRPr="006C0C1D">
              <w:rPr>
                <w:rFonts w:ascii="ＭＳ ゴシック" w:eastAsia="ＭＳ ゴシック" w:hAnsi="ＭＳ ゴシック"/>
                <w:color w:val="000000"/>
                <w:kern w:val="0"/>
                <w:szCs w:val="21"/>
              </w:rPr>
              <w:t>.</w:t>
            </w:r>
            <w:r w:rsidRPr="006C0C1D">
              <w:rPr>
                <w:rFonts w:ascii="ＭＳ ゴシック" w:eastAsia="ＭＳ ゴシック" w:hAnsi="ＭＳ ゴシック" w:hint="eastAsia"/>
                <w:color w:val="000000"/>
                <w:kern w:val="0"/>
                <w:szCs w:val="21"/>
              </w:rPr>
              <w:t>実証補助者</w:t>
            </w:r>
            <w:r w:rsidRPr="006C0C1D">
              <w:rPr>
                <w:rFonts w:ascii="ＭＳ ゴシック" w:eastAsia="ＭＳ ゴシック" w:hAnsi="ＭＳ ゴシック"/>
                <w:color w:val="000000"/>
                <w:kern w:val="0"/>
                <w:szCs w:val="21"/>
              </w:rPr>
              <w:t>費</w:t>
            </w:r>
          </w:p>
        </w:tc>
        <w:tc>
          <w:tcPr>
            <w:tcW w:w="5386" w:type="dxa"/>
            <w:tcBorders>
              <w:top w:val="single" w:sz="4" w:space="0" w:color="auto"/>
              <w:left w:val="nil"/>
              <w:bottom w:val="single" w:sz="4" w:space="0" w:color="auto"/>
              <w:right w:val="single" w:sz="8" w:space="0" w:color="auto"/>
            </w:tcBorders>
          </w:tcPr>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委託事業に直接従事するアルバイト、パート等の経費（福利厚生に係る経費及びⅠ</w:t>
            </w:r>
            <w:r w:rsidRPr="006C0C1D">
              <w:rPr>
                <w:rFonts w:ascii="ＭＳ ゴシック" w:eastAsia="ＭＳ ゴシック" w:hAnsi="ＭＳ ゴシック"/>
                <w:color w:val="000000"/>
                <w:kern w:val="0"/>
                <w:szCs w:val="21"/>
              </w:rPr>
              <w:t>.</w:t>
            </w:r>
            <w:r>
              <w:rPr>
                <w:rFonts w:ascii="ＭＳ ゴシック" w:eastAsia="ＭＳ ゴシック" w:hAnsi="ＭＳ ゴシック"/>
                <w:color w:val="000000"/>
                <w:kern w:val="0"/>
                <w:szCs w:val="21"/>
              </w:rPr>
              <w:t>に含まれるものを除く</w:t>
            </w:r>
            <w:r>
              <w:rPr>
                <w:rFonts w:ascii="ＭＳ ゴシック" w:eastAsia="ＭＳ ゴシック" w:hAnsi="ＭＳ ゴシック" w:hint="eastAsia"/>
                <w:color w:val="000000"/>
                <w:kern w:val="0"/>
                <w:szCs w:val="21"/>
              </w:rPr>
              <w:t>。</w:t>
            </w:r>
            <w:r>
              <w:rPr>
                <w:rFonts w:ascii="ＭＳ ゴシック" w:eastAsia="ＭＳ ゴシック" w:hAnsi="ＭＳ ゴシック"/>
                <w:color w:val="000000"/>
                <w:kern w:val="0"/>
                <w:szCs w:val="21"/>
              </w:rPr>
              <w:t>）</w:t>
            </w:r>
          </w:p>
        </w:tc>
      </w:tr>
      <w:tr w:rsidR="000D54DC" w:rsidRPr="006C0C1D" w:rsidTr="006D590A">
        <w:trPr>
          <w:cantSplit/>
          <w:trHeight w:val="557"/>
        </w:trPr>
        <w:tc>
          <w:tcPr>
            <w:tcW w:w="1418" w:type="dxa"/>
            <w:vMerge/>
            <w:tcBorders>
              <w:left w:val="single" w:sz="8" w:space="0" w:color="auto"/>
              <w:bottom w:val="single" w:sz="8"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p>
        </w:tc>
        <w:tc>
          <w:tcPr>
            <w:tcW w:w="2977" w:type="dxa"/>
            <w:tcBorders>
              <w:top w:val="single" w:sz="4" w:space="0" w:color="auto"/>
              <w:left w:val="nil"/>
              <w:bottom w:val="single" w:sz="8" w:space="0" w:color="auto"/>
              <w:right w:val="single" w:sz="8" w:space="0" w:color="auto"/>
            </w:tcBorders>
          </w:tcPr>
          <w:p w:rsidR="000D54DC" w:rsidRPr="006C0C1D" w:rsidRDefault="000D54DC" w:rsidP="00AD4565">
            <w:pPr>
              <w:snapToGrid w:val="0"/>
              <w:ind w:leftChars="6" w:left="12"/>
              <w:jc w:val="left"/>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３</w:t>
            </w:r>
            <w:r w:rsidRPr="006C0C1D">
              <w:rPr>
                <w:rFonts w:ascii="ＭＳ ゴシック" w:eastAsia="ＭＳ ゴシック" w:hAnsi="ＭＳ ゴシック"/>
                <w:color w:val="000000"/>
                <w:kern w:val="0"/>
                <w:szCs w:val="21"/>
              </w:rPr>
              <w:t>.謝金</w:t>
            </w:r>
          </w:p>
        </w:tc>
        <w:tc>
          <w:tcPr>
            <w:tcW w:w="5386" w:type="dxa"/>
            <w:tcBorders>
              <w:top w:val="single" w:sz="4" w:space="0" w:color="auto"/>
              <w:left w:val="nil"/>
              <w:right w:val="single" w:sz="8" w:space="0" w:color="auto"/>
            </w:tcBorders>
          </w:tcPr>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委託事業の実施に必要な知識、情報、意見等の交換、検討のために設置する委員会等の開催</w:t>
            </w:r>
            <w:r>
              <w:rPr>
                <w:rFonts w:ascii="ＭＳ ゴシック" w:eastAsia="ＭＳ ゴシック" w:hAnsi="ＭＳ ゴシック" w:hint="eastAsia"/>
                <w:color w:val="000000"/>
                <w:kern w:val="0"/>
                <w:szCs w:val="21"/>
              </w:rPr>
              <w:t>や運営に要した委員等謝金、または個人による役務の提供等への謝金</w:t>
            </w:r>
          </w:p>
        </w:tc>
      </w:tr>
      <w:tr w:rsidR="000D54DC" w:rsidRPr="006C0C1D" w:rsidTr="006D590A">
        <w:trPr>
          <w:cantSplit/>
          <w:trHeight w:val="1630"/>
        </w:trPr>
        <w:tc>
          <w:tcPr>
            <w:tcW w:w="1418" w:type="dxa"/>
            <w:tcBorders>
              <w:top w:val="single" w:sz="8" w:space="0" w:color="auto"/>
              <w:left w:val="single" w:sz="8"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Ⅲ．旅費</w:t>
            </w:r>
          </w:p>
        </w:tc>
        <w:tc>
          <w:tcPr>
            <w:tcW w:w="2977" w:type="dxa"/>
            <w:tcBorders>
              <w:top w:val="single" w:sz="8" w:space="0" w:color="auto"/>
              <w:left w:val="nil"/>
              <w:right w:val="single" w:sz="8" w:space="0" w:color="auto"/>
            </w:tcBorders>
          </w:tcPr>
          <w:p w:rsidR="000D54DC" w:rsidRPr="006C0C1D" w:rsidRDefault="000D54DC" w:rsidP="006D590A">
            <w:pPr>
              <w:snapToGrid w:val="0"/>
              <w:jc w:val="left"/>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１</w:t>
            </w:r>
            <w:r w:rsidRPr="006C0C1D">
              <w:rPr>
                <w:rFonts w:ascii="ＭＳ ゴシック" w:eastAsia="ＭＳ ゴシック" w:hAnsi="ＭＳ ゴシック"/>
                <w:color w:val="000000"/>
                <w:kern w:val="0"/>
                <w:szCs w:val="21"/>
              </w:rPr>
              <w:t>.旅費（旅費、委員等旅費、委員調査費）</w:t>
            </w:r>
          </w:p>
        </w:tc>
        <w:tc>
          <w:tcPr>
            <w:tcW w:w="5386" w:type="dxa"/>
            <w:tcBorders>
              <w:top w:val="single" w:sz="8" w:space="0" w:color="auto"/>
              <w:left w:val="nil"/>
              <w:right w:val="single" w:sz="8" w:space="0" w:color="auto"/>
            </w:tcBorders>
          </w:tcPr>
          <w:p w:rsidR="000D54DC" w:rsidRPr="006C0C1D" w:rsidRDefault="000D54DC" w:rsidP="00DE353B">
            <w:pPr>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実証担当者が委託事業の実施に特に必要とする旅費（交通費、日当、宿泊費）、または委託事業の実施に必要な知識、情報、意見等の交換、検討のための委員会開催、運営に要す</w:t>
            </w:r>
            <w:r>
              <w:rPr>
                <w:rFonts w:ascii="ＭＳ ゴシック" w:eastAsia="ＭＳ ゴシック" w:hAnsi="ＭＳ ゴシック" w:hint="eastAsia"/>
                <w:color w:val="000000"/>
                <w:kern w:val="0"/>
                <w:szCs w:val="21"/>
              </w:rPr>
              <w:t>る委員等旅費であって、所属機関の旅費規程等により算定される経費</w:t>
            </w:r>
          </w:p>
          <w:p w:rsidR="000D54DC" w:rsidRPr="006C0C1D" w:rsidRDefault="000D54DC" w:rsidP="00DE353B">
            <w:pPr>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また、委員会の委員が委託事業の実施に必要な知識、情報、意見等の収集のため、国内あるいは海外において</w:t>
            </w:r>
            <w:r>
              <w:rPr>
                <w:rFonts w:ascii="ＭＳ ゴシック" w:eastAsia="ＭＳ ゴシック" w:hAnsi="ＭＳ ゴシック" w:hint="eastAsia"/>
                <w:color w:val="000000"/>
                <w:kern w:val="0"/>
                <w:szCs w:val="21"/>
              </w:rPr>
              <w:t>調査に要する経費で、旅費（交通費、日当、宿泊費）、その他の経費</w:t>
            </w:r>
          </w:p>
        </w:tc>
      </w:tr>
      <w:tr w:rsidR="000D54DC" w:rsidRPr="006C0C1D" w:rsidTr="006D590A">
        <w:trPr>
          <w:cantSplit/>
          <w:trHeight w:val="473"/>
        </w:trPr>
        <w:tc>
          <w:tcPr>
            <w:tcW w:w="1418" w:type="dxa"/>
            <w:vMerge w:val="restart"/>
            <w:tcBorders>
              <w:top w:val="single" w:sz="8" w:space="0" w:color="auto"/>
              <w:left w:val="single" w:sz="8"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Ⅳ．その他</w:t>
            </w:r>
          </w:p>
        </w:tc>
        <w:tc>
          <w:tcPr>
            <w:tcW w:w="2977" w:type="dxa"/>
            <w:tcBorders>
              <w:top w:val="single" w:sz="8" w:space="0" w:color="auto"/>
              <w:left w:val="nil"/>
              <w:bottom w:val="single" w:sz="4"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１</w:t>
            </w:r>
            <w:r w:rsidRPr="006C0C1D">
              <w:rPr>
                <w:rFonts w:ascii="ＭＳ ゴシック" w:eastAsia="ＭＳ ゴシック" w:hAnsi="ＭＳ ゴシック"/>
                <w:color w:val="000000"/>
                <w:kern w:val="0"/>
                <w:szCs w:val="21"/>
              </w:rPr>
              <w:t>.外注費（保守費、改造修理費、業務請負費（ソフトウェア外注費</w:t>
            </w:r>
            <w:r>
              <w:rPr>
                <w:rFonts w:ascii="ＭＳ ゴシック" w:eastAsia="ＭＳ ゴシック" w:hAnsi="ＭＳ ゴシック" w:hint="eastAsia"/>
                <w:color w:val="000000"/>
                <w:kern w:val="0"/>
                <w:szCs w:val="21"/>
              </w:rPr>
              <w:t>を</w:t>
            </w:r>
            <w:r w:rsidRPr="006C0C1D">
              <w:rPr>
                <w:rFonts w:ascii="ＭＳ ゴシック" w:eastAsia="ＭＳ ゴシック" w:hAnsi="ＭＳ ゴシック"/>
                <w:color w:val="000000"/>
                <w:kern w:val="0"/>
                <w:szCs w:val="21"/>
              </w:rPr>
              <w:t>含む</w:t>
            </w:r>
            <w:r>
              <w:rPr>
                <w:rFonts w:ascii="ＭＳ ゴシック" w:eastAsia="ＭＳ ゴシック" w:hAnsi="ＭＳ ゴシック" w:hint="eastAsia"/>
                <w:color w:val="000000"/>
                <w:kern w:val="0"/>
                <w:szCs w:val="21"/>
              </w:rPr>
              <w:t>。</w:t>
            </w:r>
            <w:r w:rsidRPr="006C0C1D">
              <w:rPr>
                <w:rFonts w:ascii="ＭＳ ゴシック" w:eastAsia="ＭＳ ゴシック" w:hAnsi="ＭＳ ゴシック"/>
                <w:color w:val="000000"/>
                <w:kern w:val="0"/>
                <w:szCs w:val="21"/>
              </w:rPr>
              <w:t>））</w:t>
            </w:r>
          </w:p>
        </w:tc>
        <w:tc>
          <w:tcPr>
            <w:tcW w:w="5386" w:type="dxa"/>
            <w:tcBorders>
              <w:top w:val="single" w:sz="8" w:space="0" w:color="auto"/>
              <w:left w:val="nil"/>
              <w:bottom w:val="single" w:sz="4" w:space="0" w:color="auto"/>
              <w:right w:val="single" w:sz="8" w:space="0" w:color="auto"/>
            </w:tcBorders>
          </w:tcPr>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委託事業に直接必要な装置のメンテナンス、データの分析等の外注にかかる経費（保守費、改造修理費、業務請負費及びソフトウェア外注費等含む</w:t>
            </w:r>
            <w:r>
              <w:rPr>
                <w:rFonts w:ascii="ＭＳ ゴシック" w:eastAsia="ＭＳ ゴシック" w:hAnsi="ＭＳ ゴシック" w:hint="eastAsia"/>
                <w:color w:val="000000"/>
                <w:kern w:val="0"/>
                <w:szCs w:val="21"/>
              </w:rPr>
              <w:t>。）</w:t>
            </w:r>
          </w:p>
        </w:tc>
      </w:tr>
      <w:tr w:rsidR="000D54DC" w:rsidRPr="006C0C1D" w:rsidTr="006D590A">
        <w:trPr>
          <w:cantSplit/>
          <w:trHeight w:val="400"/>
        </w:trPr>
        <w:tc>
          <w:tcPr>
            <w:tcW w:w="1418" w:type="dxa"/>
            <w:vMerge/>
            <w:tcBorders>
              <w:left w:val="single" w:sz="8" w:space="0" w:color="auto"/>
              <w:right w:val="single" w:sz="8" w:space="0" w:color="auto"/>
            </w:tcBorders>
            <w:vAlign w:val="center"/>
          </w:tcPr>
          <w:p w:rsidR="000D54DC" w:rsidRPr="006C0C1D" w:rsidRDefault="000D54DC" w:rsidP="006D590A">
            <w:pPr>
              <w:widowControl/>
              <w:snapToGrid w:val="0"/>
              <w:jc w:val="left"/>
              <w:rPr>
                <w:rFonts w:ascii="ＭＳ ゴシック" w:eastAsia="ＭＳ ゴシック" w:hAnsi="ＭＳ ゴシック"/>
                <w:color w:val="000000"/>
                <w:kern w:val="0"/>
                <w:szCs w:val="21"/>
              </w:rPr>
            </w:pPr>
          </w:p>
        </w:tc>
        <w:tc>
          <w:tcPr>
            <w:tcW w:w="2977" w:type="dxa"/>
            <w:tcBorders>
              <w:top w:val="single" w:sz="4" w:space="0" w:color="auto"/>
              <w:left w:val="single" w:sz="8" w:space="0" w:color="auto"/>
              <w:bottom w:val="single" w:sz="4"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２</w:t>
            </w:r>
            <w:r w:rsidRPr="006C0C1D">
              <w:rPr>
                <w:rFonts w:ascii="ＭＳ ゴシック" w:eastAsia="ＭＳ ゴシック" w:hAnsi="ＭＳ ゴシック"/>
                <w:color w:val="000000"/>
                <w:kern w:val="0"/>
                <w:szCs w:val="21"/>
              </w:rPr>
              <w:t>.印刷製本費</w:t>
            </w:r>
          </w:p>
        </w:tc>
        <w:tc>
          <w:tcPr>
            <w:tcW w:w="5386" w:type="dxa"/>
            <w:tcBorders>
              <w:top w:val="single" w:sz="4" w:space="0" w:color="auto"/>
              <w:left w:val="nil"/>
              <w:bottom w:val="single" w:sz="4" w:space="0" w:color="auto"/>
              <w:right w:val="single" w:sz="8" w:space="0" w:color="auto"/>
            </w:tcBorders>
          </w:tcPr>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委託事業</w:t>
            </w:r>
            <w:r>
              <w:rPr>
                <w:rFonts w:ascii="ＭＳ ゴシック" w:eastAsia="ＭＳ ゴシック" w:hAnsi="ＭＳ ゴシック" w:hint="eastAsia"/>
                <w:color w:val="000000"/>
                <w:kern w:val="0"/>
                <w:szCs w:val="21"/>
              </w:rPr>
              <w:t>の実施に直接必要な資料、成果報告書等の印刷、製本に要した経費</w:t>
            </w:r>
          </w:p>
        </w:tc>
      </w:tr>
      <w:tr w:rsidR="000D54DC" w:rsidRPr="006C0C1D" w:rsidTr="006D590A">
        <w:trPr>
          <w:cantSplit/>
          <w:trHeight w:val="290"/>
        </w:trPr>
        <w:tc>
          <w:tcPr>
            <w:tcW w:w="1418" w:type="dxa"/>
            <w:vMerge/>
            <w:tcBorders>
              <w:left w:val="single" w:sz="8" w:space="0" w:color="auto"/>
              <w:right w:val="single" w:sz="8" w:space="0" w:color="auto"/>
            </w:tcBorders>
            <w:vAlign w:val="center"/>
          </w:tcPr>
          <w:p w:rsidR="000D54DC" w:rsidRPr="006C0C1D" w:rsidRDefault="000D54DC" w:rsidP="006D590A">
            <w:pPr>
              <w:widowControl/>
              <w:snapToGrid w:val="0"/>
              <w:jc w:val="left"/>
              <w:rPr>
                <w:rFonts w:ascii="ＭＳ ゴシック" w:eastAsia="ＭＳ ゴシック" w:hAnsi="ＭＳ ゴシック"/>
                <w:color w:val="000000"/>
                <w:kern w:val="0"/>
                <w:szCs w:val="21"/>
              </w:rPr>
            </w:pPr>
          </w:p>
        </w:tc>
        <w:tc>
          <w:tcPr>
            <w:tcW w:w="2977" w:type="dxa"/>
            <w:tcBorders>
              <w:top w:val="single" w:sz="4" w:space="0" w:color="auto"/>
              <w:left w:val="nil"/>
              <w:bottom w:val="single" w:sz="4"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３</w:t>
            </w:r>
            <w:r w:rsidRPr="006C0C1D">
              <w:rPr>
                <w:rFonts w:ascii="ＭＳ ゴシック" w:eastAsia="ＭＳ ゴシック" w:hAnsi="ＭＳ ゴシック"/>
                <w:color w:val="000000"/>
                <w:kern w:val="0"/>
                <w:szCs w:val="21"/>
              </w:rPr>
              <w:t>.会議費</w:t>
            </w:r>
          </w:p>
        </w:tc>
        <w:tc>
          <w:tcPr>
            <w:tcW w:w="5386" w:type="dxa"/>
            <w:tcBorders>
              <w:top w:val="single" w:sz="4" w:space="0" w:color="auto"/>
              <w:left w:val="nil"/>
              <w:bottom w:val="single" w:sz="4" w:space="0" w:color="auto"/>
              <w:right w:val="single" w:sz="8" w:space="0" w:color="auto"/>
            </w:tcBorders>
          </w:tcPr>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委託事業の実施に直接必要な知識、情報、意見等の交換、検討のための委員会開催、運営に</w:t>
            </w:r>
            <w:r>
              <w:rPr>
                <w:rFonts w:ascii="ＭＳ ゴシック" w:eastAsia="ＭＳ ゴシック" w:hAnsi="ＭＳ ゴシック" w:hint="eastAsia"/>
                <w:color w:val="000000"/>
                <w:kern w:val="0"/>
                <w:szCs w:val="21"/>
              </w:rPr>
              <w:t>要する会議費、会議室借上費、消耗品費、資料作成費、その他の経費</w:t>
            </w:r>
          </w:p>
        </w:tc>
      </w:tr>
      <w:tr w:rsidR="000D54DC" w:rsidRPr="006C0C1D" w:rsidTr="006D590A">
        <w:trPr>
          <w:cantSplit/>
          <w:trHeight w:val="487"/>
        </w:trPr>
        <w:tc>
          <w:tcPr>
            <w:tcW w:w="1418" w:type="dxa"/>
            <w:vMerge/>
            <w:tcBorders>
              <w:left w:val="single" w:sz="8" w:space="0" w:color="auto"/>
              <w:right w:val="single" w:sz="8" w:space="0" w:color="auto"/>
            </w:tcBorders>
            <w:vAlign w:val="center"/>
          </w:tcPr>
          <w:p w:rsidR="000D54DC" w:rsidRPr="006C0C1D" w:rsidRDefault="000D54DC" w:rsidP="006D590A">
            <w:pPr>
              <w:widowControl/>
              <w:snapToGrid w:val="0"/>
              <w:jc w:val="left"/>
              <w:rPr>
                <w:rFonts w:ascii="ＭＳ ゴシック" w:eastAsia="ＭＳ ゴシック" w:hAnsi="ＭＳ ゴシック"/>
                <w:color w:val="000000"/>
                <w:kern w:val="0"/>
                <w:szCs w:val="21"/>
              </w:rPr>
            </w:pPr>
          </w:p>
        </w:tc>
        <w:tc>
          <w:tcPr>
            <w:tcW w:w="2977" w:type="dxa"/>
            <w:tcBorders>
              <w:top w:val="single" w:sz="4" w:space="0" w:color="auto"/>
              <w:left w:val="nil"/>
              <w:bottom w:val="single" w:sz="4"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４</w:t>
            </w:r>
            <w:r w:rsidRPr="006C0C1D">
              <w:rPr>
                <w:rFonts w:ascii="ＭＳ ゴシック" w:eastAsia="ＭＳ ゴシック" w:hAnsi="ＭＳ ゴシック"/>
                <w:color w:val="000000"/>
                <w:kern w:val="0"/>
                <w:szCs w:val="21"/>
              </w:rPr>
              <w:t>.通信運搬費（通信費、機械装置等運送費）</w:t>
            </w:r>
          </w:p>
        </w:tc>
        <w:tc>
          <w:tcPr>
            <w:tcW w:w="5386" w:type="dxa"/>
            <w:tcBorders>
              <w:top w:val="single" w:sz="4" w:space="0" w:color="auto"/>
              <w:left w:val="nil"/>
              <w:bottom w:val="single" w:sz="4" w:space="0" w:color="auto"/>
              <w:right w:val="single" w:sz="8" w:space="0" w:color="auto"/>
            </w:tcBorders>
          </w:tcPr>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委託事業の実施に直接必要な物品</w:t>
            </w:r>
            <w:r>
              <w:rPr>
                <w:rFonts w:ascii="ＭＳ ゴシック" w:eastAsia="ＭＳ ゴシック" w:hAnsi="ＭＳ ゴシック" w:hint="eastAsia"/>
                <w:color w:val="000000"/>
                <w:kern w:val="0"/>
                <w:szCs w:val="21"/>
              </w:rPr>
              <w:t>の運搬、データの送受信等の通信・電話料、及び機械装置等運送費等</w:t>
            </w:r>
          </w:p>
        </w:tc>
      </w:tr>
      <w:tr w:rsidR="000D54DC" w:rsidRPr="006C0C1D" w:rsidTr="006D590A">
        <w:trPr>
          <w:cantSplit/>
          <w:trHeight w:val="473"/>
        </w:trPr>
        <w:tc>
          <w:tcPr>
            <w:tcW w:w="1418" w:type="dxa"/>
            <w:vMerge/>
            <w:tcBorders>
              <w:left w:val="single" w:sz="8" w:space="0" w:color="auto"/>
              <w:right w:val="single" w:sz="8" w:space="0" w:color="auto"/>
            </w:tcBorders>
            <w:vAlign w:val="center"/>
          </w:tcPr>
          <w:p w:rsidR="000D54DC" w:rsidRPr="006C0C1D" w:rsidRDefault="000D54DC" w:rsidP="006D590A">
            <w:pPr>
              <w:widowControl/>
              <w:snapToGrid w:val="0"/>
              <w:jc w:val="left"/>
              <w:rPr>
                <w:rFonts w:ascii="ＭＳ ゴシック" w:eastAsia="ＭＳ ゴシック" w:hAnsi="ＭＳ ゴシック"/>
                <w:color w:val="000000"/>
                <w:kern w:val="0"/>
                <w:szCs w:val="21"/>
              </w:rPr>
            </w:pPr>
          </w:p>
        </w:tc>
        <w:tc>
          <w:tcPr>
            <w:tcW w:w="2977" w:type="dxa"/>
            <w:tcBorders>
              <w:top w:val="single" w:sz="4" w:space="0" w:color="auto"/>
              <w:left w:val="nil"/>
              <w:bottom w:val="single" w:sz="4"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５</w:t>
            </w:r>
            <w:r w:rsidRPr="006C0C1D">
              <w:rPr>
                <w:rFonts w:ascii="ＭＳ ゴシック" w:eastAsia="ＭＳ ゴシック" w:hAnsi="ＭＳ ゴシック"/>
                <w:color w:val="000000"/>
                <w:kern w:val="0"/>
                <w:szCs w:val="21"/>
              </w:rPr>
              <w:t>.光熱水料</w:t>
            </w:r>
          </w:p>
        </w:tc>
        <w:tc>
          <w:tcPr>
            <w:tcW w:w="5386" w:type="dxa"/>
            <w:tcBorders>
              <w:top w:val="single" w:sz="4" w:space="0" w:color="auto"/>
              <w:left w:val="nil"/>
              <w:bottom w:val="single" w:sz="4" w:space="0" w:color="auto"/>
              <w:right w:val="single" w:sz="8" w:space="0" w:color="auto"/>
            </w:tcBorders>
          </w:tcPr>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委託事業の実施に直接使用す</w:t>
            </w:r>
            <w:r>
              <w:rPr>
                <w:rFonts w:ascii="ＭＳ ゴシック" w:eastAsia="ＭＳ ゴシック" w:hAnsi="ＭＳ ゴシック" w:hint="eastAsia"/>
                <w:color w:val="000000"/>
                <w:kern w:val="0"/>
                <w:szCs w:val="21"/>
              </w:rPr>
              <w:t>る</w:t>
            </w:r>
            <w:r w:rsidR="00A415A0">
              <w:rPr>
                <w:rFonts w:ascii="ＭＳ ゴシック" w:eastAsia="ＭＳ ゴシック" w:hAnsi="ＭＳ ゴシック" w:hint="eastAsia"/>
                <w:color w:val="000000"/>
                <w:kern w:val="0"/>
                <w:szCs w:val="21"/>
              </w:rPr>
              <w:t>プラント及び</w:t>
            </w:r>
            <w:r>
              <w:rPr>
                <w:rFonts w:ascii="ＭＳ ゴシック" w:eastAsia="ＭＳ ゴシック" w:hAnsi="ＭＳ ゴシック" w:hint="eastAsia"/>
                <w:color w:val="000000"/>
                <w:kern w:val="0"/>
                <w:szCs w:val="21"/>
              </w:rPr>
              <w:t>機器等の運転等に要する電気、ガス及び水道等の経費</w:t>
            </w:r>
          </w:p>
        </w:tc>
      </w:tr>
      <w:tr w:rsidR="000D54DC" w:rsidRPr="006C0C1D" w:rsidTr="006D590A">
        <w:trPr>
          <w:cantSplit/>
          <w:trHeight w:val="349"/>
        </w:trPr>
        <w:tc>
          <w:tcPr>
            <w:tcW w:w="1418" w:type="dxa"/>
            <w:vMerge/>
            <w:tcBorders>
              <w:left w:val="single" w:sz="8" w:space="0" w:color="auto"/>
              <w:right w:val="single" w:sz="8" w:space="0" w:color="auto"/>
            </w:tcBorders>
            <w:vAlign w:val="center"/>
          </w:tcPr>
          <w:p w:rsidR="000D54DC" w:rsidRPr="006C0C1D" w:rsidRDefault="000D54DC" w:rsidP="006D590A">
            <w:pPr>
              <w:widowControl/>
              <w:snapToGrid w:val="0"/>
              <w:jc w:val="left"/>
              <w:rPr>
                <w:rFonts w:ascii="ＭＳ ゴシック" w:eastAsia="ＭＳ ゴシック" w:hAnsi="ＭＳ ゴシック"/>
                <w:color w:val="000000"/>
                <w:kern w:val="0"/>
                <w:szCs w:val="21"/>
              </w:rPr>
            </w:pPr>
          </w:p>
        </w:tc>
        <w:tc>
          <w:tcPr>
            <w:tcW w:w="2977" w:type="dxa"/>
            <w:tcBorders>
              <w:top w:val="single" w:sz="4" w:space="0" w:color="auto"/>
              <w:left w:val="nil"/>
              <w:bottom w:val="single" w:sz="4" w:space="0" w:color="auto"/>
              <w:right w:val="single" w:sz="8" w:space="0" w:color="auto"/>
            </w:tcBorders>
          </w:tcPr>
          <w:p w:rsidR="000D54DC" w:rsidRPr="006C0C1D" w:rsidRDefault="000D54DC" w:rsidP="006D590A">
            <w:pPr>
              <w:widowControl/>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６</w:t>
            </w:r>
            <w:r w:rsidRPr="006C0C1D">
              <w:rPr>
                <w:rFonts w:ascii="ＭＳ ゴシック" w:eastAsia="ＭＳ ゴシック" w:hAnsi="ＭＳ ゴシック"/>
                <w:color w:val="000000"/>
                <w:kern w:val="0"/>
                <w:szCs w:val="21"/>
              </w:rPr>
              <w:t>.その他（諸経費）（設備施設料、その他特別費等）</w:t>
            </w:r>
          </w:p>
        </w:tc>
        <w:tc>
          <w:tcPr>
            <w:tcW w:w="5386" w:type="dxa"/>
            <w:tcBorders>
              <w:top w:val="single" w:sz="4" w:space="0" w:color="auto"/>
              <w:left w:val="nil"/>
              <w:bottom w:val="single" w:sz="4" w:space="0" w:color="auto"/>
              <w:right w:val="single" w:sz="8" w:space="0" w:color="auto"/>
            </w:tcBorders>
          </w:tcPr>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委託事業の実施に必要なものであって</w:t>
            </w:r>
            <w:r>
              <w:rPr>
                <w:rFonts w:ascii="ＭＳ ゴシック" w:eastAsia="ＭＳ ゴシック" w:hAnsi="ＭＳ ゴシック" w:hint="eastAsia"/>
                <w:color w:val="000000"/>
                <w:kern w:val="0"/>
                <w:szCs w:val="21"/>
              </w:rPr>
              <w:t>、他項に掲げられた項目に該当しないが、特に必要と認められる経費</w:t>
            </w:r>
          </w:p>
        </w:tc>
      </w:tr>
      <w:tr w:rsidR="000D54DC" w:rsidRPr="006C0C1D" w:rsidTr="006D590A">
        <w:trPr>
          <w:cantSplit/>
          <w:trHeight w:val="702"/>
        </w:trPr>
        <w:tc>
          <w:tcPr>
            <w:tcW w:w="1418" w:type="dxa"/>
            <w:vMerge/>
            <w:tcBorders>
              <w:left w:val="single" w:sz="8" w:space="0" w:color="auto"/>
              <w:bottom w:val="single" w:sz="8" w:space="0" w:color="000000"/>
              <w:right w:val="single" w:sz="8" w:space="0" w:color="auto"/>
            </w:tcBorders>
            <w:vAlign w:val="center"/>
          </w:tcPr>
          <w:p w:rsidR="000D54DC" w:rsidRPr="006C0C1D" w:rsidRDefault="000D54DC" w:rsidP="006D590A">
            <w:pPr>
              <w:widowControl/>
              <w:snapToGrid w:val="0"/>
              <w:jc w:val="left"/>
              <w:rPr>
                <w:rFonts w:ascii="ＭＳ ゴシック" w:eastAsia="ＭＳ ゴシック" w:hAnsi="ＭＳ ゴシック"/>
                <w:color w:val="000000"/>
                <w:kern w:val="0"/>
                <w:szCs w:val="21"/>
              </w:rPr>
            </w:pPr>
          </w:p>
        </w:tc>
        <w:tc>
          <w:tcPr>
            <w:tcW w:w="2977" w:type="dxa"/>
            <w:tcBorders>
              <w:top w:val="single" w:sz="4" w:space="0" w:color="auto"/>
              <w:left w:val="nil"/>
              <w:bottom w:val="single" w:sz="8" w:space="0" w:color="auto"/>
              <w:right w:val="single" w:sz="8" w:space="0" w:color="auto"/>
            </w:tcBorders>
          </w:tcPr>
          <w:p w:rsidR="000D54DC" w:rsidRPr="006C0C1D" w:rsidRDefault="000D54DC" w:rsidP="006D590A">
            <w:pPr>
              <w:snapToGrid w:val="0"/>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７</w:t>
            </w:r>
            <w:r w:rsidRPr="006C0C1D">
              <w:rPr>
                <w:rFonts w:ascii="ＭＳ ゴシック" w:eastAsia="ＭＳ ゴシック" w:hAnsi="ＭＳ ゴシック"/>
                <w:color w:val="000000"/>
                <w:kern w:val="0"/>
                <w:szCs w:val="21"/>
              </w:rPr>
              <w:t>.消費税相当額</w:t>
            </w:r>
          </w:p>
        </w:tc>
        <w:tc>
          <w:tcPr>
            <w:tcW w:w="5386" w:type="dxa"/>
            <w:tcBorders>
              <w:top w:val="single" w:sz="4" w:space="0" w:color="auto"/>
              <w:left w:val="nil"/>
              <w:bottom w:val="single" w:sz="8" w:space="0" w:color="auto"/>
              <w:right w:val="single" w:sz="8" w:space="0" w:color="auto"/>
            </w:tcBorders>
          </w:tcPr>
          <w:p w:rsidR="000D54DC" w:rsidRPr="006C0C1D" w:rsidRDefault="000D54DC" w:rsidP="00DE353B">
            <w:pPr>
              <w:widowControl/>
              <w:snapToGrid w:val="0"/>
              <w:ind w:firstLineChars="100" w:firstLine="197"/>
              <w:rPr>
                <w:rFonts w:ascii="ＭＳ ゴシック" w:eastAsia="ＭＳ ゴシック" w:hAnsi="ＭＳ ゴシック"/>
                <w:color w:val="000000"/>
                <w:kern w:val="0"/>
                <w:szCs w:val="21"/>
              </w:rPr>
            </w:pPr>
            <w:r w:rsidRPr="006C0C1D">
              <w:rPr>
                <w:rFonts w:ascii="ＭＳ ゴシック" w:eastAsia="ＭＳ ゴシック" w:hAnsi="ＭＳ ゴシック" w:hint="eastAsia"/>
                <w:color w:val="000000"/>
                <w:kern w:val="0"/>
                <w:szCs w:val="21"/>
              </w:rPr>
              <w:t>「人件費」、「外国旅費のうち支度料や国内分の旅費を除いた額」、「</w:t>
            </w:r>
            <w:r>
              <w:rPr>
                <w:rFonts w:ascii="ＭＳ ゴシック" w:eastAsia="ＭＳ ゴシック" w:hAnsi="ＭＳ ゴシック" w:hint="eastAsia"/>
                <w:color w:val="000000"/>
                <w:kern w:val="0"/>
                <w:szCs w:val="21"/>
              </w:rPr>
              <w:t>謝金」等の消費税に関して非（不）課税取引となる経費の消費税率（</w:t>
            </w:r>
            <w:r w:rsidRPr="00CF4F9D">
              <w:rPr>
                <w:rFonts w:ascii="ＭＳ ゴシック" w:eastAsia="ＭＳ ゴシック" w:hAnsi="ＭＳ ゴシック" w:hint="eastAsia"/>
                <w:kern w:val="0"/>
                <w:szCs w:val="21"/>
              </w:rPr>
              <w:t>８％</w:t>
            </w:r>
            <w:r>
              <w:rPr>
                <w:rFonts w:ascii="ＭＳ ゴシック" w:eastAsia="ＭＳ ゴシック" w:hAnsi="ＭＳ ゴシック" w:hint="eastAsia"/>
                <w:color w:val="000000"/>
                <w:kern w:val="0"/>
                <w:szCs w:val="21"/>
              </w:rPr>
              <w:t>）に相当する額</w:t>
            </w:r>
          </w:p>
        </w:tc>
      </w:tr>
    </w:tbl>
    <w:p w:rsidR="00DF430F" w:rsidRPr="000D54DC" w:rsidRDefault="00DF430F" w:rsidP="003D05DF">
      <w:pPr>
        <w:widowControl/>
        <w:snapToGrid w:val="0"/>
        <w:jc w:val="left"/>
        <w:rPr>
          <w:rFonts w:ascii="ＭＳ ゴシック" w:eastAsia="ＭＳ ゴシック" w:hAnsi="ＭＳ ゴシック"/>
          <w:sz w:val="24"/>
          <w:szCs w:val="24"/>
        </w:rPr>
      </w:pPr>
    </w:p>
    <w:sectPr w:rsidR="00DF430F" w:rsidRPr="000D54DC" w:rsidSect="00DE353B">
      <w:headerReference w:type="even" r:id="rId8"/>
      <w:headerReference w:type="default" r:id="rId9"/>
      <w:footerReference w:type="even" r:id="rId10"/>
      <w:footerReference w:type="default" r:id="rId11"/>
      <w:headerReference w:type="first" r:id="rId12"/>
      <w:footerReference w:type="first" r:id="rId13"/>
      <w:pgSz w:w="11906" w:h="16838" w:code="9"/>
      <w:pgMar w:top="1247" w:right="1021" w:bottom="1247" w:left="1021" w:header="284" w:footer="284" w:gutter="0"/>
      <w:cols w:space="425"/>
      <w:docGrid w:type="linesAndChars" w:linePitch="360" w:charSpace="-26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F89" w:rsidRDefault="00113F89" w:rsidP="008D156B">
      <w:r>
        <w:separator/>
      </w:r>
    </w:p>
  </w:endnote>
  <w:endnote w:type="continuationSeparator" w:id="0">
    <w:p w:rsidR="00113F89" w:rsidRDefault="00113F89" w:rsidP="008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ＤＨＰ特太ゴシック体">
    <w:altName w:val="ＭＳ ゴシック"/>
    <w:panose1 w:val="020B0500000000000000"/>
    <w:charset w:val="80"/>
    <w:family w:val="modern"/>
    <w:pitch w:val="variable"/>
    <w:sig w:usb0="80000283" w:usb1="2AC76CF8" w:usb2="00000010" w:usb3="00000000" w:csb0="00020001"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B7" w:rsidRDefault="009540B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0A" w:rsidRPr="009540B7" w:rsidRDefault="006D590A" w:rsidP="009540B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B7" w:rsidRDefault="009540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F89" w:rsidRDefault="00113F89" w:rsidP="008D156B">
      <w:r>
        <w:separator/>
      </w:r>
    </w:p>
  </w:footnote>
  <w:footnote w:type="continuationSeparator" w:id="0">
    <w:p w:rsidR="00113F89" w:rsidRDefault="00113F89" w:rsidP="008D1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B7" w:rsidRDefault="009540B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B7" w:rsidRDefault="009540B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B7" w:rsidRDefault="009540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1AE"/>
    <w:multiLevelType w:val="hybridMultilevel"/>
    <w:tmpl w:val="8C7E5198"/>
    <w:lvl w:ilvl="0" w:tplc="B1ACBE1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nsid w:val="127A059A"/>
    <w:multiLevelType w:val="hybridMultilevel"/>
    <w:tmpl w:val="21DA04CE"/>
    <w:lvl w:ilvl="0" w:tplc="B396129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nsid w:val="16875EE0"/>
    <w:multiLevelType w:val="multilevel"/>
    <w:tmpl w:val="96A0F3EA"/>
    <w:lvl w:ilvl="0">
      <w:start w:val="1"/>
      <w:numFmt w:val="decimalFullWidth"/>
      <w:pStyle w:val="1"/>
      <w:lvlText w:val="%1"/>
      <w:lvlJc w:val="left"/>
      <w:pPr>
        <w:ind w:left="425" w:hanging="425"/>
      </w:pPr>
      <w:rPr>
        <w:lang w:val="en-US"/>
      </w:r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rPr>
        <w:lang w:eastAsia="ja-JP"/>
      </w:r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3">
    <w:nsid w:val="1CD97238"/>
    <w:multiLevelType w:val="hybridMultilevel"/>
    <w:tmpl w:val="BD2CF882"/>
    <w:lvl w:ilvl="0" w:tplc="C75CC1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DB81FAE"/>
    <w:multiLevelType w:val="hybridMultilevel"/>
    <w:tmpl w:val="9E48A890"/>
    <w:lvl w:ilvl="0" w:tplc="C37A9E9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2BC0737"/>
    <w:multiLevelType w:val="hybridMultilevel"/>
    <w:tmpl w:val="08306676"/>
    <w:lvl w:ilvl="0" w:tplc="9522BAE2">
      <w:numFmt w:val="bullet"/>
      <w:lvlText w:val="・"/>
      <w:lvlJc w:val="left"/>
      <w:pPr>
        <w:ind w:left="840" w:hanging="360"/>
      </w:pPr>
      <w:rPr>
        <w:rFonts w:ascii="ＭＳ ゴシック" w:eastAsia="ＭＳ ゴシック" w:hAnsi="ＭＳ ゴシック"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nsid w:val="33A20938"/>
    <w:multiLevelType w:val="hybridMultilevel"/>
    <w:tmpl w:val="FD08B096"/>
    <w:lvl w:ilvl="0" w:tplc="E87EDFDE">
      <w:start w:val="2"/>
      <w:numFmt w:val="bullet"/>
      <w:lvlText w:val="・"/>
      <w:lvlJc w:val="left"/>
      <w:pPr>
        <w:ind w:left="840" w:hanging="360"/>
      </w:pPr>
      <w:rPr>
        <w:rFonts w:ascii="ＭＳ ゴシック" w:eastAsia="ＭＳ ゴシック" w:hAnsi="ＭＳ ゴシック"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nsid w:val="3421041E"/>
    <w:multiLevelType w:val="hybridMultilevel"/>
    <w:tmpl w:val="6B925822"/>
    <w:lvl w:ilvl="0" w:tplc="BACE16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34A56EBE"/>
    <w:multiLevelType w:val="hybridMultilevel"/>
    <w:tmpl w:val="32ECFFF2"/>
    <w:lvl w:ilvl="0" w:tplc="F39435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5DF6D79"/>
    <w:multiLevelType w:val="hybridMultilevel"/>
    <w:tmpl w:val="1DDE0DDC"/>
    <w:lvl w:ilvl="0" w:tplc="E740FF0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A003ED3"/>
    <w:multiLevelType w:val="hybridMultilevel"/>
    <w:tmpl w:val="FD78825A"/>
    <w:lvl w:ilvl="0" w:tplc="EC980AF0">
      <w:numFmt w:val="bullet"/>
      <w:lvlText w:val="・"/>
      <w:lvlJc w:val="left"/>
      <w:pPr>
        <w:ind w:left="810" w:hanging="360"/>
      </w:pPr>
      <w:rPr>
        <w:rFonts w:ascii="ＭＳ ゴシック" w:eastAsia="ＭＳ ゴシック" w:hAnsi="ＭＳ ゴシック" w:cs="Meiryo U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3">
    <w:nsid w:val="3BAD10CA"/>
    <w:multiLevelType w:val="hybridMultilevel"/>
    <w:tmpl w:val="AFDC0F48"/>
    <w:lvl w:ilvl="0" w:tplc="B80E95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BDC1571"/>
    <w:multiLevelType w:val="hybridMultilevel"/>
    <w:tmpl w:val="AD02B1D0"/>
    <w:lvl w:ilvl="0" w:tplc="A81481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45FC1FE3"/>
    <w:multiLevelType w:val="hybridMultilevel"/>
    <w:tmpl w:val="926CAF80"/>
    <w:lvl w:ilvl="0" w:tplc="8AAA0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9835F6B"/>
    <w:multiLevelType w:val="hybridMultilevel"/>
    <w:tmpl w:val="068211F4"/>
    <w:lvl w:ilvl="0" w:tplc="15465E4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nsid w:val="49AF7005"/>
    <w:multiLevelType w:val="hybridMultilevel"/>
    <w:tmpl w:val="961E8AE6"/>
    <w:lvl w:ilvl="0" w:tplc="C922C596">
      <w:start w:val="2"/>
      <w:numFmt w:val="bullet"/>
      <w:lvlText w:val="・"/>
      <w:lvlJc w:val="left"/>
      <w:pPr>
        <w:ind w:left="840" w:hanging="360"/>
      </w:pPr>
      <w:rPr>
        <w:rFonts w:ascii="ＭＳ ゴシック" w:eastAsia="ＭＳ ゴシック" w:hAnsi="ＭＳ ゴシック"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F7036C3"/>
    <w:multiLevelType w:val="hybridMultilevel"/>
    <w:tmpl w:val="F192F250"/>
    <w:lvl w:ilvl="0" w:tplc="EF30C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B3149F"/>
    <w:multiLevelType w:val="hybridMultilevel"/>
    <w:tmpl w:val="236EA150"/>
    <w:lvl w:ilvl="0" w:tplc="E102C5BE">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F5F43158">
      <w:start w:val="1"/>
      <w:numFmt w:val="decimalEnclosedCircle"/>
      <w:lvlText w:val="%3"/>
      <w:lvlJc w:val="left"/>
      <w:pPr>
        <w:ind w:left="1260" w:hanging="420"/>
      </w:pPr>
      <w:rPr>
        <w:sz w:val="24"/>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5F5641F"/>
    <w:multiLevelType w:val="hybridMultilevel"/>
    <w:tmpl w:val="A198BE80"/>
    <w:lvl w:ilvl="0" w:tplc="3DB0E22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nsid w:val="587A004B"/>
    <w:multiLevelType w:val="hybridMultilevel"/>
    <w:tmpl w:val="65B8B84E"/>
    <w:lvl w:ilvl="0" w:tplc="E7507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097B59"/>
    <w:multiLevelType w:val="hybridMultilevel"/>
    <w:tmpl w:val="AF1683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AA2345A"/>
    <w:multiLevelType w:val="hybridMultilevel"/>
    <w:tmpl w:val="C61A8A74"/>
    <w:lvl w:ilvl="0" w:tplc="51C0A58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6">
    <w:nsid w:val="5AF93E7D"/>
    <w:multiLevelType w:val="hybridMultilevel"/>
    <w:tmpl w:val="8E024EC2"/>
    <w:lvl w:ilvl="0" w:tplc="42A40226">
      <w:start w:val="1"/>
      <w:numFmt w:val="decimalFullWidth"/>
      <w:lvlText w:val="（%1）"/>
      <w:lvlJc w:val="left"/>
      <w:pPr>
        <w:ind w:left="720" w:hanging="720"/>
      </w:pPr>
      <w:rPr>
        <w:rFonts w:hint="default"/>
      </w:rPr>
    </w:lvl>
    <w:lvl w:ilvl="1" w:tplc="DF926EEA">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2A772C8"/>
    <w:multiLevelType w:val="hybridMultilevel"/>
    <w:tmpl w:val="AF1683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E2B7E54"/>
    <w:multiLevelType w:val="hybridMultilevel"/>
    <w:tmpl w:val="EE083716"/>
    <w:lvl w:ilvl="0" w:tplc="0EFAD8D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18"/>
  </w:num>
  <w:num w:numId="3">
    <w:abstractNumId w:val="5"/>
  </w:num>
  <w:num w:numId="4">
    <w:abstractNumId w:val="11"/>
  </w:num>
  <w:num w:numId="5">
    <w:abstractNumId w:val="20"/>
  </w:num>
  <w:num w:numId="6">
    <w:abstractNumId w:val="9"/>
  </w:num>
  <w:num w:numId="7">
    <w:abstractNumId w:val="26"/>
  </w:num>
  <w:num w:numId="8">
    <w:abstractNumId w:val="4"/>
  </w:num>
  <w:num w:numId="9">
    <w:abstractNumId w:val="21"/>
  </w:num>
  <w:num w:numId="10">
    <w:abstractNumId w:val="28"/>
  </w:num>
  <w:num w:numId="11">
    <w:abstractNumId w:val="24"/>
  </w:num>
  <w:num w:numId="12">
    <w:abstractNumId w:val="27"/>
  </w:num>
  <w:num w:numId="13">
    <w:abstractNumId w:val="15"/>
  </w:num>
  <w:num w:numId="14">
    <w:abstractNumId w:val="3"/>
  </w:num>
  <w:num w:numId="15">
    <w:abstractNumId w:val="19"/>
  </w:num>
  <w:num w:numId="16">
    <w:abstractNumId w:val="13"/>
  </w:num>
  <w:num w:numId="17">
    <w:abstractNumId w:val="12"/>
  </w:num>
  <w:num w:numId="18">
    <w:abstractNumId w:val="6"/>
  </w:num>
  <w:num w:numId="19">
    <w:abstractNumId w:val="17"/>
  </w:num>
  <w:num w:numId="20">
    <w:abstractNumId w:val="7"/>
  </w:num>
  <w:num w:numId="21">
    <w:abstractNumId w:val="22"/>
  </w:num>
  <w:num w:numId="22">
    <w:abstractNumId w:val="8"/>
  </w:num>
  <w:num w:numId="23">
    <w:abstractNumId w:val="25"/>
  </w:num>
  <w:num w:numId="24">
    <w:abstractNumId w:val="23"/>
  </w:num>
  <w:num w:numId="25">
    <w:abstractNumId w:val="0"/>
  </w:num>
  <w:num w:numId="26">
    <w:abstractNumId w:val="10"/>
  </w:num>
  <w:num w:numId="27">
    <w:abstractNumId w:val="1"/>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64"/>
    <w:rsid w:val="00004955"/>
    <w:rsid w:val="00004D61"/>
    <w:rsid w:val="0000516F"/>
    <w:rsid w:val="00006A2C"/>
    <w:rsid w:val="00007B5A"/>
    <w:rsid w:val="00007EF8"/>
    <w:rsid w:val="00013BDB"/>
    <w:rsid w:val="000141E2"/>
    <w:rsid w:val="00014F2D"/>
    <w:rsid w:val="00015E66"/>
    <w:rsid w:val="000209FA"/>
    <w:rsid w:val="00021E5E"/>
    <w:rsid w:val="00022334"/>
    <w:rsid w:val="00023B47"/>
    <w:rsid w:val="00026233"/>
    <w:rsid w:val="00031090"/>
    <w:rsid w:val="000310B3"/>
    <w:rsid w:val="00032F2D"/>
    <w:rsid w:val="00033678"/>
    <w:rsid w:val="0003621E"/>
    <w:rsid w:val="00037FD7"/>
    <w:rsid w:val="00040486"/>
    <w:rsid w:val="00040CE2"/>
    <w:rsid w:val="00041944"/>
    <w:rsid w:val="0004216F"/>
    <w:rsid w:val="00044D45"/>
    <w:rsid w:val="000459B8"/>
    <w:rsid w:val="000464EE"/>
    <w:rsid w:val="00046715"/>
    <w:rsid w:val="00050486"/>
    <w:rsid w:val="00050EED"/>
    <w:rsid w:val="000514AF"/>
    <w:rsid w:val="00054707"/>
    <w:rsid w:val="00055663"/>
    <w:rsid w:val="000558BB"/>
    <w:rsid w:val="000569F9"/>
    <w:rsid w:val="00056F77"/>
    <w:rsid w:val="00057B97"/>
    <w:rsid w:val="00061686"/>
    <w:rsid w:val="00062B7C"/>
    <w:rsid w:val="00062DDF"/>
    <w:rsid w:val="0006450F"/>
    <w:rsid w:val="000664A2"/>
    <w:rsid w:val="00067357"/>
    <w:rsid w:val="00070CA3"/>
    <w:rsid w:val="0007192A"/>
    <w:rsid w:val="00072A92"/>
    <w:rsid w:val="000737DB"/>
    <w:rsid w:val="0007493A"/>
    <w:rsid w:val="000777E9"/>
    <w:rsid w:val="0008041B"/>
    <w:rsid w:val="000810F9"/>
    <w:rsid w:val="00081113"/>
    <w:rsid w:val="00081E50"/>
    <w:rsid w:val="00082AA6"/>
    <w:rsid w:val="000833AA"/>
    <w:rsid w:val="00084A57"/>
    <w:rsid w:val="00084B5F"/>
    <w:rsid w:val="0008570C"/>
    <w:rsid w:val="000864A1"/>
    <w:rsid w:val="00086AE0"/>
    <w:rsid w:val="00086B69"/>
    <w:rsid w:val="00087614"/>
    <w:rsid w:val="00087D8E"/>
    <w:rsid w:val="00090532"/>
    <w:rsid w:val="00090C83"/>
    <w:rsid w:val="00092A62"/>
    <w:rsid w:val="00093DA6"/>
    <w:rsid w:val="0009551F"/>
    <w:rsid w:val="000955E4"/>
    <w:rsid w:val="00095DC8"/>
    <w:rsid w:val="00096C93"/>
    <w:rsid w:val="000A54CC"/>
    <w:rsid w:val="000A5960"/>
    <w:rsid w:val="000A5C01"/>
    <w:rsid w:val="000A603B"/>
    <w:rsid w:val="000A6FFB"/>
    <w:rsid w:val="000A7319"/>
    <w:rsid w:val="000B08DD"/>
    <w:rsid w:val="000B0E12"/>
    <w:rsid w:val="000B2223"/>
    <w:rsid w:val="000B349F"/>
    <w:rsid w:val="000B448B"/>
    <w:rsid w:val="000B621D"/>
    <w:rsid w:val="000B6587"/>
    <w:rsid w:val="000C1C30"/>
    <w:rsid w:val="000C3A53"/>
    <w:rsid w:val="000C48BF"/>
    <w:rsid w:val="000C5C5A"/>
    <w:rsid w:val="000C61F2"/>
    <w:rsid w:val="000C627E"/>
    <w:rsid w:val="000C713A"/>
    <w:rsid w:val="000C78C4"/>
    <w:rsid w:val="000C79B3"/>
    <w:rsid w:val="000D0254"/>
    <w:rsid w:val="000D15B6"/>
    <w:rsid w:val="000D17CA"/>
    <w:rsid w:val="000D1971"/>
    <w:rsid w:val="000D334C"/>
    <w:rsid w:val="000D3B54"/>
    <w:rsid w:val="000D3FC1"/>
    <w:rsid w:val="000D498C"/>
    <w:rsid w:val="000D54DC"/>
    <w:rsid w:val="000D6980"/>
    <w:rsid w:val="000D72A7"/>
    <w:rsid w:val="000D7CF1"/>
    <w:rsid w:val="000E1989"/>
    <w:rsid w:val="000E19FD"/>
    <w:rsid w:val="000E2126"/>
    <w:rsid w:val="000E247A"/>
    <w:rsid w:val="000E2605"/>
    <w:rsid w:val="000E2C6E"/>
    <w:rsid w:val="000E3D42"/>
    <w:rsid w:val="000E445B"/>
    <w:rsid w:val="000E4944"/>
    <w:rsid w:val="000E632F"/>
    <w:rsid w:val="000E682A"/>
    <w:rsid w:val="000E6D07"/>
    <w:rsid w:val="000E7D68"/>
    <w:rsid w:val="000F11D7"/>
    <w:rsid w:val="000F1925"/>
    <w:rsid w:val="000F1F1A"/>
    <w:rsid w:val="000F217C"/>
    <w:rsid w:val="000F2E4F"/>
    <w:rsid w:val="000F31E0"/>
    <w:rsid w:val="000F4F38"/>
    <w:rsid w:val="000F5A17"/>
    <w:rsid w:val="000F5D8A"/>
    <w:rsid w:val="000F5F22"/>
    <w:rsid w:val="000F6883"/>
    <w:rsid w:val="000F71AD"/>
    <w:rsid w:val="00102A24"/>
    <w:rsid w:val="001035D2"/>
    <w:rsid w:val="001050FF"/>
    <w:rsid w:val="00105958"/>
    <w:rsid w:val="0010758C"/>
    <w:rsid w:val="00107A1C"/>
    <w:rsid w:val="00113F89"/>
    <w:rsid w:val="001149CF"/>
    <w:rsid w:val="00115BC9"/>
    <w:rsid w:val="0011753A"/>
    <w:rsid w:val="00121270"/>
    <w:rsid w:val="00121E17"/>
    <w:rsid w:val="00124381"/>
    <w:rsid w:val="001253C8"/>
    <w:rsid w:val="00125650"/>
    <w:rsid w:val="001256F9"/>
    <w:rsid w:val="0013185C"/>
    <w:rsid w:val="00131AB9"/>
    <w:rsid w:val="0013376D"/>
    <w:rsid w:val="00133BAD"/>
    <w:rsid w:val="0013538C"/>
    <w:rsid w:val="00137327"/>
    <w:rsid w:val="001408B4"/>
    <w:rsid w:val="001414C7"/>
    <w:rsid w:val="001432F5"/>
    <w:rsid w:val="0014393E"/>
    <w:rsid w:val="00143BCF"/>
    <w:rsid w:val="00143EC7"/>
    <w:rsid w:val="001440A9"/>
    <w:rsid w:val="00145B49"/>
    <w:rsid w:val="0014691D"/>
    <w:rsid w:val="00150A97"/>
    <w:rsid w:val="001519BE"/>
    <w:rsid w:val="0015299C"/>
    <w:rsid w:val="00153035"/>
    <w:rsid w:val="0015356F"/>
    <w:rsid w:val="00153B60"/>
    <w:rsid w:val="00153BA9"/>
    <w:rsid w:val="001555FE"/>
    <w:rsid w:val="001556CF"/>
    <w:rsid w:val="00156F5E"/>
    <w:rsid w:val="00160BB6"/>
    <w:rsid w:val="00162738"/>
    <w:rsid w:val="00164CAB"/>
    <w:rsid w:val="00165576"/>
    <w:rsid w:val="001713DD"/>
    <w:rsid w:val="00172A35"/>
    <w:rsid w:val="00173766"/>
    <w:rsid w:val="00173DE2"/>
    <w:rsid w:val="00174DCD"/>
    <w:rsid w:val="0017519E"/>
    <w:rsid w:val="0017552E"/>
    <w:rsid w:val="0017642B"/>
    <w:rsid w:val="00176E7C"/>
    <w:rsid w:val="00180EDB"/>
    <w:rsid w:val="00182187"/>
    <w:rsid w:val="001854CD"/>
    <w:rsid w:val="00185F53"/>
    <w:rsid w:val="00186596"/>
    <w:rsid w:val="00186AEC"/>
    <w:rsid w:val="00190416"/>
    <w:rsid w:val="0019099E"/>
    <w:rsid w:val="00190E3F"/>
    <w:rsid w:val="001926DC"/>
    <w:rsid w:val="001936C5"/>
    <w:rsid w:val="0019511C"/>
    <w:rsid w:val="00195207"/>
    <w:rsid w:val="001956DE"/>
    <w:rsid w:val="001973DD"/>
    <w:rsid w:val="00197A40"/>
    <w:rsid w:val="001A01E3"/>
    <w:rsid w:val="001A1C1A"/>
    <w:rsid w:val="001A34B9"/>
    <w:rsid w:val="001A41A8"/>
    <w:rsid w:val="001A5D0F"/>
    <w:rsid w:val="001A6A39"/>
    <w:rsid w:val="001A6EF0"/>
    <w:rsid w:val="001A7DA6"/>
    <w:rsid w:val="001B1F33"/>
    <w:rsid w:val="001B2FE7"/>
    <w:rsid w:val="001B3ECC"/>
    <w:rsid w:val="001B40AC"/>
    <w:rsid w:val="001B4D2C"/>
    <w:rsid w:val="001B56ED"/>
    <w:rsid w:val="001B57D3"/>
    <w:rsid w:val="001C1593"/>
    <w:rsid w:val="001C1AFC"/>
    <w:rsid w:val="001C2465"/>
    <w:rsid w:val="001C5959"/>
    <w:rsid w:val="001C5D40"/>
    <w:rsid w:val="001C66EA"/>
    <w:rsid w:val="001D098B"/>
    <w:rsid w:val="001D16D7"/>
    <w:rsid w:val="001D19F9"/>
    <w:rsid w:val="001D1AFF"/>
    <w:rsid w:val="001D2B8B"/>
    <w:rsid w:val="001D4B87"/>
    <w:rsid w:val="001D5EE7"/>
    <w:rsid w:val="001D60A7"/>
    <w:rsid w:val="001D6D7E"/>
    <w:rsid w:val="001E0A4B"/>
    <w:rsid w:val="001E11C3"/>
    <w:rsid w:val="001E19C2"/>
    <w:rsid w:val="001E1D1D"/>
    <w:rsid w:val="001E3DFF"/>
    <w:rsid w:val="001E41FE"/>
    <w:rsid w:val="001E4E71"/>
    <w:rsid w:val="001E60D2"/>
    <w:rsid w:val="001E75FB"/>
    <w:rsid w:val="001F0287"/>
    <w:rsid w:val="001F27F7"/>
    <w:rsid w:val="001F37A8"/>
    <w:rsid w:val="001F38BD"/>
    <w:rsid w:val="0020056E"/>
    <w:rsid w:val="00200ECF"/>
    <w:rsid w:val="00201A6A"/>
    <w:rsid w:val="00201E04"/>
    <w:rsid w:val="00203705"/>
    <w:rsid w:val="0020687C"/>
    <w:rsid w:val="00210644"/>
    <w:rsid w:val="002107AE"/>
    <w:rsid w:val="00210959"/>
    <w:rsid w:val="00211E48"/>
    <w:rsid w:val="00214514"/>
    <w:rsid w:val="00217C2D"/>
    <w:rsid w:val="00220892"/>
    <w:rsid w:val="002235C2"/>
    <w:rsid w:val="002235D3"/>
    <w:rsid w:val="00225328"/>
    <w:rsid w:val="00225528"/>
    <w:rsid w:val="00225979"/>
    <w:rsid w:val="00226229"/>
    <w:rsid w:val="002268A4"/>
    <w:rsid w:val="00227AA5"/>
    <w:rsid w:val="0023244F"/>
    <w:rsid w:val="00232835"/>
    <w:rsid w:val="00235101"/>
    <w:rsid w:val="00237621"/>
    <w:rsid w:val="00237F5A"/>
    <w:rsid w:val="00241663"/>
    <w:rsid w:val="002425DB"/>
    <w:rsid w:val="0024322A"/>
    <w:rsid w:val="00243F55"/>
    <w:rsid w:val="00244EB0"/>
    <w:rsid w:val="0024533B"/>
    <w:rsid w:val="00245ED8"/>
    <w:rsid w:val="00246813"/>
    <w:rsid w:val="00246B53"/>
    <w:rsid w:val="00247432"/>
    <w:rsid w:val="00247812"/>
    <w:rsid w:val="0025237F"/>
    <w:rsid w:val="0025326E"/>
    <w:rsid w:val="002532EC"/>
    <w:rsid w:val="00253981"/>
    <w:rsid w:val="00254D36"/>
    <w:rsid w:val="00254E28"/>
    <w:rsid w:val="0025647B"/>
    <w:rsid w:val="00257589"/>
    <w:rsid w:val="0025781E"/>
    <w:rsid w:val="00257AD3"/>
    <w:rsid w:val="0026006C"/>
    <w:rsid w:val="00260488"/>
    <w:rsid w:val="00260500"/>
    <w:rsid w:val="002607C3"/>
    <w:rsid w:val="00260B65"/>
    <w:rsid w:val="00260DFA"/>
    <w:rsid w:val="00263190"/>
    <w:rsid w:val="0026475C"/>
    <w:rsid w:val="00264C8B"/>
    <w:rsid w:val="00264CC9"/>
    <w:rsid w:val="00266D22"/>
    <w:rsid w:val="00266E8B"/>
    <w:rsid w:val="002717BF"/>
    <w:rsid w:val="00272977"/>
    <w:rsid w:val="0027480D"/>
    <w:rsid w:val="00276670"/>
    <w:rsid w:val="00276A9C"/>
    <w:rsid w:val="00276C9A"/>
    <w:rsid w:val="00276DEC"/>
    <w:rsid w:val="00280679"/>
    <w:rsid w:val="00280A3A"/>
    <w:rsid w:val="00280B1F"/>
    <w:rsid w:val="00282038"/>
    <w:rsid w:val="002820C5"/>
    <w:rsid w:val="0028259B"/>
    <w:rsid w:val="002840F2"/>
    <w:rsid w:val="00285FFE"/>
    <w:rsid w:val="0028684E"/>
    <w:rsid w:val="0028718D"/>
    <w:rsid w:val="00287352"/>
    <w:rsid w:val="0028754D"/>
    <w:rsid w:val="00287A83"/>
    <w:rsid w:val="00290EB2"/>
    <w:rsid w:val="0029216A"/>
    <w:rsid w:val="00293B58"/>
    <w:rsid w:val="0029503E"/>
    <w:rsid w:val="002A0301"/>
    <w:rsid w:val="002A03A6"/>
    <w:rsid w:val="002A0B74"/>
    <w:rsid w:val="002A105C"/>
    <w:rsid w:val="002A15D1"/>
    <w:rsid w:val="002A4DDD"/>
    <w:rsid w:val="002A5655"/>
    <w:rsid w:val="002A624A"/>
    <w:rsid w:val="002A71E3"/>
    <w:rsid w:val="002A7298"/>
    <w:rsid w:val="002A7820"/>
    <w:rsid w:val="002A7E6B"/>
    <w:rsid w:val="002B043A"/>
    <w:rsid w:val="002B1D9A"/>
    <w:rsid w:val="002B4CC3"/>
    <w:rsid w:val="002B6FD1"/>
    <w:rsid w:val="002C27A8"/>
    <w:rsid w:val="002C6545"/>
    <w:rsid w:val="002C7409"/>
    <w:rsid w:val="002D0A94"/>
    <w:rsid w:val="002D1451"/>
    <w:rsid w:val="002D1AA0"/>
    <w:rsid w:val="002D526F"/>
    <w:rsid w:val="002D59F2"/>
    <w:rsid w:val="002E0BE9"/>
    <w:rsid w:val="002E0D8A"/>
    <w:rsid w:val="002E10C1"/>
    <w:rsid w:val="002E20DD"/>
    <w:rsid w:val="002E221F"/>
    <w:rsid w:val="002E2616"/>
    <w:rsid w:val="002E4805"/>
    <w:rsid w:val="002E6543"/>
    <w:rsid w:val="002E696A"/>
    <w:rsid w:val="002E6E21"/>
    <w:rsid w:val="002E7219"/>
    <w:rsid w:val="002E77CA"/>
    <w:rsid w:val="002F00CD"/>
    <w:rsid w:val="002F0F13"/>
    <w:rsid w:val="002F140F"/>
    <w:rsid w:val="002F2179"/>
    <w:rsid w:val="002F52B4"/>
    <w:rsid w:val="002F5E8A"/>
    <w:rsid w:val="002F5EA7"/>
    <w:rsid w:val="002F7135"/>
    <w:rsid w:val="003014AF"/>
    <w:rsid w:val="00302371"/>
    <w:rsid w:val="0030258E"/>
    <w:rsid w:val="00303389"/>
    <w:rsid w:val="00303768"/>
    <w:rsid w:val="0030496B"/>
    <w:rsid w:val="00305CE2"/>
    <w:rsid w:val="003110C3"/>
    <w:rsid w:val="003111F5"/>
    <w:rsid w:val="00311E7B"/>
    <w:rsid w:val="00312D95"/>
    <w:rsid w:val="00313B85"/>
    <w:rsid w:val="00314C5E"/>
    <w:rsid w:val="00314F18"/>
    <w:rsid w:val="00315289"/>
    <w:rsid w:val="00322256"/>
    <w:rsid w:val="00322A1F"/>
    <w:rsid w:val="0032346B"/>
    <w:rsid w:val="0032397B"/>
    <w:rsid w:val="00323B30"/>
    <w:rsid w:val="0032420F"/>
    <w:rsid w:val="00332B09"/>
    <w:rsid w:val="0033339A"/>
    <w:rsid w:val="00333DDB"/>
    <w:rsid w:val="00335975"/>
    <w:rsid w:val="00336934"/>
    <w:rsid w:val="003373E1"/>
    <w:rsid w:val="003374A4"/>
    <w:rsid w:val="003415F8"/>
    <w:rsid w:val="00341F57"/>
    <w:rsid w:val="0034453E"/>
    <w:rsid w:val="00344E4F"/>
    <w:rsid w:val="00345AAC"/>
    <w:rsid w:val="00345DEE"/>
    <w:rsid w:val="00346573"/>
    <w:rsid w:val="00346595"/>
    <w:rsid w:val="00350172"/>
    <w:rsid w:val="003507CB"/>
    <w:rsid w:val="00351718"/>
    <w:rsid w:val="00352CE7"/>
    <w:rsid w:val="003548BD"/>
    <w:rsid w:val="003556F2"/>
    <w:rsid w:val="00356BBC"/>
    <w:rsid w:val="0035771B"/>
    <w:rsid w:val="00357AD2"/>
    <w:rsid w:val="00357C2F"/>
    <w:rsid w:val="00363250"/>
    <w:rsid w:val="00363A2D"/>
    <w:rsid w:val="0036507D"/>
    <w:rsid w:val="003652D9"/>
    <w:rsid w:val="003702BD"/>
    <w:rsid w:val="00370F9C"/>
    <w:rsid w:val="003715DB"/>
    <w:rsid w:val="00371947"/>
    <w:rsid w:val="00373E8F"/>
    <w:rsid w:val="0037404C"/>
    <w:rsid w:val="00374C65"/>
    <w:rsid w:val="00374D60"/>
    <w:rsid w:val="00374DAE"/>
    <w:rsid w:val="00374FFE"/>
    <w:rsid w:val="0038061A"/>
    <w:rsid w:val="00380C3E"/>
    <w:rsid w:val="00383432"/>
    <w:rsid w:val="00383DEC"/>
    <w:rsid w:val="00384299"/>
    <w:rsid w:val="00384EB1"/>
    <w:rsid w:val="003858BE"/>
    <w:rsid w:val="00385B47"/>
    <w:rsid w:val="003865A0"/>
    <w:rsid w:val="00386C72"/>
    <w:rsid w:val="00390154"/>
    <w:rsid w:val="00391375"/>
    <w:rsid w:val="00392A8B"/>
    <w:rsid w:val="00392EE0"/>
    <w:rsid w:val="00393ABC"/>
    <w:rsid w:val="00393B8A"/>
    <w:rsid w:val="0039412C"/>
    <w:rsid w:val="003947E3"/>
    <w:rsid w:val="00395766"/>
    <w:rsid w:val="00395F4E"/>
    <w:rsid w:val="003A2465"/>
    <w:rsid w:val="003A25B0"/>
    <w:rsid w:val="003A2B5A"/>
    <w:rsid w:val="003A2EF0"/>
    <w:rsid w:val="003A4E10"/>
    <w:rsid w:val="003A4FF1"/>
    <w:rsid w:val="003A5A3D"/>
    <w:rsid w:val="003A61C9"/>
    <w:rsid w:val="003A65DE"/>
    <w:rsid w:val="003A6E40"/>
    <w:rsid w:val="003A7EED"/>
    <w:rsid w:val="003B17BD"/>
    <w:rsid w:val="003B2168"/>
    <w:rsid w:val="003B233D"/>
    <w:rsid w:val="003B263C"/>
    <w:rsid w:val="003B34D1"/>
    <w:rsid w:val="003B5000"/>
    <w:rsid w:val="003B6809"/>
    <w:rsid w:val="003B7A37"/>
    <w:rsid w:val="003C059F"/>
    <w:rsid w:val="003C09AB"/>
    <w:rsid w:val="003C34DA"/>
    <w:rsid w:val="003C3C8B"/>
    <w:rsid w:val="003C5C84"/>
    <w:rsid w:val="003C5CD9"/>
    <w:rsid w:val="003C64C7"/>
    <w:rsid w:val="003C6551"/>
    <w:rsid w:val="003C692E"/>
    <w:rsid w:val="003C76BE"/>
    <w:rsid w:val="003D05DF"/>
    <w:rsid w:val="003D0832"/>
    <w:rsid w:val="003D1DED"/>
    <w:rsid w:val="003D214F"/>
    <w:rsid w:val="003D311D"/>
    <w:rsid w:val="003D316B"/>
    <w:rsid w:val="003D5112"/>
    <w:rsid w:val="003D541A"/>
    <w:rsid w:val="003D573E"/>
    <w:rsid w:val="003D5C0D"/>
    <w:rsid w:val="003D5CA2"/>
    <w:rsid w:val="003D6CCF"/>
    <w:rsid w:val="003D73FB"/>
    <w:rsid w:val="003E01BF"/>
    <w:rsid w:val="003E0CB0"/>
    <w:rsid w:val="003E3771"/>
    <w:rsid w:val="003E75FD"/>
    <w:rsid w:val="003E763F"/>
    <w:rsid w:val="003F0ABB"/>
    <w:rsid w:val="003F0C24"/>
    <w:rsid w:val="003F0FFB"/>
    <w:rsid w:val="003F54DA"/>
    <w:rsid w:val="00402935"/>
    <w:rsid w:val="00402BE9"/>
    <w:rsid w:val="004035C8"/>
    <w:rsid w:val="004036D2"/>
    <w:rsid w:val="004038DA"/>
    <w:rsid w:val="0040397E"/>
    <w:rsid w:val="004041BD"/>
    <w:rsid w:val="004044FC"/>
    <w:rsid w:val="00404724"/>
    <w:rsid w:val="00405897"/>
    <w:rsid w:val="0040658C"/>
    <w:rsid w:val="00407B73"/>
    <w:rsid w:val="00410DB3"/>
    <w:rsid w:val="00411985"/>
    <w:rsid w:val="00411E24"/>
    <w:rsid w:val="00413431"/>
    <w:rsid w:val="00415D17"/>
    <w:rsid w:val="00416383"/>
    <w:rsid w:val="00417FF7"/>
    <w:rsid w:val="0042095E"/>
    <w:rsid w:val="0042103F"/>
    <w:rsid w:val="0042383A"/>
    <w:rsid w:val="0042493D"/>
    <w:rsid w:val="00425636"/>
    <w:rsid w:val="004256AA"/>
    <w:rsid w:val="00426B9A"/>
    <w:rsid w:val="004278A1"/>
    <w:rsid w:val="004278DE"/>
    <w:rsid w:val="00432470"/>
    <w:rsid w:val="00432697"/>
    <w:rsid w:val="00433492"/>
    <w:rsid w:val="00433ED5"/>
    <w:rsid w:val="0043456B"/>
    <w:rsid w:val="00434E0F"/>
    <w:rsid w:val="004355BA"/>
    <w:rsid w:val="00435E04"/>
    <w:rsid w:val="00436AA0"/>
    <w:rsid w:val="00442456"/>
    <w:rsid w:val="004445CD"/>
    <w:rsid w:val="00444E85"/>
    <w:rsid w:val="00445F57"/>
    <w:rsid w:val="004461CE"/>
    <w:rsid w:val="004506D1"/>
    <w:rsid w:val="00450EC3"/>
    <w:rsid w:val="0045341E"/>
    <w:rsid w:val="00453CF0"/>
    <w:rsid w:val="00454E0B"/>
    <w:rsid w:val="004564F9"/>
    <w:rsid w:val="0045683E"/>
    <w:rsid w:val="00460965"/>
    <w:rsid w:val="004620AB"/>
    <w:rsid w:val="004622B4"/>
    <w:rsid w:val="00462809"/>
    <w:rsid w:val="0046388B"/>
    <w:rsid w:val="004649D8"/>
    <w:rsid w:val="00464EE8"/>
    <w:rsid w:val="00467AE7"/>
    <w:rsid w:val="00472D44"/>
    <w:rsid w:val="00473DC4"/>
    <w:rsid w:val="00474D56"/>
    <w:rsid w:val="00475C7D"/>
    <w:rsid w:val="00476D9A"/>
    <w:rsid w:val="00476E78"/>
    <w:rsid w:val="004777E6"/>
    <w:rsid w:val="00480B10"/>
    <w:rsid w:val="00481407"/>
    <w:rsid w:val="004814C3"/>
    <w:rsid w:val="00481AE2"/>
    <w:rsid w:val="00482333"/>
    <w:rsid w:val="00482ADD"/>
    <w:rsid w:val="00483ABD"/>
    <w:rsid w:val="00486830"/>
    <w:rsid w:val="00491C87"/>
    <w:rsid w:val="004923F1"/>
    <w:rsid w:val="0049258D"/>
    <w:rsid w:val="004942A5"/>
    <w:rsid w:val="004949A0"/>
    <w:rsid w:val="004961C8"/>
    <w:rsid w:val="0049623E"/>
    <w:rsid w:val="004962EE"/>
    <w:rsid w:val="0049690E"/>
    <w:rsid w:val="004A108C"/>
    <w:rsid w:val="004A2F48"/>
    <w:rsid w:val="004A407A"/>
    <w:rsid w:val="004A4416"/>
    <w:rsid w:val="004A4AC8"/>
    <w:rsid w:val="004A6043"/>
    <w:rsid w:val="004A72E0"/>
    <w:rsid w:val="004A7BA5"/>
    <w:rsid w:val="004B0DA8"/>
    <w:rsid w:val="004B0EDE"/>
    <w:rsid w:val="004B0FB1"/>
    <w:rsid w:val="004B1448"/>
    <w:rsid w:val="004B20F2"/>
    <w:rsid w:val="004B5073"/>
    <w:rsid w:val="004B5D67"/>
    <w:rsid w:val="004B6CC5"/>
    <w:rsid w:val="004B74D1"/>
    <w:rsid w:val="004B751B"/>
    <w:rsid w:val="004B7A08"/>
    <w:rsid w:val="004C05CB"/>
    <w:rsid w:val="004C0930"/>
    <w:rsid w:val="004C4737"/>
    <w:rsid w:val="004C56B8"/>
    <w:rsid w:val="004C59AA"/>
    <w:rsid w:val="004C6800"/>
    <w:rsid w:val="004C6E71"/>
    <w:rsid w:val="004D01EA"/>
    <w:rsid w:val="004D0EC2"/>
    <w:rsid w:val="004D1409"/>
    <w:rsid w:val="004D1BDB"/>
    <w:rsid w:val="004D2012"/>
    <w:rsid w:val="004D43FD"/>
    <w:rsid w:val="004D6616"/>
    <w:rsid w:val="004D6C30"/>
    <w:rsid w:val="004E0F5A"/>
    <w:rsid w:val="004E1212"/>
    <w:rsid w:val="004E2586"/>
    <w:rsid w:val="004E2FC2"/>
    <w:rsid w:val="004E40C3"/>
    <w:rsid w:val="004E44D2"/>
    <w:rsid w:val="004E4A3E"/>
    <w:rsid w:val="004E7307"/>
    <w:rsid w:val="004E7BD9"/>
    <w:rsid w:val="004E7BFB"/>
    <w:rsid w:val="004F0530"/>
    <w:rsid w:val="004F0FF2"/>
    <w:rsid w:val="004F174C"/>
    <w:rsid w:val="004F255F"/>
    <w:rsid w:val="004F38ED"/>
    <w:rsid w:val="004F43E7"/>
    <w:rsid w:val="004F4B57"/>
    <w:rsid w:val="004F60E0"/>
    <w:rsid w:val="00503043"/>
    <w:rsid w:val="00503DBF"/>
    <w:rsid w:val="00505119"/>
    <w:rsid w:val="0050549A"/>
    <w:rsid w:val="00507862"/>
    <w:rsid w:val="00510402"/>
    <w:rsid w:val="0051181D"/>
    <w:rsid w:val="00513EFF"/>
    <w:rsid w:val="005145E1"/>
    <w:rsid w:val="005147BB"/>
    <w:rsid w:val="005149BD"/>
    <w:rsid w:val="00514E4C"/>
    <w:rsid w:val="00514EBC"/>
    <w:rsid w:val="00515157"/>
    <w:rsid w:val="005220D9"/>
    <w:rsid w:val="0052271F"/>
    <w:rsid w:val="005237F4"/>
    <w:rsid w:val="00524398"/>
    <w:rsid w:val="00531A26"/>
    <w:rsid w:val="0053237F"/>
    <w:rsid w:val="005326ED"/>
    <w:rsid w:val="005337DE"/>
    <w:rsid w:val="005341EB"/>
    <w:rsid w:val="00537623"/>
    <w:rsid w:val="00537D5D"/>
    <w:rsid w:val="0054003D"/>
    <w:rsid w:val="005407CD"/>
    <w:rsid w:val="00540E4A"/>
    <w:rsid w:val="00541042"/>
    <w:rsid w:val="0054283F"/>
    <w:rsid w:val="00543425"/>
    <w:rsid w:val="00543DD4"/>
    <w:rsid w:val="00546B04"/>
    <w:rsid w:val="00547116"/>
    <w:rsid w:val="00547499"/>
    <w:rsid w:val="00550354"/>
    <w:rsid w:val="00550855"/>
    <w:rsid w:val="00550F25"/>
    <w:rsid w:val="005510F2"/>
    <w:rsid w:val="005534F1"/>
    <w:rsid w:val="00553963"/>
    <w:rsid w:val="00555EC0"/>
    <w:rsid w:val="005566CE"/>
    <w:rsid w:val="0056140E"/>
    <w:rsid w:val="005623F0"/>
    <w:rsid w:val="0056297C"/>
    <w:rsid w:val="00562C0E"/>
    <w:rsid w:val="00562EB6"/>
    <w:rsid w:val="00565469"/>
    <w:rsid w:val="00570B7B"/>
    <w:rsid w:val="00571D15"/>
    <w:rsid w:val="005725B1"/>
    <w:rsid w:val="0057376E"/>
    <w:rsid w:val="00573F07"/>
    <w:rsid w:val="0057666A"/>
    <w:rsid w:val="00577B0E"/>
    <w:rsid w:val="00580146"/>
    <w:rsid w:val="005832E3"/>
    <w:rsid w:val="00583AE4"/>
    <w:rsid w:val="00584FBE"/>
    <w:rsid w:val="00585A0C"/>
    <w:rsid w:val="00586D9A"/>
    <w:rsid w:val="00590B96"/>
    <w:rsid w:val="00594328"/>
    <w:rsid w:val="00594C90"/>
    <w:rsid w:val="005950C1"/>
    <w:rsid w:val="005951F5"/>
    <w:rsid w:val="00595948"/>
    <w:rsid w:val="00596176"/>
    <w:rsid w:val="0059625D"/>
    <w:rsid w:val="005A0517"/>
    <w:rsid w:val="005A105B"/>
    <w:rsid w:val="005A2D57"/>
    <w:rsid w:val="005A610B"/>
    <w:rsid w:val="005A73AC"/>
    <w:rsid w:val="005A76A4"/>
    <w:rsid w:val="005B1412"/>
    <w:rsid w:val="005B1ADC"/>
    <w:rsid w:val="005B427C"/>
    <w:rsid w:val="005B4934"/>
    <w:rsid w:val="005B61C8"/>
    <w:rsid w:val="005B6D01"/>
    <w:rsid w:val="005C05FA"/>
    <w:rsid w:val="005C083F"/>
    <w:rsid w:val="005C4A27"/>
    <w:rsid w:val="005C64A0"/>
    <w:rsid w:val="005C6A5F"/>
    <w:rsid w:val="005D0B58"/>
    <w:rsid w:val="005D0DAC"/>
    <w:rsid w:val="005D0FA9"/>
    <w:rsid w:val="005D1176"/>
    <w:rsid w:val="005D30DB"/>
    <w:rsid w:val="005D5747"/>
    <w:rsid w:val="005E2219"/>
    <w:rsid w:val="005E248B"/>
    <w:rsid w:val="005E35E4"/>
    <w:rsid w:val="005E3A32"/>
    <w:rsid w:val="005E4DE6"/>
    <w:rsid w:val="005E4F9E"/>
    <w:rsid w:val="005E5494"/>
    <w:rsid w:val="005E5E09"/>
    <w:rsid w:val="005F0D05"/>
    <w:rsid w:val="005F43D4"/>
    <w:rsid w:val="006025B2"/>
    <w:rsid w:val="00605F19"/>
    <w:rsid w:val="006063E9"/>
    <w:rsid w:val="006069AD"/>
    <w:rsid w:val="00606B95"/>
    <w:rsid w:val="00611B68"/>
    <w:rsid w:val="00612B45"/>
    <w:rsid w:val="00613E5A"/>
    <w:rsid w:val="006145A0"/>
    <w:rsid w:val="0061485B"/>
    <w:rsid w:val="00614D9C"/>
    <w:rsid w:val="0061539F"/>
    <w:rsid w:val="0061594A"/>
    <w:rsid w:val="006169B9"/>
    <w:rsid w:val="00616AC2"/>
    <w:rsid w:val="00616DAB"/>
    <w:rsid w:val="0061749A"/>
    <w:rsid w:val="00617E00"/>
    <w:rsid w:val="006209A8"/>
    <w:rsid w:val="00620BC8"/>
    <w:rsid w:val="0062253A"/>
    <w:rsid w:val="0062413B"/>
    <w:rsid w:val="006243DF"/>
    <w:rsid w:val="0062503B"/>
    <w:rsid w:val="0062685F"/>
    <w:rsid w:val="00631403"/>
    <w:rsid w:val="006320CC"/>
    <w:rsid w:val="00633D5C"/>
    <w:rsid w:val="00634CD4"/>
    <w:rsid w:val="00634D9F"/>
    <w:rsid w:val="00635057"/>
    <w:rsid w:val="00635078"/>
    <w:rsid w:val="00637134"/>
    <w:rsid w:val="006410AA"/>
    <w:rsid w:val="006417DE"/>
    <w:rsid w:val="00642662"/>
    <w:rsid w:val="00643051"/>
    <w:rsid w:val="00644413"/>
    <w:rsid w:val="006501BC"/>
    <w:rsid w:val="00650516"/>
    <w:rsid w:val="00651A12"/>
    <w:rsid w:val="00652690"/>
    <w:rsid w:val="00653690"/>
    <w:rsid w:val="0065548A"/>
    <w:rsid w:val="00657D5B"/>
    <w:rsid w:val="006626ED"/>
    <w:rsid w:val="0066402D"/>
    <w:rsid w:val="00664F1C"/>
    <w:rsid w:val="006659C1"/>
    <w:rsid w:val="00665C94"/>
    <w:rsid w:val="006672C3"/>
    <w:rsid w:val="006676F1"/>
    <w:rsid w:val="00667C05"/>
    <w:rsid w:val="0067100C"/>
    <w:rsid w:val="006723EB"/>
    <w:rsid w:val="0067376A"/>
    <w:rsid w:val="00673A1C"/>
    <w:rsid w:val="00674E42"/>
    <w:rsid w:val="006758FC"/>
    <w:rsid w:val="00675FE2"/>
    <w:rsid w:val="0068042B"/>
    <w:rsid w:val="00680C19"/>
    <w:rsid w:val="006811B5"/>
    <w:rsid w:val="00681388"/>
    <w:rsid w:val="006859CD"/>
    <w:rsid w:val="0068636D"/>
    <w:rsid w:val="0068674A"/>
    <w:rsid w:val="00690298"/>
    <w:rsid w:val="00691732"/>
    <w:rsid w:val="00691A23"/>
    <w:rsid w:val="00692A0A"/>
    <w:rsid w:val="00694643"/>
    <w:rsid w:val="006946C5"/>
    <w:rsid w:val="00696E72"/>
    <w:rsid w:val="006A2B12"/>
    <w:rsid w:val="006A30D2"/>
    <w:rsid w:val="006A4FD3"/>
    <w:rsid w:val="006A5C4A"/>
    <w:rsid w:val="006A71C6"/>
    <w:rsid w:val="006B1316"/>
    <w:rsid w:val="006B2E2F"/>
    <w:rsid w:val="006B48A6"/>
    <w:rsid w:val="006B51FA"/>
    <w:rsid w:val="006B593B"/>
    <w:rsid w:val="006B5C1A"/>
    <w:rsid w:val="006B6A5A"/>
    <w:rsid w:val="006B6F70"/>
    <w:rsid w:val="006B78FC"/>
    <w:rsid w:val="006C0085"/>
    <w:rsid w:val="006C0300"/>
    <w:rsid w:val="006C0C1D"/>
    <w:rsid w:val="006C0DE3"/>
    <w:rsid w:val="006C134A"/>
    <w:rsid w:val="006C1A09"/>
    <w:rsid w:val="006C1A3C"/>
    <w:rsid w:val="006C1EF6"/>
    <w:rsid w:val="006C27FA"/>
    <w:rsid w:val="006C2811"/>
    <w:rsid w:val="006C3F0F"/>
    <w:rsid w:val="006C3F35"/>
    <w:rsid w:val="006C43B0"/>
    <w:rsid w:val="006C4C4F"/>
    <w:rsid w:val="006C5E16"/>
    <w:rsid w:val="006C5FAE"/>
    <w:rsid w:val="006C6F8B"/>
    <w:rsid w:val="006C7A07"/>
    <w:rsid w:val="006D22D9"/>
    <w:rsid w:val="006D3BCB"/>
    <w:rsid w:val="006D496E"/>
    <w:rsid w:val="006D54DB"/>
    <w:rsid w:val="006D590A"/>
    <w:rsid w:val="006D62D2"/>
    <w:rsid w:val="006D7403"/>
    <w:rsid w:val="006D7711"/>
    <w:rsid w:val="006D7E70"/>
    <w:rsid w:val="006E314D"/>
    <w:rsid w:val="006E3525"/>
    <w:rsid w:val="006E4147"/>
    <w:rsid w:val="006E492A"/>
    <w:rsid w:val="006E4F22"/>
    <w:rsid w:val="006E50D6"/>
    <w:rsid w:val="006E5FA0"/>
    <w:rsid w:val="006E6181"/>
    <w:rsid w:val="006F0254"/>
    <w:rsid w:val="006F388C"/>
    <w:rsid w:val="006F66CF"/>
    <w:rsid w:val="006F6966"/>
    <w:rsid w:val="006F6CD2"/>
    <w:rsid w:val="00700E2B"/>
    <w:rsid w:val="007045AB"/>
    <w:rsid w:val="007060B7"/>
    <w:rsid w:val="00706BED"/>
    <w:rsid w:val="00710292"/>
    <w:rsid w:val="00710643"/>
    <w:rsid w:val="00710E6E"/>
    <w:rsid w:val="00711FD7"/>
    <w:rsid w:val="0071374C"/>
    <w:rsid w:val="00714AB6"/>
    <w:rsid w:val="00715882"/>
    <w:rsid w:val="00715ED2"/>
    <w:rsid w:val="007169D5"/>
    <w:rsid w:val="00720E61"/>
    <w:rsid w:val="007213AF"/>
    <w:rsid w:val="00724081"/>
    <w:rsid w:val="007259C7"/>
    <w:rsid w:val="0073059F"/>
    <w:rsid w:val="00731488"/>
    <w:rsid w:val="0073177D"/>
    <w:rsid w:val="00732F8C"/>
    <w:rsid w:val="00733617"/>
    <w:rsid w:val="00735F97"/>
    <w:rsid w:val="00736292"/>
    <w:rsid w:val="00736491"/>
    <w:rsid w:val="00740113"/>
    <w:rsid w:val="00741D0F"/>
    <w:rsid w:val="00741E66"/>
    <w:rsid w:val="00742749"/>
    <w:rsid w:val="00744369"/>
    <w:rsid w:val="007444B2"/>
    <w:rsid w:val="00744762"/>
    <w:rsid w:val="007451FA"/>
    <w:rsid w:val="00745E6B"/>
    <w:rsid w:val="007502DA"/>
    <w:rsid w:val="0075091E"/>
    <w:rsid w:val="00751874"/>
    <w:rsid w:val="00751D3F"/>
    <w:rsid w:val="0075207D"/>
    <w:rsid w:val="0075235F"/>
    <w:rsid w:val="007533E3"/>
    <w:rsid w:val="00753402"/>
    <w:rsid w:val="0075379B"/>
    <w:rsid w:val="007538A2"/>
    <w:rsid w:val="00754840"/>
    <w:rsid w:val="00754BF1"/>
    <w:rsid w:val="00754EFB"/>
    <w:rsid w:val="007573C7"/>
    <w:rsid w:val="007600D6"/>
    <w:rsid w:val="007612D4"/>
    <w:rsid w:val="00763708"/>
    <w:rsid w:val="00764050"/>
    <w:rsid w:val="00764DEE"/>
    <w:rsid w:val="00764E91"/>
    <w:rsid w:val="00765238"/>
    <w:rsid w:val="00765992"/>
    <w:rsid w:val="007676FA"/>
    <w:rsid w:val="0077119B"/>
    <w:rsid w:val="007723DB"/>
    <w:rsid w:val="0077442D"/>
    <w:rsid w:val="00774690"/>
    <w:rsid w:val="00774F12"/>
    <w:rsid w:val="0077590C"/>
    <w:rsid w:val="007769AF"/>
    <w:rsid w:val="00777B52"/>
    <w:rsid w:val="00783E74"/>
    <w:rsid w:val="00784F49"/>
    <w:rsid w:val="0078561E"/>
    <w:rsid w:val="0078722C"/>
    <w:rsid w:val="00790E6E"/>
    <w:rsid w:val="00791D10"/>
    <w:rsid w:val="007928D6"/>
    <w:rsid w:val="00797AA8"/>
    <w:rsid w:val="007A2384"/>
    <w:rsid w:val="007A27D3"/>
    <w:rsid w:val="007A27F7"/>
    <w:rsid w:val="007A45F9"/>
    <w:rsid w:val="007A6475"/>
    <w:rsid w:val="007A6C91"/>
    <w:rsid w:val="007B2FE1"/>
    <w:rsid w:val="007B3173"/>
    <w:rsid w:val="007B3362"/>
    <w:rsid w:val="007B3943"/>
    <w:rsid w:val="007B3C7D"/>
    <w:rsid w:val="007B424E"/>
    <w:rsid w:val="007B46CD"/>
    <w:rsid w:val="007B4711"/>
    <w:rsid w:val="007B59F9"/>
    <w:rsid w:val="007B728B"/>
    <w:rsid w:val="007C1B36"/>
    <w:rsid w:val="007C2BD0"/>
    <w:rsid w:val="007C7A77"/>
    <w:rsid w:val="007C7F4B"/>
    <w:rsid w:val="007C7F54"/>
    <w:rsid w:val="007D0794"/>
    <w:rsid w:val="007D1059"/>
    <w:rsid w:val="007D1332"/>
    <w:rsid w:val="007D3F49"/>
    <w:rsid w:val="007D4564"/>
    <w:rsid w:val="007D6801"/>
    <w:rsid w:val="007E32E9"/>
    <w:rsid w:val="007E44F1"/>
    <w:rsid w:val="007E4600"/>
    <w:rsid w:val="007E48F9"/>
    <w:rsid w:val="007E5280"/>
    <w:rsid w:val="007E57E4"/>
    <w:rsid w:val="007E7C34"/>
    <w:rsid w:val="007F0137"/>
    <w:rsid w:val="007F033D"/>
    <w:rsid w:val="007F4213"/>
    <w:rsid w:val="007F48D9"/>
    <w:rsid w:val="007F4A95"/>
    <w:rsid w:val="007F59BE"/>
    <w:rsid w:val="007F61B5"/>
    <w:rsid w:val="007F7F10"/>
    <w:rsid w:val="00800DEF"/>
    <w:rsid w:val="00804451"/>
    <w:rsid w:val="008047BE"/>
    <w:rsid w:val="00805A9E"/>
    <w:rsid w:val="00805D75"/>
    <w:rsid w:val="008063AC"/>
    <w:rsid w:val="00806CE3"/>
    <w:rsid w:val="0081036F"/>
    <w:rsid w:val="00811BBD"/>
    <w:rsid w:val="00812111"/>
    <w:rsid w:val="00813861"/>
    <w:rsid w:val="0081424B"/>
    <w:rsid w:val="00814BA9"/>
    <w:rsid w:val="00816172"/>
    <w:rsid w:val="00820838"/>
    <w:rsid w:val="00822B73"/>
    <w:rsid w:val="008235DC"/>
    <w:rsid w:val="00823A09"/>
    <w:rsid w:val="008245A9"/>
    <w:rsid w:val="0083096B"/>
    <w:rsid w:val="00831565"/>
    <w:rsid w:val="00831602"/>
    <w:rsid w:val="00832338"/>
    <w:rsid w:val="0083299C"/>
    <w:rsid w:val="008329B6"/>
    <w:rsid w:val="00832EC0"/>
    <w:rsid w:val="00833EC7"/>
    <w:rsid w:val="008342AD"/>
    <w:rsid w:val="008347EC"/>
    <w:rsid w:val="00840C2A"/>
    <w:rsid w:val="00842EE5"/>
    <w:rsid w:val="008431F6"/>
    <w:rsid w:val="00843346"/>
    <w:rsid w:val="00844491"/>
    <w:rsid w:val="00844671"/>
    <w:rsid w:val="00844A90"/>
    <w:rsid w:val="008455BE"/>
    <w:rsid w:val="0084599C"/>
    <w:rsid w:val="0084599D"/>
    <w:rsid w:val="008465B2"/>
    <w:rsid w:val="00846EB8"/>
    <w:rsid w:val="00852671"/>
    <w:rsid w:val="00854DAA"/>
    <w:rsid w:val="008601C5"/>
    <w:rsid w:val="00860C45"/>
    <w:rsid w:val="00860D12"/>
    <w:rsid w:val="008616FE"/>
    <w:rsid w:val="0086267C"/>
    <w:rsid w:val="00862B7C"/>
    <w:rsid w:val="0086468B"/>
    <w:rsid w:val="00865305"/>
    <w:rsid w:val="008679EC"/>
    <w:rsid w:val="0087099F"/>
    <w:rsid w:val="00872253"/>
    <w:rsid w:val="00872DE2"/>
    <w:rsid w:val="0087328F"/>
    <w:rsid w:val="008801AB"/>
    <w:rsid w:val="00881EE6"/>
    <w:rsid w:val="00882079"/>
    <w:rsid w:val="00882FAB"/>
    <w:rsid w:val="00884864"/>
    <w:rsid w:val="00885A91"/>
    <w:rsid w:val="00886FEC"/>
    <w:rsid w:val="00891679"/>
    <w:rsid w:val="0089252D"/>
    <w:rsid w:val="00892B43"/>
    <w:rsid w:val="00894359"/>
    <w:rsid w:val="0089569A"/>
    <w:rsid w:val="0089654A"/>
    <w:rsid w:val="00896B2D"/>
    <w:rsid w:val="008973EF"/>
    <w:rsid w:val="00897779"/>
    <w:rsid w:val="00897871"/>
    <w:rsid w:val="008A1B87"/>
    <w:rsid w:val="008A249D"/>
    <w:rsid w:val="008A2A0B"/>
    <w:rsid w:val="008A38C6"/>
    <w:rsid w:val="008A7BF6"/>
    <w:rsid w:val="008B101D"/>
    <w:rsid w:val="008B345C"/>
    <w:rsid w:val="008B3DAD"/>
    <w:rsid w:val="008B68AB"/>
    <w:rsid w:val="008B70FB"/>
    <w:rsid w:val="008B7560"/>
    <w:rsid w:val="008C02E9"/>
    <w:rsid w:val="008C1137"/>
    <w:rsid w:val="008C1586"/>
    <w:rsid w:val="008C2830"/>
    <w:rsid w:val="008C36B5"/>
    <w:rsid w:val="008C479C"/>
    <w:rsid w:val="008C518B"/>
    <w:rsid w:val="008C56AB"/>
    <w:rsid w:val="008C5F45"/>
    <w:rsid w:val="008C7E5B"/>
    <w:rsid w:val="008D0B64"/>
    <w:rsid w:val="008D156B"/>
    <w:rsid w:val="008D1DDC"/>
    <w:rsid w:val="008D4138"/>
    <w:rsid w:val="008D64C8"/>
    <w:rsid w:val="008E0EAB"/>
    <w:rsid w:val="008E18AE"/>
    <w:rsid w:val="008E1AB0"/>
    <w:rsid w:val="008E400E"/>
    <w:rsid w:val="008E4150"/>
    <w:rsid w:val="008E41C0"/>
    <w:rsid w:val="008E570E"/>
    <w:rsid w:val="008E7BD5"/>
    <w:rsid w:val="008E7BDB"/>
    <w:rsid w:val="008F004C"/>
    <w:rsid w:val="008F0E6B"/>
    <w:rsid w:val="008F151D"/>
    <w:rsid w:val="008F1701"/>
    <w:rsid w:val="008F20D8"/>
    <w:rsid w:val="008F5D9A"/>
    <w:rsid w:val="008F5E88"/>
    <w:rsid w:val="008F7727"/>
    <w:rsid w:val="00900F82"/>
    <w:rsid w:val="00902AE2"/>
    <w:rsid w:val="00904A89"/>
    <w:rsid w:val="00905029"/>
    <w:rsid w:val="00906C18"/>
    <w:rsid w:val="009072AB"/>
    <w:rsid w:val="00907847"/>
    <w:rsid w:val="00907887"/>
    <w:rsid w:val="00910311"/>
    <w:rsid w:val="009104AF"/>
    <w:rsid w:val="009107F9"/>
    <w:rsid w:val="009139C6"/>
    <w:rsid w:val="00914AB1"/>
    <w:rsid w:val="0091559F"/>
    <w:rsid w:val="00915FE6"/>
    <w:rsid w:val="0092053D"/>
    <w:rsid w:val="00920A9B"/>
    <w:rsid w:val="009303C5"/>
    <w:rsid w:val="0093173B"/>
    <w:rsid w:val="00931A5D"/>
    <w:rsid w:val="009324E1"/>
    <w:rsid w:val="009329D3"/>
    <w:rsid w:val="009344AF"/>
    <w:rsid w:val="009357C4"/>
    <w:rsid w:val="00936E32"/>
    <w:rsid w:val="0094196A"/>
    <w:rsid w:val="00943BD4"/>
    <w:rsid w:val="009447E1"/>
    <w:rsid w:val="009448C2"/>
    <w:rsid w:val="00944B49"/>
    <w:rsid w:val="00944FFE"/>
    <w:rsid w:val="0094759D"/>
    <w:rsid w:val="00947C43"/>
    <w:rsid w:val="009500E5"/>
    <w:rsid w:val="00950BD9"/>
    <w:rsid w:val="00951431"/>
    <w:rsid w:val="00952604"/>
    <w:rsid w:val="0095286E"/>
    <w:rsid w:val="00952A6B"/>
    <w:rsid w:val="00952D2E"/>
    <w:rsid w:val="009534BF"/>
    <w:rsid w:val="009540B7"/>
    <w:rsid w:val="00956892"/>
    <w:rsid w:val="009571C9"/>
    <w:rsid w:val="00960261"/>
    <w:rsid w:val="00961040"/>
    <w:rsid w:val="009617C6"/>
    <w:rsid w:val="00961CD6"/>
    <w:rsid w:val="00962FF8"/>
    <w:rsid w:val="00963B82"/>
    <w:rsid w:val="00963ED0"/>
    <w:rsid w:val="0096447B"/>
    <w:rsid w:val="00964A89"/>
    <w:rsid w:val="00966407"/>
    <w:rsid w:val="00966FE9"/>
    <w:rsid w:val="00971E08"/>
    <w:rsid w:val="00972799"/>
    <w:rsid w:val="009727B0"/>
    <w:rsid w:val="00980A83"/>
    <w:rsid w:val="009813D8"/>
    <w:rsid w:val="00983707"/>
    <w:rsid w:val="00983764"/>
    <w:rsid w:val="00983C4C"/>
    <w:rsid w:val="009861C9"/>
    <w:rsid w:val="009864EE"/>
    <w:rsid w:val="00987634"/>
    <w:rsid w:val="00987BD1"/>
    <w:rsid w:val="0099144D"/>
    <w:rsid w:val="00991B23"/>
    <w:rsid w:val="00991EC8"/>
    <w:rsid w:val="009935C8"/>
    <w:rsid w:val="00993687"/>
    <w:rsid w:val="00994D74"/>
    <w:rsid w:val="009956B9"/>
    <w:rsid w:val="0099593C"/>
    <w:rsid w:val="00995F47"/>
    <w:rsid w:val="00996114"/>
    <w:rsid w:val="009968B8"/>
    <w:rsid w:val="00996FD9"/>
    <w:rsid w:val="00997DB9"/>
    <w:rsid w:val="009A1066"/>
    <w:rsid w:val="009A4982"/>
    <w:rsid w:val="009A774D"/>
    <w:rsid w:val="009B08F3"/>
    <w:rsid w:val="009B12D0"/>
    <w:rsid w:val="009B146A"/>
    <w:rsid w:val="009B2652"/>
    <w:rsid w:val="009B2B6C"/>
    <w:rsid w:val="009B3A3E"/>
    <w:rsid w:val="009B4162"/>
    <w:rsid w:val="009B5C45"/>
    <w:rsid w:val="009B6329"/>
    <w:rsid w:val="009B6D67"/>
    <w:rsid w:val="009B6D9C"/>
    <w:rsid w:val="009C062A"/>
    <w:rsid w:val="009C16B6"/>
    <w:rsid w:val="009C16EE"/>
    <w:rsid w:val="009C1EEF"/>
    <w:rsid w:val="009C37B0"/>
    <w:rsid w:val="009C3859"/>
    <w:rsid w:val="009C3B75"/>
    <w:rsid w:val="009C5164"/>
    <w:rsid w:val="009C55BE"/>
    <w:rsid w:val="009C62E9"/>
    <w:rsid w:val="009C6C4A"/>
    <w:rsid w:val="009C6D13"/>
    <w:rsid w:val="009C70F6"/>
    <w:rsid w:val="009C7EF0"/>
    <w:rsid w:val="009D037A"/>
    <w:rsid w:val="009D07BC"/>
    <w:rsid w:val="009D0CAE"/>
    <w:rsid w:val="009D27F1"/>
    <w:rsid w:val="009D384B"/>
    <w:rsid w:val="009D39F8"/>
    <w:rsid w:val="009D3EE9"/>
    <w:rsid w:val="009D4F32"/>
    <w:rsid w:val="009D56F3"/>
    <w:rsid w:val="009D69F4"/>
    <w:rsid w:val="009E1B42"/>
    <w:rsid w:val="009E1C2F"/>
    <w:rsid w:val="009E2BEE"/>
    <w:rsid w:val="009E2CEF"/>
    <w:rsid w:val="009E6950"/>
    <w:rsid w:val="009E761F"/>
    <w:rsid w:val="009F0AE2"/>
    <w:rsid w:val="009F114D"/>
    <w:rsid w:val="009F5D89"/>
    <w:rsid w:val="009F703D"/>
    <w:rsid w:val="009F7830"/>
    <w:rsid w:val="00A02C6F"/>
    <w:rsid w:val="00A02EE5"/>
    <w:rsid w:val="00A04499"/>
    <w:rsid w:val="00A0476D"/>
    <w:rsid w:val="00A0572D"/>
    <w:rsid w:val="00A05924"/>
    <w:rsid w:val="00A05D49"/>
    <w:rsid w:val="00A05D4A"/>
    <w:rsid w:val="00A129DB"/>
    <w:rsid w:val="00A20F3C"/>
    <w:rsid w:val="00A21EC6"/>
    <w:rsid w:val="00A229BB"/>
    <w:rsid w:val="00A23CEF"/>
    <w:rsid w:val="00A244AA"/>
    <w:rsid w:val="00A24BB0"/>
    <w:rsid w:val="00A25BE2"/>
    <w:rsid w:val="00A27082"/>
    <w:rsid w:val="00A272E0"/>
    <w:rsid w:val="00A27368"/>
    <w:rsid w:val="00A30F8C"/>
    <w:rsid w:val="00A3303C"/>
    <w:rsid w:val="00A348D7"/>
    <w:rsid w:val="00A34BBB"/>
    <w:rsid w:val="00A34E15"/>
    <w:rsid w:val="00A351F8"/>
    <w:rsid w:val="00A36308"/>
    <w:rsid w:val="00A37AFD"/>
    <w:rsid w:val="00A40B57"/>
    <w:rsid w:val="00A415A0"/>
    <w:rsid w:val="00A4200E"/>
    <w:rsid w:val="00A4262E"/>
    <w:rsid w:val="00A4382C"/>
    <w:rsid w:val="00A440FF"/>
    <w:rsid w:val="00A45014"/>
    <w:rsid w:val="00A450F5"/>
    <w:rsid w:val="00A4516E"/>
    <w:rsid w:val="00A4602C"/>
    <w:rsid w:val="00A46475"/>
    <w:rsid w:val="00A4663D"/>
    <w:rsid w:val="00A520B4"/>
    <w:rsid w:val="00A52239"/>
    <w:rsid w:val="00A52F49"/>
    <w:rsid w:val="00A5432A"/>
    <w:rsid w:val="00A54C80"/>
    <w:rsid w:val="00A54C89"/>
    <w:rsid w:val="00A5553C"/>
    <w:rsid w:val="00A56B4C"/>
    <w:rsid w:val="00A57787"/>
    <w:rsid w:val="00A60828"/>
    <w:rsid w:val="00A60A4A"/>
    <w:rsid w:val="00A61590"/>
    <w:rsid w:val="00A61FAB"/>
    <w:rsid w:val="00A6284A"/>
    <w:rsid w:val="00A63050"/>
    <w:rsid w:val="00A63FFC"/>
    <w:rsid w:val="00A64A5E"/>
    <w:rsid w:val="00A64BCA"/>
    <w:rsid w:val="00A64F2E"/>
    <w:rsid w:val="00A653AE"/>
    <w:rsid w:val="00A65FAF"/>
    <w:rsid w:val="00A67A5C"/>
    <w:rsid w:val="00A70052"/>
    <w:rsid w:val="00A71E41"/>
    <w:rsid w:val="00A72CEC"/>
    <w:rsid w:val="00A73026"/>
    <w:rsid w:val="00A747D5"/>
    <w:rsid w:val="00A74AA0"/>
    <w:rsid w:val="00A769C7"/>
    <w:rsid w:val="00A76D76"/>
    <w:rsid w:val="00A77127"/>
    <w:rsid w:val="00A8093B"/>
    <w:rsid w:val="00A80DFE"/>
    <w:rsid w:val="00A8680E"/>
    <w:rsid w:val="00A873CC"/>
    <w:rsid w:val="00A87934"/>
    <w:rsid w:val="00A90315"/>
    <w:rsid w:val="00A92742"/>
    <w:rsid w:val="00A94C95"/>
    <w:rsid w:val="00A95B3D"/>
    <w:rsid w:val="00A972C1"/>
    <w:rsid w:val="00A97914"/>
    <w:rsid w:val="00AA01D7"/>
    <w:rsid w:val="00AA0D50"/>
    <w:rsid w:val="00AA1808"/>
    <w:rsid w:val="00AA1893"/>
    <w:rsid w:val="00AA25F2"/>
    <w:rsid w:val="00AA42E4"/>
    <w:rsid w:val="00AA4725"/>
    <w:rsid w:val="00AA61C5"/>
    <w:rsid w:val="00AA6935"/>
    <w:rsid w:val="00AA6CBA"/>
    <w:rsid w:val="00AB1FB7"/>
    <w:rsid w:val="00AB2B16"/>
    <w:rsid w:val="00AB31B5"/>
    <w:rsid w:val="00AB321C"/>
    <w:rsid w:val="00AB3AA3"/>
    <w:rsid w:val="00AB7471"/>
    <w:rsid w:val="00AC06D8"/>
    <w:rsid w:val="00AC0E35"/>
    <w:rsid w:val="00AC125F"/>
    <w:rsid w:val="00AC1836"/>
    <w:rsid w:val="00AC3171"/>
    <w:rsid w:val="00AC335A"/>
    <w:rsid w:val="00AC346E"/>
    <w:rsid w:val="00AC3E36"/>
    <w:rsid w:val="00AC45DD"/>
    <w:rsid w:val="00AC482C"/>
    <w:rsid w:val="00AC5D43"/>
    <w:rsid w:val="00AD329A"/>
    <w:rsid w:val="00AD4565"/>
    <w:rsid w:val="00AD4593"/>
    <w:rsid w:val="00AD5A45"/>
    <w:rsid w:val="00AD6F25"/>
    <w:rsid w:val="00AD7842"/>
    <w:rsid w:val="00AD7B85"/>
    <w:rsid w:val="00AD7B90"/>
    <w:rsid w:val="00AE0F6D"/>
    <w:rsid w:val="00AE16E8"/>
    <w:rsid w:val="00AE2783"/>
    <w:rsid w:val="00AE3C02"/>
    <w:rsid w:val="00AE5967"/>
    <w:rsid w:val="00AE59F7"/>
    <w:rsid w:val="00AF2036"/>
    <w:rsid w:val="00AF31EA"/>
    <w:rsid w:val="00AF354F"/>
    <w:rsid w:val="00AF3CF7"/>
    <w:rsid w:val="00AF4DE4"/>
    <w:rsid w:val="00AF68BC"/>
    <w:rsid w:val="00AF706B"/>
    <w:rsid w:val="00AF7492"/>
    <w:rsid w:val="00B03D06"/>
    <w:rsid w:val="00B04035"/>
    <w:rsid w:val="00B0447D"/>
    <w:rsid w:val="00B05960"/>
    <w:rsid w:val="00B06AFD"/>
    <w:rsid w:val="00B06FA0"/>
    <w:rsid w:val="00B075AB"/>
    <w:rsid w:val="00B10D13"/>
    <w:rsid w:val="00B125D4"/>
    <w:rsid w:val="00B12A17"/>
    <w:rsid w:val="00B12A26"/>
    <w:rsid w:val="00B14EF1"/>
    <w:rsid w:val="00B14F61"/>
    <w:rsid w:val="00B16882"/>
    <w:rsid w:val="00B17773"/>
    <w:rsid w:val="00B20542"/>
    <w:rsid w:val="00B20820"/>
    <w:rsid w:val="00B213B8"/>
    <w:rsid w:val="00B2173F"/>
    <w:rsid w:val="00B22F9F"/>
    <w:rsid w:val="00B234B1"/>
    <w:rsid w:val="00B23DB7"/>
    <w:rsid w:val="00B24159"/>
    <w:rsid w:val="00B25FD8"/>
    <w:rsid w:val="00B274AF"/>
    <w:rsid w:val="00B30C15"/>
    <w:rsid w:val="00B314D6"/>
    <w:rsid w:val="00B318D2"/>
    <w:rsid w:val="00B32081"/>
    <w:rsid w:val="00B35AF4"/>
    <w:rsid w:val="00B36439"/>
    <w:rsid w:val="00B40406"/>
    <w:rsid w:val="00B420C7"/>
    <w:rsid w:val="00B421BC"/>
    <w:rsid w:val="00B43447"/>
    <w:rsid w:val="00B437FE"/>
    <w:rsid w:val="00B43D1A"/>
    <w:rsid w:val="00B46C79"/>
    <w:rsid w:val="00B47991"/>
    <w:rsid w:val="00B503B1"/>
    <w:rsid w:val="00B51572"/>
    <w:rsid w:val="00B517A6"/>
    <w:rsid w:val="00B51B7E"/>
    <w:rsid w:val="00B51BAE"/>
    <w:rsid w:val="00B542FD"/>
    <w:rsid w:val="00B57BFD"/>
    <w:rsid w:val="00B62EF1"/>
    <w:rsid w:val="00B634CB"/>
    <w:rsid w:val="00B63B12"/>
    <w:rsid w:val="00B65BF9"/>
    <w:rsid w:val="00B662ED"/>
    <w:rsid w:val="00B67120"/>
    <w:rsid w:val="00B67E5A"/>
    <w:rsid w:val="00B7148C"/>
    <w:rsid w:val="00B71657"/>
    <w:rsid w:val="00B723A3"/>
    <w:rsid w:val="00B73F31"/>
    <w:rsid w:val="00B752D6"/>
    <w:rsid w:val="00B766EA"/>
    <w:rsid w:val="00B805A8"/>
    <w:rsid w:val="00B8064B"/>
    <w:rsid w:val="00B80B4C"/>
    <w:rsid w:val="00B82132"/>
    <w:rsid w:val="00B82A59"/>
    <w:rsid w:val="00B82DF4"/>
    <w:rsid w:val="00B8452F"/>
    <w:rsid w:val="00B849C4"/>
    <w:rsid w:val="00B86255"/>
    <w:rsid w:val="00B8686E"/>
    <w:rsid w:val="00B86BFC"/>
    <w:rsid w:val="00B86E58"/>
    <w:rsid w:val="00B87CDC"/>
    <w:rsid w:val="00B9031A"/>
    <w:rsid w:val="00B90566"/>
    <w:rsid w:val="00B9093A"/>
    <w:rsid w:val="00B91380"/>
    <w:rsid w:val="00B937D4"/>
    <w:rsid w:val="00B944E9"/>
    <w:rsid w:val="00B94B6D"/>
    <w:rsid w:val="00B94BA9"/>
    <w:rsid w:val="00B9591A"/>
    <w:rsid w:val="00BA07C2"/>
    <w:rsid w:val="00BA07FB"/>
    <w:rsid w:val="00BA0D1D"/>
    <w:rsid w:val="00BA17B0"/>
    <w:rsid w:val="00BA2249"/>
    <w:rsid w:val="00BA3928"/>
    <w:rsid w:val="00BA4E26"/>
    <w:rsid w:val="00BA4EE2"/>
    <w:rsid w:val="00BA5116"/>
    <w:rsid w:val="00BA69AB"/>
    <w:rsid w:val="00BA7451"/>
    <w:rsid w:val="00BB1C4C"/>
    <w:rsid w:val="00BB3DC8"/>
    <w:rsid w:val="00BB4920"/>
    <w:rsid w:val="00BB5042"/>
    <w:rsid w:val="00BB6D39"/>
    <w:rsid w:val="00BC0252"/>
    <w:rsid w:val="00BC0AE6"/>
    <w:rsid w:val="00BC1863"/>
    <w:rsid w:val="00BC1967"/>
    <w:rsid w:val="00BC31B2"/>
    <w:rsid w:val="00BC325F"/>
    <w:rsid w:val="00BC5327"/>
    <w:rsid w:val="00BC7D38"/>
    <w:rsid w:val="00BD0562"/>
    <w:rsid w:val="00BD065F"/>
    <w:rsid w:val="00BD06C4"/>
    <w:rsid w:val="00BD0B5D"/>
    <w:rsid w:val="00BD0C7A"/>
    <w:rsid w:val="00BD26E0"/>
    <w:rsid w:val="00BD3E86"/>
    <w:rsid w:val="00BD4FB6"/>
    <w:rsid w:val="00BD61B1"/>
    <w:rsid w:val="00BD7162"/>
    <w:rsid w:val="00BD740C"/>
    <w:rsid w:val="00BD7586"/>
    <w:rsid w:val="00BE1E1A"/>
    <w:rsid w:val="00BE29CE"/>
    <w:rsid w:val="00BE3123"/>
    <w:rsid w:val="00BE560C"/>
    <w:rsid w:val="00BE5F24"/>
    <w:rsid w:val="00BE7A97"/>
    <w:rsid w:val="00BF006C"/>
    <w:rsid w:val="00BF0A15"/>
    <w:rsid w:val="00BF3115"/>
    <w:rsid w:val="00BF3521"/>
    <w:rsid w:val="00BF4F9D"/>
    <w:rsid w:val="00BF67BE"/>
    <w:rsid w:val="00BF74C7"/>
    <w:rsid w:val="00C0099F"/>
    <w:rsid w:val="00C00ECC"/>
    <w:rsid w:val="00C01B6F"/>
    <w:rsid w:val="00C0634D"/>
    <w:rsid w:val="00C111C2"/>
    <w:rsid w:val="00C13700"/>
    <w:rsid w:val="00C13918"/>
    <w:rsid w:val="00C13A3F"/>
    <w:rsid w:val="00C13A98"/>
    <w:rsid w:val="00C17CF5"/>
    <w:rsid w:val="00C17DE5"/>
    <w:rsid w:val="00C17EB1"/>
    <w:rsid w:val="00C2048F"/>
    <w:rsid w:val="00C229D4"/>
    <w:rsid w:val="00C23ED0"/>
    <w:rsid w:val="00C25DE1"/>
    <w:rsid w:val="00C27166"/>
    <w:rsid w:val="00C315C2"/>
    <w:rsid w:val="00C315C3"/>
    <w:rsid w:val="00C3243F"/>
    <w:rsid w:val="00C324EF"/>
    <w:rsid w:val="00C32E90"/>
    <w:rsid w:val="00C3383E"/>
    <w:rsid w:val="00C362EE"/>
    <w:rsid w:val="00C3693D"/>
    <w:rsid w:val="00C40DED"/>
    <w:rsid w:val="00C41C7D"/>
    <w:rsid w:val="00C42043"/>
    <w:rsid w:val="00C43119"/>
    <w:rsid w:val="00C43371"/>
    <w:rsid w:val="00C435C7"/>
    <w:rsid w:val="00C468E3"/>
    <w:rsid w:val="00C47F43"/>
    <w:rsid w:val="00C514C1"/>
    <w:rsid w:val="00C51BE3"/>
    <w:rsid w:val="00C52BB7"/>
    <w:rsid w:val="00C54389"/>
    <w:rsid w:val="00C552E4"/>
    <w:rsid w:val="00C55BD8"/>
    <w:rsid w:val="00C55D44"/>
    <w:rsid w:val="00C60534"/>
    <w:rsid w:val="00C608DB"/>
    <w:rsid w:val="00C60B5E"/>
    <w:rsid w:val="00C61849"/>
    <w:rsid w:val="00C6291E"/>
    <w:rsid w:val="00C666F9"/>
    <w:rsid w:val="00C67424"/>
    <w:rsid w:val="00C70B9E"/>
    <w:rsid w:val="00C7171D"/>
    <w:rsid w:val="00C72014"/>
    <w:rsid w:val="00C72355"/>
    <w:rsid w:val="00C7298B"/>
    <w:rsid w:val="00C763F3"/>
    <w:rsid w:val="00C771B8"/>
    <w:rsid w:val="00C8260D"/>
    <w:rsid w:val="00C82B78"/>
    <w:rsid w:val="00C82FE2"/>
    <w:rsid w:val="00C83364"/>
    <w:rsid w:val="00C85CE1"/>
    <w:rsid w:val="00C86937"/>
    <w:rsid w:val="00C87072"/>
    <w:rsid w:val="00C91ADC"/>
    <w:rsid w:val="00C9371E"/>
    <w:rsid w:val="00C94F32"/>
    <w:rsid w:val="00C954AC"/>
    <w:rsid w:val="00C96331"/>
    <w:rsid w:val="00C9641B"/>
    <w:rsid w:val="00C965BA"/>
    <w:rsid w:val="00C97765"/>
    <w:rsid w:val="00C978B2"/>
    <w:rsid w:val="00CA0C67"/>
    <w:rsid w:val="00CA0CB5"/>
    <w:rsid w:val="00CA234C"/>
    <w:rsid w:val="00CA362A"/>
    <w:rsid w:val="00CA4C9C"/>
    <w:rsid w:val="00CA733B"/>
    <w:rsid w:val="00CB00F1"/>
    <w:rsid w:val="00CB13C7"/>
    <w:rsid w:val="00CB1AFB"/>
    <w:rsid w:val="00CB2A26"/>
    <w:rsid w:val="00CB2F6B"/>
    <w:rsid w:val="00CB4F6C"/>
    <w:rsid w:val="00CB5401"/>
    <w:rsid w:val="00CB5C33"/>
    <w:rsid w:val="00CC05F9"/>
    <w:rsid w:val="00CC15CE"/>
    <w:rsid w:val="00CC34C4"/>
    <w:rsid w:val="00CD0FB1"/>
    <w:rsid w:val="00CD31B7"/>
    <w:rsid w:val="00CD3BD3"/>
    <w:rsid w:val="00CD3BF8"/>
    <w:rsid w:val="00CD4E5F"/>
    <w:rsid w:val="00CE1157"/>
    <w:rsid w:val="00CE4831"/>
    <w:rsid w:val="00CE4AEB"/>
    <w:rsid w:val="00CE4FD3"/>
    <w:rsid w:val="00CF1657"/>
    <w:rsid w:val="00CF5CD2"/>
    <w:rsid w:val="00CF7DC8"/>
    <w:rsid w:val="00D00DDF"/>
    <w:rsid w:val="00D018A2"/>
    <w:rsid w:val="00D02623"/>
    <w:rsid w:val="00D03D37"/>
    <w:rsid w:val="00D05742"/>
    <w:rsid w:val="00D066EE"/>
    <w:rsid w:val="00D0720C"/>
    <w:rsid w:val="00D10021"/>
    <w:rsid w:val="00D14722"/>
    <w:rsid w:val="00D15229"/>
    <w:rsid w:val="00D16935"/>
    <w:rsid w:val="00D17B0E"/>
    <w:rsid w:val="00D20A12"/>
    <w:rsid w:val="00D230C9"/>
    <w:rsid w:val="00D23862"/>
    <w:rsid w:val="00D24F65"/>
    <w:rsid w:val="00D267F4"/>
    <w:rsid w:val="00D269FF"/>
    <w:rsid w:val="00D26BE1"/>
    <w:rsid w:val="00D277CD"/>
    <w:rsid w:val="00D279AA"/>
    <w:rsid w:val="00D30388"/>
    <w:rsid w:val="00D3069B"/>
    <w:rsid w:val="00D30A0C"/>
    <w:rsid w:val="00D30CE1"/>
    <w:rsid w:val="00D3592E"/>
    <w:rsid w:val="00D368B0"/>
    <w:rsid w:val="00D37245"/>
    <w:rsid w:val="00D40943"/>
    <w:rsid w:val="00D436B0"/>
    <w:rsid w:val="00D44993"/>
    <w:rsid w:val="00D44D0D"/>
    <w:rsid w:val="00D44E64"/>
    <w:rsid w:val="00D471EE"/>
    <w:rsid w:val="00D475FD"/>
    <w:rsid w:val="00D47EAD"/>
    <w:rsid w:val="00D51297"/>
    <w:rsid w:val="00D52286"/>
    <w:rsid w:val="00D525ED"/>
    <w:rsid w:val="00D54664"/>
    <w:rsid w:val="00D55971"/>
    <w:rsid w:val="00D563CE"/>
    <w:rsid w:val="00D566A3"/>
    <w:rsid w:val="00D56B89"/>
    <w:rsid w:val="00D602C2"/>
    <w:rsid w:val="00D60363"/>
    <w:rsid w:val="00D618DC"/>
    <w:rsid w:val="00D63125"/>
    <w:rsid w:val="00D634B5"/>
    <w:rsid w:val="00D666A1"/>
    <w:rsid w:val="00D67495"/>
    <w:rsid w:val="00D67D4B"/>
    <w:rsid w:val="00D70623"/>
    <w:rsid w:val="00D716AB"/>
    <w:rsid w:val="00D72D02"/>
    <w:rsid w:val="00D732E2"/>
    <w:rsid w:val="00D746BB"/>
    <w:rsid w:val="00D7481F"/>
    <w:rsid w:val="00D74AFB"/>
    <w:rsid w:val="00D75681"/>
    <w:rsid w:val="00D76311"/>
    <w:rsid w:val="00D772DE"/>
    <w:rsid w:val="00D80DF2"/>
    <w:rsid w:val="00D82035"/>
    <w:rsid w:val="00D82B6D"/>
    <w:rsid w:val="00D83DE8"/>
    <w:rsid w:val="00D840FE"/>
    <w:rsid w:val="00D84209"/>
    <w:rsid w:val="00D86FD6"/>
    <w:rsid w:val="00D92364"/>
    <w:rsid w:val="00D924B8"/>
    <w:rsid w:val="00D9328E"/>
    <w:rsid w:val="00D958CC"/>
    <w:rsid w:val="00DA04D5"/>
    <w:rsid w:val="00DA2DBA"/>
    <w:rsid w:val="00DA2EB3"/>
    <w:rsid w:val="00DA2EF4"/>
    <w:rsid w:val="00DA5188"/>
    <w:rsid w:val="00DA567D"/>
    <w:rsid w:val="00DA5C18"/>
    <w:rsid w:val="00DA7CD5"/>
    <w:rsid w:val="00DB1179"/>
    <w:rsid w:val="00DB18C3"/>
    <w:rsid w:val="00DB27FA"/>
    <w:rsid w:val="00DB33A5"/>
    <w:rsid w:val="00DB3DB4"/>
    <w:rsid w:val="00DB3E83"/>
    <w:rsid w:val="00DB5374"/>
    <w:rsid w:val="00DB5C14"/>
    <w:rsid w:val="00DB5DF5"/>
    <w:rsid w:val="00DB7FA8"/>
    <w:rsid w:val="00DC06F9"/>
    <w:rsid w:val="00DC1052"/>
    <w:rsid w:val="00DC176B"/>
    <w:rsid w:val="00DC2140"/>
    <w:rsid w:val="00DC2836"/>
    <w:rsid w:val="00DC5449"/>
    <w:rsid w:val="00DC5B33"/>
    <w:rsid w:val="00DC622D"/>
    <w:rsid w:val="00DC6F1A"/>
    <w:rsid w:val="00DD06CB"/>
    <w:rsid w:val="00DD0FB3"/>
    <w:rsid w:val="00DD1174"/>
    <w:rsid w:val="00DD15B9"/>
    <w:rsid w:val="00DD1B66"/>
    <w:rsid w:val="00DD1D2F"/>
    <w:rsid w:val="00DD21D3"/>
    <w:rsid w:val="00DD2AB1"/>
    <w:rsid w:val="00DD6AFB"/>
    <w:rsid w:val="00DD707D"/>
    <w:rsid w:val="00DE08A7"/>
    <w:rsid w:val="00DE258E"/>
    <w:rsid w:val="00DE349B"/>
    <w:rsid w:val="00DE353B"/>
    <w:rsid w:val="00DE7E37"/>
    <w:rsid w:val="00DF0002"/>
    <w:rsid w:val="00DF073E"/>
    <w:rsid w:val="00DF3807"/>
    <w:rsid w:val="00DF3B4E"/>
    <w:rsid w:val="00DF430F"/>
    <w:rsid w:val="00DF7631"/>
    <w:rsid w:val="00DF7CB5"/>
    <w:rsid w:val="00E01141"/>
    <w:rsid w:val="00E014F0"/>
    <w:rsid w:val="00E03636"/>
    <w:rsid w:val="00E03B3E"/>
    <w:rsid w:val="00E057C3"/>
    <w:rsid w:val="00E05BED"/>
    <w:rsid w:val="00E11BC8"/>
    <w:rsid w:val="00E12253"/>
    <w:rsid w:val="00E1259C"/>
    <w:rsid w:val="00E146B4"/>
    <w:rsid w:val="00E14AF4"/>
    <w:rsid w:val="00E161E4"/>
    <w:rsid w:val="00E164EE"/>
    <w:rsid w:val="00E17049"/>
    <w:rsid w:val="00E17FA3"/>
    <w:rsid w:val="00E20A15"/>
    <w:rsid w:val="00E22C4D"/>
    <w:rsid w:val="00E238FA"/>
    <w:rsid w:val="00E23A17"/>
    <w:rsid w:val="00E23ABB"/>
    <w:rsid w:val="00E24441"/>
    <w:rsid w:val="00E2490C"/>
    <w:rsid w:val="00E257DD"/>
    <w:rsid w:val="00E2780D"/>
    <w:rsid w:val="00E2787C"/>
    <w:rsid w:val="00E30127"/>
    <w:rsid w:val="00E31803"/>
    <w:rsid w:val="00E33AB2"/>
    <w:rsid w:val="00E33D89"/>
    <w:rsid w:val="00E36A08"/>
    <w:rsid w:val="00E36E1D"/>
    <w:rsid w:val="00E3796F"/>
    <w:rsid w:val="00E41CA6"/>
    <w:rsid w:val="00E420E9"/>
    <w:rsid w:val="00E4225F"/>
    <w:rsid w:val="00E423F4"/>
    <w:rsid w:val="00E428CD"/>
    <w:rsid w:val="00E42FDE"/>
    <w:rsid w:val="00E44504"/>
    <w:rsid w:val="00E45F61"/>
    <w:rsid w:val="00E46A02"/>
    <w:rsid w:val="00E50768"/>
    <w:rsid w:val="00E51516"/>
    <w:rsid w:val="00E51AC9"/>
    <w:rsid w:val="00E53315"/>
    <w:rsid w:val="00E53A69"/>
    <w:rsid w:val="00E54862"/>
    <w:rsid w:val="00E54FE9"/>
    <w:rsid w:val="00E55889"/>
    <w:rsid w:val="00E627A7"/>
    <w:rsid w:val="00E62DBF"/>
    <w:rsid w:val="00E65340"/>
    <w:rsid w:val="00E66AB7"/>
    <w:rsid w:val="00E71453"/>
    <w:rsid w:val="00E73258"/>
    <w:rsid w:val="00E738D2"/>
    <w:rsid w:val="00E74151"/>
    <w:rsid w:val="00E77161"/>
    <w:rsid w:val="00E80D4B"/>
    <w:rsid w:val="00E8160A"/>
    <w:rsid w:val="00E817B8"/>
    <w:rsid w:val="00E81C8A"/>
    <w:rsid w:val="00E840D9"/>
    <w:rsid w:val="00E849DC"/>
    <w:rsid w:val="00E84F0E"/>
    <w:rsid w:val="00E859FB"/>
    <w:rsid w:val="00E86562"/>
    <w:rsid w:val="00E86D07"/>
    <w:rsid w:val="00E86DC3"/>
    <w:rsid w:val="00E87A51"/>
    <w:rsid w:val="00E932C1"/>
    <w:rsid w:val="00E946A4"/>
    <w:rsid w:val="00E95F25"/>
    <w:rsid w:val="00E97970"/>
    <w:rsid w:val="00EA177E"/>
    <w:rsid w:val="00EA336D"/>
    <w:rsid w:val="00EA37D4"/>
    <w:rsid w:val="00EA3DAD"/>
    <w:rsid w:val="00EA497C"/>
    <w:rsid w:val="00EA5DC6"/>
    <w:rsid w:val="00EB0CDF"/>
    <w:rsid w:val="00EB279D"/>
    <w:rsid w:val="00EC1B97"/>
    <w:rsid w:val="00EC2B19"/>
    <w:rsid w:val="00EC3C31"/>
    <w:rsid w:val="00EC4EF3"/>
    <w:rsid w:val="00EC6218"/>
    <w:rsid w:val="00EC67C0"/>
    <w:rsid w:val="00EC6C62"/>
    <w:rsid w:val="00EC7040"/>
    <w:rsid w:val="00EC7556"/>
    <w:rsid w:val="00EC7827"/>
    <w:rsid w:val="00EC798B"/>
    <w:rsid w:val="00ED0B60"/>
    <w:rsid w:val="00ED0F26"/>
    <w:rsid w:val="00ED0F71"/>
    <w:rsid w:val="00ED1DF8"/>
    <w:rsid w:val="00ED2481"/>
    <w:rsid w:val="00ED3A03"/>
    <w:rsid w:val="00ED5B92"/>
    <w:rsid w:val="00ED6077"/>
    <w:rsid w:val="00ED6BAB"/>
    <w:rsid w:val="00ED6CDB"/>
    <w:rsid w:val="00EE061A"/>
    <w:rsid w:val="00EE08F4"/>
    <w:rsid w:val="00EE2ADD"/>
    <w:rsid w:val="00EE44BC"/>
    <w:rsid w:val="00EE4E7D"/>
    <w:rsid w:val="00EE6EE8"/>
    <w:rsid w:val="00EE70F0"/>
    <w:rsid w:val="00EF00F9"/>
    <w:rsid w:val="00EF061B"/>
    <w:rsid w:val="00EF06EC"/>
    <w:rsid w:val="00EF265E"/>
    <w:rsid w:val="00EF3061"/>
    <w:rsid w:val="00EF47E3"/>
    <w:rsid w:val="00EF48DE"/>
    <w:rsid w:val="00EF4956"/>
    <w:rsid w:val="00EF65E0"/>
    <w:rsid w:val="00F02D03"/>
    <w:rsid w:val="00F02FFC"/>
    <w:rsid w:val="00F039DD"/>
    <w:rsid w:val="00F041D3"/>
    <w:rsid w:val="00F045D5"/>
    <w:rsid w:val="00F05FCA"/>
    <w:rsid w:val="00F0610E"/>
    <w:rsid w:val="00F062B7"/>
    <w:rsid w:val="00F06816"/>
    <w:rsid w:val="00F068D7"/>
    <w:rsid w:val="00F06FBE"/>
    <w:rsid w:val="00F073C9"/>
    <w:rsid w:val="00F10609"/>
    <w:rsid w:val="00F111D5"/>
    <w:rsid w:val="00F1222F"/>
    <w:rsid w:val="00F1241A"/>
    <w:rsid w:val="00F140C7"/>
    <w:rsid w:val="00F141B3"/>
    <w:rsid w:val="00F1581B"/>
    <w:rsid w:val="00F17085"/>
    <w:rsid w:val="00F17205"/>
    <w:rsid w:val="00F20AEC"/>
    <w:rsid w:val="00F216AD"/>
    <w:rsid w:val="00F222CA"/>
    <w:rsid w:val="00F22CE4"/>
    <w:rsid w:val="00F238EF"/>
    <w:rsid w:val="00F241C7"/>
    <w:rsid w:val="00F242E4"/>
    <w:rsid w:val="00F25198"/>
    <w:rsid w:val="00F253A2"/>
    <w:rsid w:val="00F256BF"/>
    <w:rsid w:val="00F26570"/>
    <w:rsid w:val="00F30C02"/>
    <w:rsid w:val="00F32033"/>
    <w:rsid w:val="00F3362D"/>
    <w:rsid w:val="00F33861"/>
    <w:rsid w:val="00F339C6"/>
    <w:rsid w:val="00F34B0D"/>
    <w:rsid w:val="00F363C1"/>
    <w:rsid w:val="00F3656D"/>
    <w:rsid w:val="00F3735D"/>
    <w:rsid w:val="00F37DA4"/>
    <w:rsid w:val="00F40C62"/>
    <w:rsid w:val="00F41427"/>
    <w:rsid w:val="00F42C2A"/>
    <w:rsid w:val="00F44EC7"/>
    <w:rsid w:val="00F46A0B"/>
    <w:rsid w:val="00F510E8"/>
    <w:rsid w:val="00F530DC"/>
    <w:rsid w:val="00F53913"/>
    <w:rsid w:val="00F54382"/>
    <w:rsid w:val="00F544C4"/>
    <w:rsid w:val="00F60621"/>
    <w:rsid w:val="00F61772"/>
    <w:rsid w:val="00F61BCC"/>
    <w:rsid w:val="00F62BB4"/>
    <w:rsid w:val="00F63496"/>
    <w:rsid w:val="00F64458"/>
    <w:rsid w:val="00F64CF8"/>
    <w:rsid w:val="00F664B7"/>
    <w:rsid w:val="00F668A4"/>
    <w:rsid w:val="00F72A8D"/>
    <w:rsid w:val="00F75D3E"/>
    <w:rsid w:val="00F76086"/>
    <w:rsid w:val="00F770CA"/>
    <w:rsid w:val="00F774BA"/>
    <w:rsid w:val="00F80399"/>
    <w:rsid w:val="00F810F2"/>
    <w:rsid w:val="00F822C0"/>
    <w:rsid w:val="00F8269B"/>
    <w:rsid w:val="00F83272"/>
    <w:rsid w:val="00F87618"/>
    <w:rsid w:val="00F876E1"/>
    <w:rsid w:val="00F90F94"/>
    <w:rsid w:val="00F91954"/>
    <w:rsid w:val="00F94CD8"/>
    <w:rsid w:val="00F94EFF"/>
    <w:rsid w:val="00F95343"/>
    <w:rsid w:val="00F96B69"/>
    <w:rsid w:val="00FA245E"/>
    <w:rsid w:val="00FA260A"/>
    <w:rsid w:val="00FA2936"/>
    <w:rsid w:val="00FA2E46"/>
    <w:rsid w:val="00FA57B4"/>
    <w:rsid w:val="00FA5C08"/>
    <w:rsid w:val="00FB0EE4"/>
    <w:rsid w:val="00FB10C4"/>
    <w:rsid w:val="00FB20B5"/>
    <w:rsid w:val="00FB2112"/>
    <w:rsid w:val="00FB5B2C"/>
    <w:rsid w:val="00FB7D8B"/>
    <w:rsid w:val="00FC10D0"/>
    <w:rsid w:val="00FC2DC7"/>
    <w:rsid w:val="00FC54D1"/>
    <w:rsid w:val="00FC576F"/>
    <w:rsid w:val="00FC71E7"/>
    <w:rsid w:val="00FC77E7"/>
    <w:rsid w:val="00FD31F3"/>
    <w:rsid w:val="00FD44DB"/>
    <w:rsid w:val="00FD525F"/>
    <w:rsid w:val="00FD6FE8"/>
    <w:rsid w:val="00FD7538"/>
    <w:rsid w:val="00FD7633"/>
    <w:rsid w:val="00FD77E5"/>
    <w:rsid w:val="00FE02F3"/>
    <w:rsid w:val="00FE0452"/>
    <w:rsid w:val="00FE37F8"/>
    <w:rsid w:val="00FE3809"/>
    <w:rsid w:val="00FE3BD8"/>
    <w:rsid w:val="00FE3E77"/>
    <w:rsid w:val="00FE6437"/>
    <w:rsid w:val="00FF2725"/>
    <w:rsid w:val="00FF3F3A"/>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6D"/>
    <w:pPr>
      <w:widowControl w:val="0"/>
      <w:jc w:val="both"/>
    </w:pPr>
    <w:rPr>
      <w:rFonts w:ascii="Meiryo UI" w:eastAsia="Meiryo UI" w:hAnsi="Meiryo UI" w:cs="Meiryo UI"/>
    </w:rPr>
  </w:style>
  <w:style w:type="paragraph" w:styleId="1">
    <w:name w:val="heading 1"/>
    <w:basedOn w:val="a"/>
    <w:next w:val="a"/>
    <w:link w:val="10"/>
    <w:uiPriority w:val="9"/>
    <w:qFormat/>
    <w:rsid w:val="00C965BA"/>
    <w:pPr>
      <w:keepNext/>
      <w:numPr>
        <w:numId w:val="1"/>
      </w:numPr>
      <w:snapToGrid w:val="0"/>
      <w:spacing w:beforeLines="50" w:afterLines="50"/>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8376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83764"/>
    <w:rPr>
      <w:rFonts w:asciiTheme="majorHAnsi" w:eastAsia="ＭＳ ゴシック" w:hAnsiTheme="majorHAnsi" w:cstheme="majorBidi"/>
      <w:sz w:val="32"/>
      <w:szCs w:val="32"/>
    </w:rPr>
  </w:style>
  <w:style w:type="character" w:customStyle="1" w:styleId="10">
    <w:name w:val="見出し 1 (文字)"/>
    <w:basedOn w:val="a0"/>
    <w:link w:val="1"/>
    <w:uiPriority w:val="9"/>
    <w:rsid w:val="00C965BA"/>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iPriority w:val="99"/>
    <w:unhideWhenUsed/>
    <w:rsid w:val="008D156B"/>
    <w:pPr>
      <w:tabs>
        <w:tab w:val="center" w:pos="4252"/>
        <w:tab w:val="right" w:pos="8504"/>
      </w:tabs>
      <w:snapToGrid w:val="0"/>
    </w:pPr>
  </w:style>
  <w:style w:type="character" w:customStyle="1" w:styleId="a9">
    <w:name w:val="ヘッダー (文字)"/>
    <w:basedOn w:val="a0"/>
    <w:link w:val="a8"/>
    <w:uiPriority w:val="99"/>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15C3"/>
    <w:pPr>
      <w:widowControl w:val="0"/>
      <w:autoSpaceDE w:val="0"/>
      <w:autoSpaceDN w:val="0"/>
      <w:adjustRightInd w:val="0"/>
    </w:pPr>
    <w:rPr>
      <w:rFonts w:ascii="ＭＳ" w:eastAsia="ＭＳ" w:cs="ＭＳ"/>
      <w:color w:val="000000"/>
      <w:kern w:val="0"/>
      <w:sz w:val="24"/>
      <w:szCs w:val="24"/>
    </w:rPr>
  </w:style>
  <w:style w:type="paragraph" w:styleId="ad">
    <w:name w:val="Plain Text"/>
    <w:basedOn w:val="a"/>
    <w:link w:val="ae"/>
    <w:uiPriority w:val="99"/>
    <w:semiHidden/>
    <w:unhideWhenUsed/>
    <w:rsid w:val="00983707"/>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983707"/>
    <w:rPr>
      <w:rFonts w:ascii="ＭＳ ゴシック" w:eastAsia="ＭＳ ゴシック" w:hAnsi="Courier New" w:cs="Courier New"/>
      <w:sz w:val="20"/>
      <w:szCs w:val="21"/>
    </w:rPr>
  </w:style>
  <w:style w:type="paragraph" w:styleId="af">
    <w:name w:val="footnote text"/>
    <w:basedOn w:val="a"/>
    <w:link w:val="af0"/>
    <w:uiPriority w:val="99"/>
    <w:semiHidden/>
    <w:unhideWhenUsed/>
    <w:rsid w:val="00A05D49"/>
    <w:pPr>
      <w:snapToGrid w:val="0"/>
      <w:jc w:val="left"/>
    </w:pPr>
  </w:style>
  <w:style w:type="character" w:customStyle="1" w:styleId="af0">
    <w:name w:val="脚注文字列 (文字)"/>
    <w:basedOn w:val="a0"/>
    <w:link w:val="af"/>
    <w:uiPriority w:val="99"/>
    <w:semiHidden/>
    <w:rsid w:val="00A05D49"/>
    <w:rPr>
      <w:rFonts w:ascii="Meiryo UI" w:eastAsia="Meiryo UI" w:hAnsi="Meiryo UI" w:cs="Meiryo UI"/>
    </w:rPr>
  </w:style>
  <w:style w:type="character" w:styleId="af1">
    <w:name w:val="footnote reference"/>
    <w:basedOn w:val="a0"/>
    <w:uiPriority w:val="99"/>
    <w:semiHidden/>
    <w:unhideWhenUsed/>
    <w:rsid w:val="00A05D49"/>
    <w:rPr>
      <w:vertAlign w:val="superscript"/>
    </w:rPr>
  </w:style>
  <w:style w:type="character" w:styleId="af2">
    <w:name w:val="Hyperlink"/>
    <w:basedOn w:val="a0"/>
    <w:uiPriority w:val="99"/>
    <w:unhideWhenUsed/>
    <w:rsid w:val="00A05D49"/>
    <w:rPr>
      <w:color w:val="0000FF" w:themeColor="hyperlink"/>
      <w:u w:val="single"/>
    </w:rPr>
  </w:style>
  <w:style w:type="paragraph" w:styleId="af3">
    <w:name w:val="caption"/>
    <w:basedOn w:val="a"/>
    <w:next w:val="a"/>
    <w:uiPriority w:val="35"/>
    <w:unhideWhenUsed/>
    <w:qFormat/>
    <w:rsid w:val="0062503B"/>
    <w:rPr>
      <w:b/>
      <w:bCs/>
      <w:szCs w:val="21"/>
    </w:rPr>
  </w:style>
  <w:style w:type="paragraph" w:styleId="af4">
    <w:name w:val="Revision"/>
    <w:hidden/>
    <w:uiPriority w:val="99"/>
    <w:semiHidden/>
    <w:rsid w:val="002F140F"/>
    <w:rPr>
      <w:rFonts w:ascii="Meiryo UI" w:eastAsia="Meiryo UI" w:hAnsi="Meiryo UI" w:cs="Meiryo UI"/>
    </w:rPr>
  </w:style>
  <w:style w:type="character" w:styleId="af5">
    <w:name w:val="annotation reference"/>
    <w:basedOn w:val="a0"/>
    <w:uiPriority w:val="99"/>
    <w:semiHidden/>
    <w:unhideWhenUsed/>
    <w:rsid w:val="009A774D"/>
    <w:rPr>
      <w:sz w:val="18"/>
      <w:szCs w:val="18"/>
    </w:rPr>
  </w:style>
  <w:style w:type="paragraph" w:styleId="af6">
    <w:name w:val="annotation text"/>
    <w:basedOn w:val="a"/>
    <w:link w:val="af7"/>
    <w:uiPriority w:val="99"/>
    <w:semiHidden/>
    <w:unhideWhenUsed/>
    <w:rsid w:val="009A774D"/>
    <w:pPr>
      <w:jc w:val="left"/>
    </w:pPr>
  </w:style>
  <w:style w:type="character" w:customStyle="1" w:styleId="af7">
    <w:name w:val="コメント文字列 (文字)"/>
    <w:basedOn w:val="a0"/>
    <w:link w:val="af6"/>
    <w:uiPriority w:val="99"/>
    <w:semiHidden/>
    <w:rsid w:val="009A774D"/>
    <w:rPr>
      <w:rFonts w:ascii="Meiryo UI" w:eastAsia="Meiryo UI" w:hAnsi="Meiryo UI" w:cs="Meiryo UI"/>
    </w:rPr>
  </w:style>
  <w:style w:type="paragraph" w:styleId="af8">
    <w:name w:val="annotation subject"/>
    <w:basedOn w:val="af6"/>
    <w:next w:val="af6"/>
    <w:link w:val="af9"/>
    <w:uiPriority w:val="99"/>
    <w:semiHidden/>
    <w:unhideWhenUsed/>
    <w:rsid w:val="009A774D"/>
    <w:rPr>
      <w:b/>
      <w:bCs/>
    </w:rPr>
  </w:style>
  <w:style w:type="character" w:customStyle="1" w:styleId="af9">
    <w:name w:val="コメント内容 (文字)"/>
    <w:basedOn w:val="af7"/>
    <w:link w:val="af8"/>
    <w:uiPriority w:val="99"/>
    <w:semiHidden/>
    <w:rsid w:val="009A774D"/>
    <w:rPr>
      <w:rFonts w:ascii="Meiryo UI" w:eastAsia="Meiryo UI" w:hAnsi="Meiryo UI" w:cs="Meiryo U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6D"/>
    <w:pPr>
      <w:widowControl w:val="0"/>
      <w:jc w:val="both"/>
    </w:pPr>
    <w:rPr>
      <w:rFonts w:ascii="Meiryo UI" w:eastAsia="Meiryo UI" w:hAnsi="Meiryo UI" w:cs="Meiryo UI"/>
    </w:rPr>
  </w:style>
  <w:style w:type="paragraph" w:styleId="1">
    <w:name w:val="heading 1"/>
    <w:basedOn w:val="a"/>
    <w:next w:val="a"/>
    <w:link w:val="10"/>
    <w:uiPriority w:val="9"/>
    <w:qFormat/>
    <w:rsid w:val="00C965BA"/>
    <w:pPr>
      <w:keepNext/>
      <w:numPr>
        <w:numId w:val="1"/>
      </w:numPr>
      <w:snapToGrid w:val="0"/>
      <w:spacing w:beforeLines="50" w:afterLines="50"/>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8376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83764"/>
    <w:rPr>
      <w:rFonts w:asciiTheme="majorHAnsi" w:eastAsia="ＭＳ ゴシック" w:hAnsiTheme="majorHAnsi" w:cstheme="majorBidi"/>
      <w:sz w:val="32"/>
      <w:szCs w:val="32"/>
    </w:rPr>
  </w:style>
  <w:style w:type="character" w:customStyle="1" w:styleId="10">
    <w:name w:val="見出し 1 (文字)"/>
    <w:basedOn w:val="a0"/>
    <w:link w:val="1"/>
    <w:uiPriority w:val="9"/>
    <w:rsid w:val="00C965BA"/>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iPriority w:val="99"/>
    <w:unhideWhenUsed/>
    <w:rsid w:val="008D156B"/>
    <w:pPr>
      <w:tabs>
        <w:tab w:val="center" w:pos="4252"/>
        <w:tab w:val="right" w:pos="8504"/>
      </w:tabs>
      <w:snapToGrid w:val="0"/>
    </w:pPr>
  </w:style>
  <w:style w:type="character" w:customStyle="1" w:styleId="a9">
    <w:name w:val="ヘッダー (文字)"/>
    <w:basedOn w:val="a0"/>
    <w:link w:val="a8"/>
    <w:uiPriority w:val="99"/>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15C3"/>
    <w:pPr>
      <w:widowControl w:val="0"/>
      <w:autoSpaceDE w:val="0"/>
      <w:autoSpaceDN w:val="0"/>
      <w:adjustRightInd w:val="0"/>
    </w:pPr>
    <w:rPr>
      <w:rFonts w:ascii="ＭＳ" w:eastAsia="ＭＳ" w:cs="ＭＳ"/>
      <w:color w:val="000000"/>
      <w:kern w:val="0"/>
      <w:sz w:val="24"/>
      <w:szCs w:val="24"/>
    </w:rPr>
  </w:style>
  <w:style w:type="paragraph" w:styleId="ad">
    <w:name w:val="Plain Text"/>
    <w:basedOn w:val="a"/>
    <w:link w:val="ae"/>
    <w:uiPriority w:val="99"/>
    <w:semiHidden/>
    <w:unhideWhenUsed/>
    <w:rsid w:val="00983707"/>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983707"/>
    <w:rPr>
      <w:rFonts w:ascii="ＭＳ ゴシック" w:eastAsia="ＭＳ ゴシック" w:hAnsi="Courier New" w:cs="Courier New"/>
      <w:sz w:val="20"/>
      <w:szCs w:val="21"/>
    </w:rPr>
  </w:style>
  <w:style w:type="paragraph" w:styleId="af">
    <w:name w:val="footnote text"/>
    <w:basedOn w:val="a"/>
    <w:link w:val="af0"/>
    <w:uiPriority w:val="99"/>
    <w:semiHidden/>
    <w:unhideWhenUsed/>
    <w:rsid w:val="00A05D49"/>
    <w:pPr>
      <w:snapToGrid w:val="0"/>
      <w:jc w:val="left"/>
    </w:pPr>
  </w:style>
  <w:style w:type="character" w:customStyle="1" w:styleId="af0">
    <w:name w:val="脚注文字列 (文字)"/>
    <w:basedOn w:val="a0"/>
    <w:link w:val="af"/>
    <w:uiPriority w:val="99"/>
    <w:semiHidden/>
    <w:rsid w:val="00A05D49"/>
    <w:rPr>
      <w:rFonts w:ascii="Meiryo UI" w:eastAsia="Meiryo UI" w:hAnsi="Meiryo UI" w:cs="Meiryo UI"/>
    </w:rPr>
  </w:style>
  <w:style w:type="character" w:styleId="af1">
    <w:name w:val="footnote reference"/>
    <w:basedOn w:val="a0"/>
    <w:uiPriority w:val="99"/>
    <w:semiHidden/>
    <w:unhideWhenUsed/>
    <w:rsid w:val="00A05D49"/>
    <w:rPr>
      <w:vertAlign w:val="superscript"/>
    </w:rPr>
  </w:style>
  <w:style w:type="character" w:styleId="af2">
    <w:name w:val="Hyperlink"/>
    <w:basedOn w:val="a0"/>
    <w:uiPriority w:val="99"/>
    <w:unhideWhenUsed/>
    <w:rsid w:val="00A05D49"/>
    <w:rPr>
      <w:color w:val="0000FF" w:themeColor="hyperlink"/>
      <w:u w:val="single"/>
    </w:rPr>
  </w:style>
  <w:style w:type="paragraph" w:styleId="af3">
    <w:name w:val="caption"/>
    <w:basedOn w:val="a"/>
    <w:next w:val="a"/>
    <w:uiPriority w:val="35"/>
    <w:unhideWhenUsed/>
    <w:qFormat/>
    <w:rsid w:val="0062503B"/>
    <w:rPr>
      <w:b/>
      <w:bCs/>
      <w:szCs w:val="21"/>
    </w:rPr>
  </w:style>
  <w:style w:type="paragraph" w:styleId="af4">
    <w:name w:val="Revision"/>
    <w:hidden/>
    <w:uiPriority w:val="99"/>
    <w:semiHidden/>
    <w:rsid w:val="002F140F"/>
    <w:rPr>
      <w:rFonts w:ascii="Meiryo UI" w:eastAsia="Meiryo UI" w:hAnsi="Meiryo UI" w:cs="Meiryo UI"/>
    </w:rPr>
  </w:style>
  <w:style w:type="character" w:styleId="af5">
    <w:name w:val="annotation reference"/>
    <w:basedOn w:val="a0"/>
    <w:uiPriority w:val="99"/>
    <w:semiHidden/>
    <w:unhideWhenUsed/>
    <w:rsid w:val="009A774D"/>
    <w:rPr>
      <w:sz w:val="18"/>
      <w:szCs w:val="18"/>
    </w:rPr>
  </w:style>
  <w:style w:type="paragraph" w:styleId="af6">
    <w:name w:val="annotation text"/>
    <w:basedOn w:val="a"/>
    <w:link w:val="af7"/>
    <w:uiPriority w:val="99"/>
    <w:semiHidden/>
    <w:unhideWhenUsed/>
    <w:rsid w:val="009A774D"/>
    <w:pPr>
      <w:jc w:val="left"/>
    </w:pPr>
  </w:style>
  <w:style w:type="character" w:customStyle="1" w:styleId="af7">
    <w:name w:val="コメント文字列 (文字)"/>
    <w:basedOn w:val="a0"/>
    <w:link w:val="af6"/>
    <w:uiPriority w:val="99"/>
    <w:semiHidden/>
    <w:rsid w:val="009A774D"/>
    <w:rPr>
      <w:rFonts w:ascii="Meiryo UI" w:eastAsia="Meiryo UI" w:hAnsi="Meiryo UI" w:cs="Meiryo UI"/>
    </w:rPr>
  </w:style>
  <w:style w:type="paragraph" w:styleId="af8">
    <w:name w:val="annotation subject"/>
    <w:basedOn w:val="af6"/>
    <w:next w:val="af6"/>
    <w:link w:val="af9"/>
    <w:uiPriority w:val="99"/>
    <w:semiHidden/>
    <w:unhideWhenUsed/>
    <w:rsid w:val="009A774D"/>
    <w:rPr>
      <w:b/>
      <w:bCs/>
    </w:rPr>
  </w:style>
  <w:style w:type="character" w:customStyle="1" w:styleId="af9">
    <w:name w:val="コメント内容 (文字)"/>
    <w:basedOn w:val="af7"/>
    <w:link w:val="af8"/>
    <w:uiPriority w:val="99"/>
    <w:semiHidden/>
    <w:rsid w:val="009A774D"/>
    <w:rPr>
      <w:rFonts w:ascii="Meiryo UI" w:eastAsia="Meiryo UI" w:hAnsi="Meiryo UI" w:cs="Meiryo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1071317761">
      <w:bodyDiv w:val="1"/>
      <w:marLeft w:val="0"/>
      <w:marRight w:val="0"/>
      <w:marTop w:val="0"/>
      <w:marBottom w:val="0"/>
      <w:divBdr>
        <w:top w:val="none" w:sz="0" w:space="0" w:color="auto"/>
        <w:left w:val="none" w:sz="0" w:space="0" w:color="auto"/>
        <w:bottom w:val="none" w:sz="0" w:space="0" w:color="auto"/>
        <w:right w:val="none" w:sz="0" w:space="0" w:color="auto"/>
      </w:divBdr>
    </w:div>
    <w:div w:id="1099452787">
      <w:bodyDiv w:val="1"/>
      <w:marLeft w:val="0"/>
      <w:marRight w:val="0"/>
      <w:marTop w:val="0"/>
      <w:marBottom w:val="0"/>
      <w:divBdr>
        <w:top w:val="none" w:sz="0" w:space="0" w:color="auto"/>
        <w:left w:val="none" w:sz="0" w:space="0" w:color="auto"/>
        <w:bottom w:val="none" w:sz="0" w:space="0" w:color="auto"/>
        <w:right w:val="none" w:sz="0" w:space="0" w:color="auto"/>
      </w:divBdr>
    </w:div>
    <w:div w:id="1674185338">
      <w:bodyDiv w:val="1"/>
      <w:marLeft w:val="0"/>
      <w:marRight w:val="0"/>
      <w:marTop w:val="0"/>
      <w:marBottom w:val="0"/>
      <w:divBdr>
        <w:top w:val="none" w:sz="0" w:space="0" w:color="auto"/>
        <w:left w:val="none" w:sz="0" w:space="0" w:color="auto"/>
        <w:bottom w:val="none" w:sz="0" w:space="0" w:color="auto"/>
        <w:right w:val="none" w:sz="0" w:space="0" w:color="auto"/>
      </w:divBdr>
    </w:div>
    <w:div w:id="1899969832">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1797</Words>
  <Characters>10249</Characters>
  <Application>Microsoft Office Word</Application>
  <DocSecurity>0</DocSecurity>
  <Lines>85</Lines>
  <Paragraphs>24</Paragraphs>
  <ScaleCrop>false</ScaleCrop>
  <Company/>
  <LinksUpToDate>false</LinksUpToDate>
  <CharactersWithSpaces>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2014-04-14T06:06:00Z</dcterms:created>
  <dcterms:modified xsi:type="dcterms:W3CDTF">2014-04-14T06:06:00Z</dcterms:modified>
</cp:coreProperties>
</file>