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AA" w:rsidRPr="004F751E" w:rsidRDefault="006C13AA" w:rsidP="003E46E6">
      <w:pPr>
        <w:ind w:firstLineChars="200" w:firstLine="420"/>
      </w:pPr>
      <w:bookmarkStart w:id="0" w:name="_GoBack"/>
      <w:bookmarkEnd w:id="0"/>
      <w:r w:rsidRPr="004F751E">
        <w:rPr>
          <w:rFonts w:hint="eastAsia"/>
        </w:rPr>
        <w:t>○</w:t>
      </w:r>
      <w:r w:rsidR="00E20047" w:rsidRPr="004F751E">
        <w:rPr>
          <w:rFonts w:hint="eastAsia"/>
        </w:rPr>
        <w:t>市</w:t>
      </w:r>
      <w:r w:rsidR="00A23BB1" w:rsidRPr="004F751E">
        <w:rPr>
          <w:rFonts w:hint="eastAsia"/>
        </w:rPr>
        <w:t>（町村）</w:t>
      </w:r>
      <w:r w:rsidR="00A012CA" w:rsidRPr="004F751E">
        <w:rPr>
          <w:rFonts w:hint="eastAsia"/>
        </w:rPr>
        <w:t>長部局</w:t>
      </w:r>
      <w:r w:rsidRPr="004F751E">
        <w:rPr>
          <w:rFonts w:hint="eastAsia"/>
        </w:rPr>
        <w:t>職員の人事評価</w:t>
      </w:r>
      <w:r w:rsidR="00A23BB1" w:rsidRPr="004F751E">
        <w:rPr>
          <w:rFonts w:hint="eastAsia"/>
        </w:rPr>
        <w:t>実施</w:t>
      </w:r>
      <w:r w:rsidRPr="004F751E">
        <w:rPr>
          <w:rFonts w:hint="eastAsia"/>
        </w:rPr>
        <w:t>規程</w:t>
      </w:r>
      <w:r w:rsidR="00A23BB1" w:rsidRPr="004F751E">
        <w:rPr>
          <w:rFonts w:hint="eastAsia"/>
        </w:rPr>
        <w:t>例</w:t>
      </w:r>
    </w:p>
    <w:p w:rsidR="000F02B4" w:rsidRPr="009254FE" w:rsidRDefault="000F02B4" w:rsidP="003E46E6">
      <w:pPr>
        <w:ind w:firstLineChars="200" w:firstLine="420"/>
      </w:pPr>
    </w:p>
    <w:p w:rsidR="006C13AA" w:rsidRPr="004F751E" w:rsidRDefault="00496899" w:rsidP="006C13AA">
      <w:r w:rsidRPr="004F751E">
        <w:rPr>
          <w:rFonts w:hint="eastAsia"/>
        </w:rPr>
        <w:t>（</w:t>
      </w:r>
      <w:r w:rsidR="00EC3BCA" w:rsidRPr="004F751E">
        <w:rPr>
          <w:rFonts w:hint="eastAsia"/>
        </w:rPr>
        <w:t>総則</w:t>
      </w:r>
      <w:r w:rsidRPr="004F751E">
        <w:rPr>
          <w:rFonts w:hint="eastAsia"/>
        </w:rPr>
        <w:t>）</w:t>
      </w:r>
    </w:p>
    <w:p w:rsidR="006C13AA" w:rsidRPr="004F751E" w:rsidRDefault="006C13AA" w:rsidP="00496899">
      <w:pPr>
        <w:ind w:left="210" w:hangingChars="100" w:hanging="210"/>
      </w:pPr>
      <w:r w:rsidRPr="004F751E">
        <w:rPr>
          <w:rFonts w:hint="eastAsia"/>
        </w:rPr>
        <w:t>第</w:t>
      </w:r>
      <w:r w:rsidR="00496899" w:rsidRPr="004F751E">
        <w:rPr>
          <w:rFonts w:hint="eastAsia"/>
        </w:rPr>
        <w:t>1</w:t>
      </w:r>
      <w:r w:rsidRPr="004F751E">
        <w:rPr>
          <w:rFonts w:hint="eastAsia"/>
        </w:rPr>
        <w:t xml:space="preserve">条　</w:t>
      </w:r>
      <w:r w:rsidR="00A23BB1" w:rsidRPr="004F751E">
        <w:rPr>
          <w:rFonts w:hint="eastAsia"/>
        </w:rPr>
        <w:t>市（町村）長部局職員（以下「職員」という。）の人事評価は、</w:t>
      </w:r>
      <w:r w:rsidRPr="004F751E">
        <w:rPr>
          <w:rFonts w:hint="eastAsia"/>
        </w:rPr>
        <w:t>地方公務員法</w:t>
      </w:r>
      <w:r w:rsidR="00496899" w:rsidRPr="004F751E">
        <w:rPr>
          <w:rFonts w:hint="eastAsia"/>
        </w:rPr>
        <w:t>（</w:t>
      </w:r>
      <w:r w:rsidRPr="004F751E">
        <w:rPr>
          <w:rFonts w:hint="eastAsia"/>
        </w:rPr>
        <w:t>昭和</w:t>
      </w:r>
      <w:r w:rsidRPr="004F751E">
        <w:rPr>
          <w:rFonts w:hint="eastAsia"/>
        </w:rPr>
        <w:t>25</w:t>
      </w:r>
      <w:r w:rsidRPr="004F751E">
        <w:rPr>
          <w:rFonts w:hint="eastAsia"/>
        </w:rPr>
        <w:t>年法律第</w:t>
      </w:r>
      <w:r w:rsidRPr="004F751E">
        <w:rPr>
          <w:rFonts w:hint="eastAsia"/>
        </w:rPr>
        <w:t>261</w:t>
      </w:r>
      <w:r w:rsidRPr="004F751E">
        <w:rPr>
          <w:rFonts w:hint="eastAsia"/>
        </w:rPr>
        <w:t>号</w:t>
      </w:r>
      <w:r w:rsidR="00496899" w:rsidRPr="004F751E">
        <w:rPr>
          <w:rFonts w:hint="eastAsia"/>
        </w:rPr>
        <w:t>）</w:t>
      </w:r>
      <w:r w:rsidR="00A23BB1" w:rsidRPr="004F751E">
        <w:rPr>
          <w:rFonts w:hint="eastAsia"/>
        </w:rPr>
        <w:t>に定めるもののほか、この規程の定めるところにより実施する</w:t>
      </w:r>
      <w:r w:rsidRPr="004F751E">
        <w:rPr>
          <w:rFonts w:hint="eastAsia"/>
        </w:rPr>
        <w:t>。</w:t>
      </w:r>
    </w:p>
    <w:p w:rsidR="006C13AA" w:rsidRPr="004F751E" w:rsidRDefault="005D16C5" w:rsidP="006C13AA">
      <w:r w:rsidRPr="004F751E">
        <w:rPr>
          <w:rFonts w:hint="eastAsia"/>
        </w:rPr>
        <w:t>（</w:t>
      </w:r>
      <w:r w:rsidR="006C13AA" w:rsidRPr="004F751E">
        <w:rPr>
          <w:rFonts w:hint="eastAsia"/>
        </w:rPr>
        <w:t>定義</w:t>
      </w:r>
      <w:r w:rsidRPr="004F751E">
        <w:rPr>
          <w:rFonts w:hint="eastAsia"/>
        </w:rPr>
        <w:t>）</w:t>
      </w:r>
    </w:p>
    <w:p w:rsidR="006C13AA" w:rsidRPr="004F751E" w:rsidRDefault="006C13AA" w:rsidP="005D16C5">
      <w:pPr>
        <w:ind w:left="210" w:hangingChars="100" w:hanging="210"/>
      </w:pPr>
      <w:r w:rsidRPr="004F751E">
        <w:rPr>
          <w:rFonts w:hint="eastAsia"/>
        </w:rPr>
        <w:t>第</w:t>
      </w:r>
      <w:r w:rsidR="00B37B72" w:rsidRPr="004F751E">
        <w:rPr>
          <w:rFonts w:hint="eastAsia"/>
        </w:rPr>
        <w:t>2</w:t>
      </w:r>
      <w:r w:rsidRPr="004F751E">
        <w:rPr>
          <w:rFonts w:hint="eastAsia"/>
        </w:rPr>
        <w:t>条　この</w:t>
      </w:r>
      <w:r w:rsidR="00A23BB1" w:rsidRPr="004F751E">
        <w:rPr>
          <w:rFonts w:hint="eastAsia"/>
        </w:rPr>
        <w:t>規程</w:t>
      </w:r>
      <w:r w:rsidRPr="004F751E">
        <w:rPr>
          <w:rFonts w:hint="eastAsia"/>
        </w:rPr>
        <w:t>において、次の各号に掲げる用語の意義は、それぞれ当該各号に定めるところによる。</w:t>
      </w:r>
    </w:p>
    <w:p w:rsidR="006C13AA" w:rsidRPr="004F751E" w:rsidRDefault="00D361B3" w:rsidP="00D361B3">
      <w:pPr>
        <w:ind w:firstLineChars="100" w:firstLine="210"/>
      </w:pPr>
      <w:r w:rsidRPr="004F751E">
        <w:rPr>
          <w:rFonts w:hint="eastAsia"/>
        </w:rPr>
        <w:t xml:space="preserve">一　</w:t>
      </w:r>
      <w:r w:rsidR="005D16C5" w:rsidRPr="004F751E">
        <w:rPr>
          <w:rFonts w:hint="eastAsia"/>
        </w:rPr>
        <w:t xml:space="preserve">人事評価　</w:t>
      </w:r>
      <w:r w:rsidR="006C13AA" w:rsidRPr="004F751E">
        <w:rPr>
          <w:rFonts w:hint="eastAsia"/>
        </w:rPr>
        <w:t>能力評価</w:t>
      </w:r>
      <w:r w:rsidR="005D16C5" w:rsidRPr="004F751E">
        <w:rPr>
          <w:rFonts w:hint="eastAsia"/>
        </w:rPr>
        <w:t>及び業績評価を</w:t>
      </w:r>
      <w:r w:rsidR="006C13AA" w:rsidRPr="004F751E">
        <w:rPr>
          <w:rFonts w:hint="eastAsia"/>
        </w:rPr>
        <w:t>、</w:t>
      </w:r>
      <w:r w:rsidR="00B6351E" w:rsidRPr="004F751E">
        <w:rPr>
          <w:rFonts w:hint="eastAsia"/>
        </w:rPr>
        <w:t>人事</w:t>
      </w:r>
      <w:r w:rsidR="006C13AA" w:rsidRPr="004F751E">
        <w:rPr>
          <w:rFonts w:hint="eastAsia"/>
        </w:rPr>
        <w:t>評価</w:t>
      </w:r>
      <w:r w:rsidR="005F0FBA" w:rsidRPr="004F751E">
        <w:rPr>
          <w:rFonts w:hint="eastAsia"/>
        </w:rPr>
        <w:t>記録書</w:t>
      </w:r>
      <w:r w:rsidR="006C13AA" w:rsidRPr="004F751E">
        <w:rPr>
          <w:rFonts w:hint="eastAsia"/>
        </w:rPr>
        <w:t>を用いて行うことをいう。</w:t>
      </w:r>
    </w:p>
    <w:p w:rsidR="006C13AA" w:rsidRPr="004F751E" w:rsidRDefault="00D361B3" w:rsidP="005D16C5">
      <w:pPr>
        <w:ind w:leftChars="100" w:left="420" w:hangingChars="100" w:hanging="210"/>
      </w:pPr>
      <w:r w:rsidRPr="004F751E">
        <w:rPr>
          <w:rFonts w:hint="eastAsia"/>
        </w:rPr>
        <w:t xml:space="preserve">二　</w:t>
      </w:r>
      <w:r w:rsidR="005D16C5" w:rsidRPr="004F751E">
        <w:rPr>
          <w:rFonts w:hint="eastAsia"/>
        </w:rPr>
        <w:t>能力評価　評価項目ごとに</w:t>
      </w:r>
      <w:r w:rsidR="00B26B9F" w:rsidRPr="004F751E">
        <w:rPr>
          <w:rFonts w:hint="eastAsia"/>
        </w:rPr>
        <w:t>定める</w:t>
      </w:r>
      <w:r w:rsidR="00EC3BCA" w:rsidRPr="004F751E">
        <w:rPr>
          <w:rFonts w:hint="eastAsia"/>
        </w:rPr>
        <w:t>着眼点</w:t>
      </w:r>
      <w:r w:rsidR="00B26B9F" w:rsidRPr="004F751E">
        <w:rPr>
          <w:rFonts w:hint="eastAsia"/>
        </w:rPr>
        <w:t>に基づき、職務遂行の過程において発揮された職員の能力</w:t>
      </w:r>
      <w:r w:rsidR="005D16C5" w:rsidRPr="004F751E">
        <w:rPr>
          <w:rFonts w:hint="eastAsia"/>
        </w:rPr>
        <w:t>を客観的に評価することをいう。</w:t>
      </w:r>
    </w:p>
    <w:p w:rsidR="006C13AA" w:rsidRPr="004F751E" w:rsidRDefault="00D361B3" w:rsidP="005D16C5">
      <w:pPr>
        <w:ind w:leftChars="100" w:left="420" w:hangingChars="100" w:hanging="210"/>
      </w:pPr>
      <w:r w:rsidRPr="004F751E">
        <w:rPr>
          <w:rFonts w:hint="eastAsia"/>
        </w:rPr>
        <w:t xml:space="preserve">三　</w:t>
      </w:r>
      <w:r w:rsidR="005D16C5" w:rsidRPr="004F751E">
        <w:rPr>
          <w:rFonts w:hint="eastAsia"/>
        </w:rPr>
        <w:t>業績評価　職員が</w:t>
      </w:r>
      <w:r w:rsidR="00B26B9F" w:rsidRPr="004F751E">
        <w:rPr>
          <w:rFonts w:hint="eastAsia"/>
        </w:rPr>
        <w:t>あらかじめ</w:t>
      </w:r>
      <w:r w:rsidR="005D16C5" w:rsidRPr="004F751E">
        <w:rPr>
          <w:rFonts w:hint="eastAsia"/>
        </w:rPr>
        <w:t>設定した業務目標の達成度</w:t>
      </w:r>
      <w:r w:rsidR="00B26B9F" w:rsidRPr="004F751E">
        <w:rPr>
          <w:rFonts w:hint="eastAsia"/>
        </w:rPr>
        <w:t>その他設定目標以外の取組</w:t>
      </w:r>
      <w:r w:rsidR="005D16C5" w:rsidRPr="004F751E">
        <w:rPr>
          <w:rFonts w:hint="eastAsia"/>
        </w:rPr>
        <w:t>により、その業務上の</w:t>
      </w:r>
      <w:r w:rsidR="00EC3BCA" w:rsidRPr="004F751E">
        <w:rPr>
          <w:rFonts w:hint="eastAsia"/>
        </w:rPr>
        <w:t>業績</w:t>
      </w:r>
      <w:r w:rsidR="005D16C5" w:rsidRPr="004F751E">
        <w:rPr>
          <w:rFonts w:hint="eastAsia"/>
        </w:rPr>
        <w:t>を客観的に評価することをいう。</w:t>
      </w:r>
    </w:p>
    <w:p w:rsidR="00CB3E4F" w:rsidRPr="004F751E" w:rsidRDefault="00D361B3" w:rsidP="00CB3E4F">
      <w:pPr>
        <w:ind w:leftChars="100" w:left="420" w:hangingChars="100" w:hanging="210"/>
      </w:pPr>
      <w:r w:rsidRPr="004F751E">
        <w:rPr>
          <w:rFonts w:hint="eastAsia"/>
        </w:rPr>
        <w:t xml:space="preserve">四　</w:t>
      </w:r>
      <w:r w:rsidR="00A012CA" w:rsidRPr="004F751E">
        <w:rPr>
          <w:rFonts w:hint="eastAsia"/>
        </w:rPr>
        <w:t>人事</w:t>
      </w:r>
      <w:r w:rsidR="00CB3E4F" w:rsidRPr="004F751E">
        <w:rPr>
          <w:rFonts w:hint="eastAsia"/>
        </w:rPr>
        <w:t>評価</w:t>
      </w:r>
      <w:r w:rsidR="005F0FBA" w:rsidRPr="004F751E">
        <w:rPr>
          <w:rFonts w:hint="eastAsia"/>
        </w:rPr>
        <w:t>記録書</w:t>
      </w:r>
      <w:r w:rsidR="00CB3E4F" w:rsidRPr="004F751E">
        <w:rPr>
          <w:rFonts w:hint="eastAsia"/>
        </w:rPr>
        <w:t xml:space="preserve">　人事評価の対象となる期間（以下「評価期間」という。）における職員の勤務成績を示すものとして、職位及び職種に応じて</w:t>
      </w:r>
      <w:r w:rsidR="009C7038" w:rsidRPr="004F751E">
        <w:rPr>
          <w:rFonts w:hint="eastAsia"/>
        </w:rPr>
        <w:t>別表第一</w:t>
      </w:r>
      <w:r w:rsidR="00CB3E4F" w:rsidRPr="004F751E">
        <w:rPr>
          <w:rFonts w:hint="eastAsia"/>
        </w:rPr>
        <w:t>に定める様式をいう。</w:t>
      </w:r>
    </w:p>
    <w:p w:rsidR="006C13AA" w:rsidRPr="004F751E" w:rsidRDefault="001A1002" w:rsidP="006C13AA">
      <w:r w:rsidRPr="004F751E">
        <w:rPr>
          <w:rFonts w:hint="eastAsia"/>
        </w:rPr>
        <w:t>（</w:t>
      </w:r>
      <w:r w:rsidR="006C13AA" w:rsidRPr="004F751E">
        <w:rPr>
          <w:rFonts w:hint="eastAsia"/>
        </w:rPr>
        <w:t>被評価者の範囲</w:t>
      </w:r>
      <w:r w:rsidRPr="004F751E">
        <w:rPr>
          <w:rFonts w:hint="eastAsia"/>
        </w:rPr>
        <w:t>）</w:t>
      </w:r>
    </w:p>
    <w:p w:rsidR="006C13AA" w:rsidRPr="004F751E" w:rsidRDefault="006C13AA" w:rsidP="00777256">
      <w:pPr>
        <w:ind w:left="210" w:hangingChars="100" w:hanging="210"/>
      </w:pPr>
      <w:r w:rsidRPr="004F751E">
        <w:rPr>
          <w:rFonts w:hint="eastAsia"/>
        </w:rPr>
        <w:t>第</w:t>
      </w:r>
      <w:r w:rsidR="00B37B72" w:rsidRPr="004F751E">
        <w:rPr>
          <w:rFonts w:hint="eastAsia"/>
        </w:rPr>
        <w:t>3</w:t>
      </w:r>
      <w:r w:rsidR="00B37B72" w:rsidRPr="004F751E">
        <w:rPr>
          <w:rFonts w:hint="eastAsia"/>
        </w:rPr>
        <w:t>条</w:t>
      </w:r>
      <w:r w:rsidRPr="004F751E">
        <w:rPr>
          <w:rFonts w:hint="eastAsia"/>
        </w:rPr>
        <w:t xml:space="preserve">　</w:t>
      </w:r>
      <w:r w:rsidR="00B26B9F" w:rsidRPr="004F751E">
        <w:rPr>
          <w:rFonts w:hint="eastAsia"/>
        </w:rPr>
        <w:t>本規程による</w:t>
      </w:r>
      <w:r w:rsidRPr="004F751E">
        <w:rPr>
          <w:rFonts w:hint="eastAsia"/>
        </w:rPr>
        <w:t>人事評価の対象となる職員</w:t>
      </w:r>
      <w:r w:rsidR="00DE57C9" w:rsidRPr="004F751E">
        <w:rPr>
          <w:rFonts w:hint="eastAsia"/>
        </w:rPr>
        <w:t>（</w:t>
      </w:r>
      <w:r w:rsidRPr="004F751E">
        <w:rPr>
          <w:rFonts w:hint="eastAsia"/>
        </w:rPr>
        <w:t>以下「被評価者」という。</w:t>
      </w:r>
      <w:r w:rsidR="00DE57C9" w:rsidRPr="004F751E">
        <w:rPr>
          <w:rFonts w:hint="eastAsia"/>
        </w:rPr>
        <w:t>）</w:t>
      </w:r>
      <w:r w:rsidRPr="004F751E">
        <w:rPr>
          <w:rFonts w:hint="eastAsia"/>
        </w:rPr>
        <w:t>は、</w:t>
      </w:r>
      <w:r w:rsidR="00B26B9F" w:rsidRPr="004F751E">
        <w:rPr>
          <w:rFonts w:hint="eastAsia"/>
        </w:rPr>
        <w:t>市（町村）部局の</w:t>
      </w:r>
      <w:r w:rsidRPr="004F751E">
        <w:rPr>
          <w:rFonts w:hint="eastAsia"/>
        </w:rPr>
        <w:t>一般職の職員</w:t>
      </w:r>
      <w:r w:rsidR="005F0FBA" w:rsidRPr="004F751E">
        <w:rPr>
          <w:rFonts w:hint="eastAsia"/>
        </w:rPr>
        <w:t>とする。</w:t>
      </w:r>
      <w:r w:rsidR="00777256" w:rsidRPr="004F751E">
        <w:rPr>
          <w:rFonts w:hint="eastAsia"/>
        </w:rPr>
        <w:t>ただし、</w:t>
      </w:r>
      <w:r w:rsidR="00FC7F79" w:rsidRPr="004F751E">
        <w:rPr>
          <w:rFonts w:hint="eastAsia"/>
        </w:rPr>
        <w:t>他の地方公共団体</w:t>
      </w:r>
      <w:r w:rsidR="0004521B" w:rsidRPr="004F751E">
        <w:rPr>
          <w:rFonts w:hint="eastAsia"/>
        </w:rPr>
        <w:t>等</w:t>
      </w:r>
      <w:r w:rsidR="00FC7F79" w:rsidRPr="004F751E">
        <w:rPr>
          <w:rFonts w:hint="eastAsia"/>
        </w:rPr>
        <w:t>への派遣、</w:t>
      </w:r>
      <w:r w:rsidR="0004521B" w:rsidRPr="004F751E">
        <w:rPr>
          <w:rFonts w:hint="eastAsia"/>
        </w:rPr>
        <w:t>研修、</w:t>
      </w:r>
      <w:r w:rsidR="00FC7F79" w:rsidRPr="004F751E">
        <w:rPr>
          <w:rFonts w:hint="eastAsia"/>
        </w:rPr>
        <w:t>留学その他の事情により</w:t>
      </w:r>
      <w:r w:rsidR="004F751E">
        <w:rPr>
          <w:rFonts w:hint="eastAsia"/>
        </w:rPr>
        <w:t>本規程による</w:t>
      </w:r>
      <w:r w:rsidRPr="004F751E">
        <w:rPr>
          <w:rFonts w:hint="eastAsia"/>
        </w:rPr>
        <w:t>人事評価</w:t>
      </w:r>
      <w:r w:rsidR="008235DB" w:rsidRPr="004F751E">
        <w:rPr>
          <w:rFonts w:hint="eastAsia"/>
        </w:rPr>
        <w:t>の実施</w:t>
      </w:r>
      <w:r w:rsidRPr="004F751E">
        <w:rPr>
          <w:rFonts w:hint="eastAsia"/>
        </w:rPr>
        <w:t>が困難</w:t>
      </w:r>
      <w:r w:rsidR="00E24821" w:rsidRPr="004F751E">
        <w:rPr>
          <w:rFonts w:hint="eastAsia"/>
        </w:rPr>
        <w:t>である</w:t>
      </w:r>
      <w:r w:rsidR="008235DB" w:rsidRPr="004F751E">
        <w:rPr>
          <w:rFonts w:hint="eastAsia"/>
        </w:rPr>
        <w:t>職員</w:t>
      </w:r>
      <w:r w:rsidR="00FC7F79" w:rsidRPr="004F751E">
        <w:rPr>
          <w:rFonts w:hint="eastAsia"/>
        </w:rPr>
        <w:t>の評価について</w:t>
      </w:r>
      <w:r w:rsidR="00777256" w:rsidRPr="004F751E">
        <w:rPr>
          <w:rFonts w:hint="eastAsia"/>
        </w:rPr>
        <w:t>は</w:t>
      </w:r>
      <w:r w:rsidR="00FC7F79" w:rsidRPr="004F751E">
        <w:rPr>
          <w:rFonts w:hint="eastAsia"/>
        </w:rPr>
        <w:t>、市（町村）長が</w:t>
      </w:r>
      <w:r w:rsidR="0004521B" w:rsidRPr="004F751E">
        <w:rPr>
          <w:rFonts w:hint="eastAsia"/>
        </w:rPr>
        <w:t>別に</w:t>
      </w:r>
      <w:r w:rsidR="00FC7F79" w:rsidRPr="004F751E">
        <w:rPr>
          <w:rFonts w:hint="eastAsia"/>
        </w:rPr>
        <w:t>定める</w:t>
      </w:r>
      <w:r w:rsidR="00777256" w:rsidRPr="004F751E">
        <w:rPr>
          <w:rFonts w:hint="eastAsia"/>
        </w:rPr>
        <w:t>。</w:t>
      </w:r>
    </w:p>
    <w:p w:rsidR="006C13AA" w:rsidRPr="004F751E" w:rsidRDefault="001A1002" w:rsidP="006C13AA">
      <w:r w:rsidRPr="004F751E">
        <w:rPr>
          <w:rFonts w:hint="eastAsia"/>
        </w:rPr>
        <w:t>（</w:t>
      </w:r>
      <w:r w:rsidR="00A05B75">
        <w:rPr>
          <w:rFonts w:hint="eastAsia"/>
        </w:rPr>
        <w:t>一次</w:t>
      </w:r>
      <w:r w:rsidR="006C13AA" w:rsidRPr="004F751E">
        <w:rPr>
          <w:rFonts w:hint="eastAsia"/>
        </w:rPr>
        <w:t>評価者</w:t>
      </w:r>
      <w:r w:rsidR="00CB3E4F" w:rsidRPr="004F751E">
        <w:rPr>
          <w:rFonts w:hint="eastAsia"/>
        </w:rPr>
        <w:t>、</w:t>
      </w:r>
      <w:r w:rsidR="00A05B75">
        <w:rPr>
          <w:rFonts w:hint="eastAsia"/>
        </w:rPr>
        <w:t>二次評価者</w:t>
      </w:r>
      <w:r w:rsidR="00A012CA" w:rsidRPr="004F751E">
        <w:rPr>
          <w:rFonts w:hint="eastAsia"/>
        </w:rPr>
        <w:t>、</w:t>
      </w:r>
      <w:r w:rsidR="00CB3E4F" w:rsidRPr="004F751E">
        <w:rPr>
          <w:rFonts w:hint="eastAsia"/>
        </w:rPr>
        <w:t>確認者</w:t>
      </w:r>
      <w:r w:rsidRPr="004F751E">
        <w:rPr>
          <w:rFonts w:hint="eastAsia"/>
        </w:rPr>
        <w:t>）</w:t>
      </w:r>
    </w:p>
    <w:p w:rsidR="006C13AA" w:rsidRPr="004F751E" w:rsidRDefault="006C13AA" w:rsidP="002059D5">
      <w:pPr>
        <w:ind w:left="210" w:hangingChars="100" w:hanging="210"/>
      </w:pPr>
      <w:r w:rsidRPr="004F751E">
        <w:rPr>
          <w:rFonts w:hint="eastAsia"/>
        </w:rPr>
        <w:t>第</w:t>
      </w:r>
      <w:r w:rsidRPr="004F751E">
        <w:rPr>
          <w:rFonts w:hint="eastAsia"/>
        </w:rPr>
        <w:t>4</w:t>
      </w:r>
      <w:r w:rsidRPr="004F751E">
        <w:rPr>
          <w:rFonts w:hint="eastAsia"/>
        </w:rPr>
        <w:t xml:space="preserve">条　</w:t>
      </w:r>
      <w:r w:rsidR="002059D5" w:rsidRPr="004F751E">
        <w:rPr>
          <w:rFonts w:hint="eastAsia"/>
        </w:rPr>
        <w:t>人事評価の</w:t>
      </w:r>
      <w:r w:rsidR="00A05B75">
        <w:rPr>
          <w:rFonts w:hint="eastAsia"/>
        </w:rPr>
        <w:t>一次</w:t>
      </w:r>
      <w:r w:rsidR="00880B87" w:rsidRPr="004F751E">
        <w:rPr>
          <w:rFonts w:hint="eastAsia"/>
        </w:rPr>
        <w:t>評価者</w:t>
      </w:r>
      <w:r w:rsidR="002059D5" w:rsidRPr="004F751E">
        <w:rPr>
          <w:rFonts w:hint="eastAsia"/>
        </w:rPr>
        <w:t>、</w:t>
      </w:r>
      <w:r w:rsidR="00A05B75">
        <w:rPr>
          <w:rFonts w:hint="eastAsia"/>
        </w:rPr>
        <w:t>二次評価者</w:t>
      </w:r>
      <w:r w:rsidR="002059D5" w:rsidRPr="004F751E">
        <w:rPr>
          <w:rFonts w:hint="eastAsia"/>
        </w:rPr>
        <w:t>及び</w:t>
      </w:r>
      <w:r w:rsidR="00880B87" w:rsidRPr="004F751E">
        <w:rPr>
          <w:rFonts w:hint="eastAsia"/>
        </w:rPr>
        <w:t>確認者</w:t>
      </w:r>
      <w:r w:rsidRPr="004F751E">
        <w:rPr>
          <w:rFonts w:hint="eastAsia"/>
        </w:rPr>
        <w:t>は、</w:t>
      </w:r>
      <w:r w:rsidR="008C1355" w:rsidRPr="004F751E">
        <w:rPr>
          <w:rFonts w:hint="eastAsia"/>
        </w:rPr>
        <w:t>別表第二</w:t>
      </w:r>
      <w:r w:rsidR="002059D5" w:rsidRPr="004F751E">
        <w:rPr>
          <w:rFonts w:hint="eastAsia"/>
        </w:rPr>
        <w:t>のとおりとする</w:t>
      </w:r>
      <w:r w:rsidRPr="004F751E">
        <w:rPr>
          <w:rFonts w:hint="eastAsia"/>
        </w:rPr>
        <w:t>。</w:t>
      </w:r>
    </w:p>
    <w:p w:rsidR="000B75AC" w:rsidRPr="004F751E" w:rsidRDefault="000B75AC" w:rsidP="000B75AC">
      <w:r w:rsidRPr="004F751E">
        <w:rPr>
          <w:rFonts w:hint="eastAsia"/>
        </w:rPr>
        <w:t>（評価者研修の実施）</w:t>
      </w:r>
    </w:p>
    <w:p w:rsidR="000B75AC" w:rsidRPr="004F751E" w:rsidRDefault="000B75AC" w:rsidP="000B75AC">
      <w:pPr>
        <w:ind w:left="210" w:hangingChars="100" w:hanging="210"/>
      </w:pPr>
      <w:r w:rsidRPr="004F751E">
        <w:rPr>
          <w:rFonts w:hint="eastAsia"/>
        </w:rPr>
        <w:t>第</w:t>
      </w:r>
      <w:r w:rsidR="004B7274" w:rsidRPr="004F751E">
        <w:rPr>
          <w:rFonts w:hint="eastAsia"/>
        </w:rPr>
        <w:t>5</w:t>
      </w:r>
      <w:r w:rsidRPr="004F751E">
        <w:rPr>
          <w:rFonts w:hint="eastAsia"/>
        </w:rPr>
        <w:t>条　総務</w:t>
      </w:r>
      <w:r w:rsidR="0098106C" w:rsidRPr="004F751E">
        <w:rPr>
          <w:rFonts w:hint="eastAsia"/>
        </w:rPr>
        <w:t>部</w:t>
      </w:r>
      <w:r w:rsidRPr="004F751E">
        <w:rPr>
          <w:rFonts w:hint="eastAsia"/>
        </w:rPr>
        <w:t>長</w:t>
      </w:r>
      <w:r w:rsidR="004F751E">
        <w:rPr>
          <w:rFonts w:hint="eastAsia"/>
        </w:rPr>
        <w:t>（総務課長）</w:t>
      </w:r>
      <w:r w:rsidRPr="004F751E">
        <w:rPr>
          <w:rFonts w:hint="eastAsia"/>
        </w:rPr>
        <w:t>は、評価者に対して、評価能力の向上のために必要な研修を適宜実施するものとする。</w:t>
      </w:r>
    </w:p>
    <w:p w:rsidR="006C13AA" w:rsidRPr="004F751E" w:rsidRDefault="001A1002" w:rsidP="006C13AA">
      <w:r w:rsidRPr="004F751E">
        <w:rPr>
          <w:rFonts w:hint="eastAsia"/>
        </w:rPr>
        <w:t>（</w:t>
      </w:r>
      <w:r w:rsidR="009C7038" w:rsidRPr="004F751E">
        <w:rPr>
          <w:rFonts w:hint="eastAsia"/>
        </w:rPr>
        <w:t>人事評価の</w:t>
      </w:r>
      <w:r w:rsidR="0098106C" w:rsidRPr="004F751E">
        <w:rPr>
          <w:rFonts w:hint="eastAsia"/>
        </w:rPr>
        <w:t>期間</w:t>
      </w:r>
      <w:r w:rsidRPr="004F751E">
        <w:rPr>
          <w:rFonts w:hint="eastAsia"/>
        </w:rPr>
        <w:t>）</w:t>
      </w:r>
    </w:p>
    <w:p w:rsidR="0098106C" w:rsidRPr="004F751E" w:rsidRDefault="006C13AA" w:rsidP="0098106C">
      <w:pPr>
        <w:ind w:left="210" w:hangingChars="100" w:hanging="210"/>
      </w:pPr>
      <w:r w:rsidRPr="004F751E">
        <w:rPr>
          <w:rFonts w:hint="eastAsia"/>
        </w:rPr>
        <w:t>第</w:t>
      </w:r>
      <w:r w:rsidR="004B7274" w:rsidRPr="004F751E">
        <w:rPr>
          <w:rFonts w:hint="eastAsia"/>
        </w:rPr>
        <w:t>6</w:t>
      </w:r>
      <w:r w:rsidRPr="004F751E">
        <w:rPr>
          <w:rFonts w:hint="eastAsia"/>
        </w:rPr>
        <w:t xml:space="preserve">条　</w:t>
      </w:r>
      <w:r w:rsidR="0098106C" w:rsidRPr="004F751E">
        <w:rPr>
          <w:rFonts w:hint="eastAsia"/>
        </w:rPr>
        <w:t>評価期間は、次の各号に掲げる評価の区分に応じ、当該各号に定める期間によるものとする。</w:t>
      </w:r>
      <w:r w:rsidR="004E27DC">
        <w:rPr>
          <w:rFonts w:hint="eastAsia"/>
        </w:rPr>
        <w:t xml:space="preserve">　</w:t>
      </w:r>
      <w:r w:rsidR="004E27DC" w:rsidRPr="00B50002">
        <w:rPr>
          <w:rFonts w:asciiTheme="majorEastAsia" w:eastAsiaTheme="majorEastAsia" w:hAnsiTheme="majorEastAsia" w:hint="eastAsia"/>
          <w:b/>
          <w:i/>
          <w:sz w:val="18"/>
        </w:rPr>
        <w:t>※以下はあくまで例示であり、各団体の実情に応じて設定すること。</w:t>
      </w:r>
    </w:p>
    <w:p w:rsidR="0098106C" w:rsidRPr="004F751E" w:rsidRDefault="0098106C" w:rsidP="0098106C">
      <w:pPr>
        <w:ind w:firstLineChars="100" w:firstLine="210"/>
      </w:pPr>
      <w:r w:rsidRPr="004F751E">
        <w:rPr>
          <w:rFonts w:hint="eastAsia"/>
        </w:rPr>
        <w:t>一　能力評価</w:t>
      </w:r>
      <w:r w:rsidR="00EC3BCA" w:rsidRPr="004F751E">
        <w:rPr>
          <w:rFonts w:hint="eastAsia"/>
        </w:rPr>
        <w:t xml:space="preserve">　</w:t>
      </w:r>
      <w:r w:rsidRPr="004F751E">
        <w:rPr>
          <w:rFonts w:hint="eastAsia"/>
        </w:rPr>
        <w:t>毎年</w:t>
      </w:r>
      <w:r w:rsidRPr="004F751E">
        <w:rPr>
          <w:rFonts w:hint="eastAsia"/>
        </w:rPr>
        <w:t>4</w:t>
      </w:r>
      <w:r w:rsidRPr="004F751E">
        <w:rPr>
          <w:rFonts w:hint="eastAsia"/>
        </w:rPr>
        <w:t>月</w:t>
      </w:r>
      <w:r w:rsidRPr="004F751E">
        <w:t>1</w:t>
      </w:r>
      <w:r w:rsidRPr="004F751E">
        <w:rPr>
          <w:rFonts w:hint="eastAsia"/>
        </w:rPr>
        <w:t>日から翌年</w:t>
      </w:r>
      <w:r w:rsidRPr="004F751E">
        <w:rPr>
          <w:rFonts w:hint="eastAsia"/>
        </w:rPr>
        <w:t>3</w:t>
      </w:r>
      <w:r w:rsidRPr="004F751E">
        <w:rPr>
          <w:rFonts w:hint="eastAsia"/>
        </w:rPr>
        <w:t>月</w:t>
      </w:r>
      <w:r w:rsidRPr="004F751E">
        <w:t>3</w:t>
      </w:r>
      <w:r w:rsidRPr="004F751E">
        <w:rPr>
          <w:rFonts w:hint="eastAsia"/>
        </w:rPr>
        <w:t>1</w:t>
      </w:r>
      <w:r w:rsidRPr="004F751E">
        <w:rPr>
          <w:rFonts w:hint="eastAsia"/>
        </w:rPr>
        <w:t>日まで</w:t>
      </w:r>
    </w:p>
    <w:p w:rsidR="00EC3BCA" w:rsidRPr="004F751E" w:rsidRDefault="0098106C" w:rsidP="004E27DC">
      <w:pPr>
        <w:ind w:firstLineChars="100" w:firstLine="210"/>
      </w:pPr>
      <w:r w:rsidRPr="004F751E">
        <w:rPr>
          <w:rFonts w:hint="eastAsia"/>
        </w:rPr>
        <w:t>二　業績評価</w:t>
      </w:r>
      <w:r w:rsidR="00EC3BCA" w:rsidRPr="004F751E">
        <w:rPr>
          <w:rFonts w:hint="eastAsia"/>
        </w:rPr>
        <w:t xml:space="preserve">　</w:t>
      </w:r>
      <w:r w:rsidRPr="004F751E">
        <w:rPr>
          <w:rFonts w:hint="eastAsia"/>
        </w:rPr>
        <w:t>毎年</w:t>
      </w:r>
      <w:r w:rsidRPr="004F751E">
        <w:rPr>
          <w:rFonts w:hint="eastAsia"/>
        </w:rPr>
        <w:t>4</w:t>
      </w:r>
      <w:r w:rsidRPr="004F751E">
        <w:rPr>
          <w:rFonts w:hint="eastAsia"/>
        </w:rPr>
        <w:t>月</w:t>
      </w:r>
      <w:r w:rsidRPr="004F751E">
        <w:t>1</w:t>
      </w:r>
      <w:r w:rsidRPr="004F751E">
        <w:rPr>
          <w:rFonts w:hint="eastAsia"/>
        </w:rPr>
        <w:t>日から</w:t>
      </w:r>
      <w:r w:rsidRPr="004F751E">
        <w:rPr>
          <w:rFonts w:hint="eastAsia"/>
        </w:rPr>
        <w:t>9</w:t>
      </w:r>
      <w:r w:rsidRPr="004F751E">
        <w:rPr>
          <w:rFonts w:hint="eastAsia"/>
        </w:rPr>
        <w:t>月</w:t>
      </w:r>
      <w:r w:rsidRPr="004F751E">
        <w:t>3</w:t>
      </w:r>
      <w:r w:rsidRPr="004F751E">
        <w:rPr>
          <w:rFonts w:hint="eastAsia"/>
        </w:rPr>
        <w:t>0</w:t>
      </w:r>
      <w:r w:rsidRPr="004F751E">
        <w:rPr>
          <w:rFonts w:hint="eastAsia"/>
        </w:rPr>
        <w:t>日まで及び</w:t>
      </w:r>
      <w:r w:rsidRPr="004F751E">
        <w:rPr>
          <w:rFonts w:hint="eastAsia"/>
        </w:rPr>
        <w:t>10</w:t>
      </w:r>
      <w:r w:rsidRPr="004F751E">
        <w:rPr>
          <w:rFonts w:hint="eastAsia"/>
        </w:rPr>
        <w:t>月</w:t>
      </w:r>
      <w:r w:rsidRPr="004F751E">
        <w:t>1</w:t>
      </w:r>
      <w:r w:rsidRPr="004F751E">
        <w:rPr>
          <w:rFonts w:hint="eastAsia"/>
        </w:rPr>
        <w:t>日から翌年</w:t>
      </w:r>
      <w:r w:rsidRPr="004F751E">
        <w:rPr>
          <w:rFonts w:hint="eastAsia"/>
        </w:rPr>
        <w:t>3</w:t>
      </w:r>
      <w:r w:rsidRPr="004F751E">
        <w:rPr>
          <w:rFonts w:hint="eastAsia"/>
        </w:rPr>
        <w:t>月</w:t>
      </w:r>
      <w:r w:rsidRPr="004F751E">
        <w:t>3</w:t>
      </w:r>
      <w:r w:rsidRPr="004F751E">
        <w:rPr>
          <w:rFonts w:hint="eastAsia"/>
        </w:rPr>
        <w:t>1</w:t>
      </w:r>
      <w:r w:rsidRPr="004F751E">
        <w:rPr>
          <w:rFonts w:hint="eastAsia"/>
        </w:rPr>
        <w:t>日まで</w:t>
      </w:r>
    </w:p>
    <w:p w:rsidR="00EC3BCA" w:rsidRPr="004F751E" w:rsidRDefault="00EC3BCA" w:rsidP="00EC3BCA">
      <w:pPr>
        <w:ind w:firstLineChars="400" w:firstLine="723"/>
      </w:pPr>
      <w:r w:rsidRPr="00B50002">
        <w:rPr>
          <w:rFonts w:asciiTheme="majorEastAsia" w:eastAsiaTheme="majorEastAsia" w:hAnsiTheme="majorEastAsia" w:hint="eastAsia"/>
          <w:b/>
          <w:i/>
          <w:sz w:val="18"/>
        </w:rPr>
        <w:t>あるいは</w:t>
      </w:r>
      <w:r w:rsidRPr="004F751E">
        <w:rPr>
          <w:rFonts w:hint="eastAsia"/>
        </w:rPr>
        <w:t xml:space="preserve">　毎年</w:t>
      </w:r>
      <w:r w:rsidRPr="004F751E">
        <w:rPr>
          <w:rFonts w:hint="eastAsia"/>
        </w:rPr>
        <w:t>4</w:t>
      </w:r>
      <w:r w:rsidRPr="004F751E">
        <w:rPr>
          <w:rFonts w:hint="eastAsia"/>
        </w:rPr>
        <w:t>月</w:t>
      </w:r>
      <w:r w:rsidRPr="004F751E">
        <w:t>1</w:t>
      </w:r>
      <w:r w:rsidRPr="004F751E">
        <w:rPr>
          <w:rFonts w:hint="eastAsia"/>
        </w:rPr>
        <w:t>日から翌年</w:t>
      </w:r>
      <w:r w:rsidRPr="004F751E">
        <w:rPr>
          <w:rFonts w:hint="eastAsia"/>
        </w:rPr>
        <w:t>3</w:t>
      </w:r>
      <w:r w:rsidRPr="004F751E">
        <w:rPr>
          <w:rFonts w:hint="eastAsia"/>
        </w:rPr>
        <w:t>月</w:t>
      </w:r>
      <w:r w:rsidRPr="004F751E">
        <w:t>3</w:t>
      </w:r>
      <w:r w:rsidRPr="004F751E">
        <w:rPr>
          <w:rFonts w:hint="eastAsia"/>
        </w:rPr>
        <w:t>1</w:t>
      </w:r>
      <w:r w:rsidRPr="004F751E">
        <w:rPr>
          <w:rFonts w:hint="eastAsia"/>
        </w:rPr>
        <w:t>日まで</w:t>
      </w:r>
    </w:p>
    <w:p w:rsidR="0083629D" w:rsidRPr="008E2B8E" w:rsidRDefault="0083629D" w:rsidP="004E27DC">
      <w:pPr>
        <w:ind w:left="210" w:hangingChars="100" w:hanging="210"/>
        <w:rPr>
          <w:b/>
          <w:i/>
        </w:rPr>
      </w:pPr>
      <w:r w:rsidRPr="004F751E">
        <w:rPr>
          <w:rFonts w:hint="eastAsia"/>
        </w:rPr>
        <w:t>（人事評価における評語の付与等）</w:t>
      </w:r>
      <w:r w:rsidR="004E27DC" w:rsidRPr="00B50002">
        <w:rPr>
          <w:rFonts w:asciiTheme="majorEastAsia" w:eastAsiaTheme="majorEastAsia" w:hAnsiTheme="majorEastAsia" w:hint="eastAsia"/>
          <w:b/>
          <w:i/>
        </w:rPr>
        <w:t>※人事評価記録書</w:t>
      </w:r>
      <w:r w:rsidR="00F40B6C">
        <w:rPr>
          <w:rFonts w:asciiTheme="majorEastAsia" w:eastAsiaTheme="majorEastAsia" w:hAnsiTheme="majorEastAsia" w:hint="eastAsia"/>
          <w:b/>
          <w:i/>
        </w:rPr>
        <w:t>（評語付与方式）</w:t>
      </w:r>
    </w:p>
    <w:p w:rsidR="0046394E" w:rsidRPr="008E2B8E" w:rsidRDefault="0083629D" w:rsidP="0046394E">
      <w:pPr>
        <w:ind w:left="210" w:hangingChars="100" w:hanging="210"/>
      </w:pPr>
      <w:r w:rsidRPr="008E2B8E">
        <w:rPr>
          <w:rFonts w:hint="eastAsia"/>
        </w:rPr>
        <w:t>第</w:t>
      </w:r>
      <w:r w:rsidRPr="008E2B8E">
        <w:rPr>
          <w:rFonts w:hint="eastAsia"/>
        </w:rPr>
        <w:t>7</w:t>
      </w:r>
      <w:r w:rsidRPr="008E2B8E">
        <w:rPr>
          <w:rFonts w:hint="eastAsia"/>
        </w:rPr>
        <w:t xml:space="preserve">条　</w:t>
      </w:r>
      <w:r w:rsidR="0046394E" w:rsidRPr="008E2B8E">
        <w:rPr>
          <w:rFonts w:hint="eastAsia"/>
        </w:rPr>
        <w:t>能力評価に当たっては評価項目ごとに、業績評価に当たっては第</w:t>
      </w:r>
      <w:r w:rsidR="00D361B3" w:rsidRPr="008E2B8E">
        <w:rPr>
          <w:rFonts w:hint="eastAsia"/>
        </w:rPr>
        <w:t>2</w:t>
      </w:r>
      <w:r w:rsidR="0046394E" w:rsidRPr="008E2B8E">
        <w:rPr>
          <w:rFonts w:hint="eastAsia"/>
        </w:rPr>
        <w:t>条第</w:t>
      </w:r>
      <w:r w:rsidR="00D361B3" w:rsidRPr="008E2B8E">
        <w:rPr>
          <w:rFonts w:hint="eastAsia"/>
        </w:rPr>
        <w:t>3</w:t>
      </w:r>
      <w:r w:rsidR="00D361B3" w:rsidRPr="008E2B8E">
        <w:rPr>
          <w:rFonts w:hint="eastAsia"/>
        </w:rPr>
        <w:t>号</w:t>
      </w:r>
      <w:r w:rsidR="0046394E" w:rsidRPr="008E2B8E">
        <w:rPr>
          <w:rFonts w:hint="eastAsia"/>
        </w:rPr>
        <w:t>に規定する目標ごとに、それぞれ評価の結果を表示する記号（以下「個別評語」という。）を付すほか、当該能力評価又は当該業績評価の結果をそれぞれ総括的に表示する記号（以下「全体評語」という。）を付すものとする。</w:t>
      </w:r>
    </w:p>
    <w:p w:rsidR="0046394E" w:rsidRPr="008E2B8E" w:rsidRDefault="00176235" w:rsidP="0046394E">
      <w:pPr>
        <w:ind w:left="210" w:hangingChars="100" w:hanging="210"/>
      </w:pPr>
      <w:r w:rsidRPr="008E2B8E">
        <w:rPr>
          <w:rFonts w:hint="eastAsia"/>
        </w:rPr>
        <w:t>2</w:t>
      </w:r>
      <w:r w:rsidR="0046394E" w:rsidRPr="008E2B8E">
        <w:rPr>
          <w:rFonts w:hint="eastAsia"/>
        </w:rPr>
        <w:t xml:space="preserve">　個別評語及び全体評語は、</w:t>
      </w:r>
      <w:r w:rsidR="00D361B3" w:rsidRPr="008E2B8E">
        <w:rPr>
          <w:rFonts w:hint="eastAsia"/>
        </w:rPr>
        <w:t>五</w:t>
      </w:r>
      <w:r w:rsidR="0046394E" w:rsidRPr="008E2B8E">
        <w:rPr>
          <w:rFonts w:hint="eastAsia"/>
        </w:rPr>
        <w:t>段階とする。</w:t>
      </w:r>
    </w:p>
    <w:p w:rsidR="0046394E" w:rsidRPr="008E2B8E" w:rsidRDefault="00176235" w:rsidP="00176235">
      <w:pPr>
        <w:ind w:left="210" w:hangingChars="100" w:hanging="210"/>
      </w:pPr>
      <w:r w:rsidRPr="008E2B8E">
        <w:rPr>
          <w:rFonts w:hint="eastAsia"/>
        </w:rPr>
        <w:t>3</w:t>
      </w:r>
      <w:r w:rsidR="0046394E" w:rsidRPr="008E2B8E">
        <w:rPr>
          <w:rFonts w:hint="eastAsia"/>
        </w:rPr>
        <w:t xml:space="preserve">　個別評語及び全体評語を付す場合において、能力評価にあっては第</w:t>
      </w:r>
      <w:r w:rsidR="00D361B3" w:rsidRPr="008E2B8E">
        <w:rPr>
          <w:rFonts w:hint="eastAsia"/>
        </w:rPr>
        <w:t>2</w:t>
      </w:r>
      <w:r w:rsidR="0046394E" w:rsidRPr="008E2B8E">
        <w:rPr>
          <w:rFonts w:hint="eastAsia"/>
        </w:rPr>
        <w:t>条第</w:t>
      </w:r>
      <w:r w:rsidR="00D361B3" w:rsidRPr="008E2B8E">
        <w:rPr>
          <w:rFonts w:hint="eastAsia"/>
        </w:rPr>
        <w:t>2</w:t>
      </w:r>
      <w:r w:rsidR="00D361B3" w:rsidRPr="008E2B8E">
        <w:rPr>
          <w:rFonts w:hint="eastAsia"/>
        </w:rPr>
        <w:t>号</w:t>
      </w:r>
      <w:r w:rsidR="0046394E" w:rsidRPr="008E2B8E">
        <w:rPr>
          <w:rFonts w:hint="eastAsia"/>
        </w:rPr>
        <w:t>の発揮した能力の程度が、業績評価にあっては同条第</w:t>
      </w:r>
      <w:r w:rsidR="00D361B3" w:rsidRPr="008E2B8E">
        <w:rPr>
          <w:rFonts w:hint="eastAsia"/>
        </w:rPr>
        <w:t>3</w:t>
      </w:r>
      <w:r w:rsidR="00D361B3" w:rsidRPr="008E2B8E">
        <w:rPr>
          <w:rFonts w:hint="eastAsia"/>
        </w:rPr>
        <w:t>号</w:t>
      </w:r>
      <w:r w:rsidR="0046394E" w:rsidRPr="008E2B8E">
        <w:rPr>
          <w:rFonts w:hint="eastAsia"/>
        </w:rPr>
        <w:t>の</w:t>
      </w:r>
      <w:r w:rsidR="00D361B3" w:rsidRPr="008E2B8E">
        <w:rPr>
          <w:rFonts w:hint="eastAsia"/>
        </w:rPr>
        <w:t>目標</w:t>
      </w:r>
      <w:r w:rsidR="0046394E" w:rsidRPr="008E2B8E">
        <w:rPr>
          <w:rFonts w:hint="eastAsia"/>
        </w:rPr>
        <w:t>を</w:t>
      </w:r>
      <w:r w:rsidR="00D361B3" w:rsidRPr="008E2B8E">
        <w:rPr>
          <w:rFonts w:hint="eastAsia"/>
        </w:rPr>
        <w:t>達成した</w:t>
      </w:r>
      <w:r w:rsidR="0046394E" w:rsidRPr="008E2B8E">
        <w:rPr>
          <w:rFonts w:hint="eastAsia"/>
        </w:rPr>
        <w:t>程度が、それぞれ通常のものと認めるときは、</w:t>
      </w:r>
      <w:r w:rsidRPr="008E2B8E">
        <w:rPr>
          <w:rFonts w:hint="eastAsia"/>
        </w:rPr>
        <w:t>中位の段階</w:t>
      </w:r>
      <w:r w:rsidR="0046394E" w:rsidRPr="008E2B8E">
        <w:rPr>
          <w:rFonts w:hint="eastAsia"/>
        </w:rPr>
        <w:t>を付すものとする。</w:t>
      </w:r>
    </w:p>
    <w:p w:rsidR="0046394E" w:rsidRPr="008E2B8E" w:rsidRDefault="00176235" w:rsidP="0046394E">
      <w:pPr>
        <w:ind w:left="210" w:hangingChars="100" w:hanging="210"/>
      </w:pPr>
      <w:r w:rsidRPr="008E2B8E">
        <w:rPr>
          <w:rFonts w:hint="eastAsia"/>
        </w:rPr>
        <w:t>4</w:t>
      </w:r>
      <w:r w:rsidR="0046394E" w:rsidRPr="008E2B8E">
        <w:rPr>
          <w:rFonts w:hint="eastAsia"/>
        </w:rPr>
        <w:t xml:space="preserve">　能力評価及び業績評価に当たっては、個別評語及び全体評語を付した理由その他参考となるべき事項を記載するように努めるものとする。</w:t>
      </w:r>
    </w:p>
    <w:p w:rsidR="00E70E72" w:rsidRPr="008E2B8E" w:rsidRDefault="00E70E72" w:rsidP="004E27DC">
      <w:pPr>
        <w:ind w:left="210" w:hangingChars="100" w:hanging="210"/>
        <w:rPr>
          <w:b/>
          <w:i/>
        </w:rPr>
      </w:pPr>
      <w:r w:rsidRPr="008E2B8E">
        <w:rPr>
          <w:rFonts w:hint="eastAsia"/>
        </w:rPr>
        <w:t>（人事評価における点数の付与等）</w:t>
      </w:r>
      <w:r w:rsidR="004E27DC" w:rsidRPr="008E2B8E">
        <w:rPr>
          <w:rFonts w:hint="eastAsia"/>
        </w:rPr>
        <w:t xml:space="preserve">　</w:t>
      </w:r>
      <w:r w:rsidR="004E27DC" w:rsidRPr="00910A1E">
        <w:rPr>
          <w:rFonts w:asciiTheme="majorEastAsia" w:eastAsiaTheme="majorEastAsia" w:hAnsiTheme="majorEastAsia" w:hint="eastAsia"/>
          <w:b/>
          <w:i/>
        </w:rPr>
        <w:t>※人事評価記録書</w:t>
      </w:r>
      <w:r w:rsidR="00F40B6C">
        <w:rPr>
          <w:rFonts w:asciiTheme="majorEastAsia" w:eastAsiaTheme="majorEastAsia" w:hAnsiTheme="majorEastAsia" w:hint="eastAsia"/>
          <w:b/>
          <w:i/>
        </w:rPr>
        <w:t>（数値化方式）</w:t>
      </w:r>
    </w:p>
    <w:p w:rsidR="00E70E72" w:rsidRPr="008E2B8E" w:rsidRDefault="00E70E72" w:rsidP="00E70E72">
      <w:pPr>
        <w:ind w:left="210" w:hangingChars="100" w:hanging="210"/>
      </w:pPr>
      <w:r w:rsidRPr="008E2B8E">
        <w:rPr>
          <w:rFonts w:hint="eastAsia"/>
        </w:rPr>
        <w:t>第</w:t>
      </w:r>
      <w:r w:rsidRPr="008E2B8E">
        <w:rPr>
          <w:rFonts w:hint="eastAsia"/>
        </w:rPr>
        <w:t>7</w:t>
      </w:r>
      <w:r w:rsidRPr="008E2B8E">
        <w:rPr>
          <w:rFonts w:hint="eastAsia"/>
        </w:rPr>
        <w:t>条　能力評価に当たっては評価項目</w:t>
      </w:r>
      <w:r w:rsidR="004E27DC" w:rsidRPr="008E2B8E">
        <w:rPr>
          <w:rFonts w:hint="eastAsia"/>
        </w:rPr>
        <w:t>の着眼点</w:t>
      </w:r>
      <w:r w:rsidRPr="008E2B8E">
        <w:rPr>
          <w:rFonts w:hint="eastAsia"/>
        </w:rPr>
        <w:t>ごとに、業績評価に当たっては第</w:t>
      </w:r>
      <w:r w:rsidRPr="008E2B8E">
        <w:rPr>
          <w:rFonts w:hint="eastAsia"/>
        </w:rPr>
        <w:t>2</w:t>
      </w:r>
      <w:r w:rsidRPr="008E2B8E">
        <w:rPr>
          <w:rFonts w:hint="eastAsia"/>
        </w:rPr>
        <w:t>条第</w:t>
      </w:r>
      <w:r w:rsidRPr="008E2B8E">
        <w:rPr>
          <w:rFonts w:hint="eastAsia"/>
        </w:rPr>
        <w:t>3</w:t>
      </w:r>
      <w:r w:rsidRPr="008E2B8E">
        <w:rPr>
          <w:rFonts w:hint="eastAsia"/>
        </w:rPr>
        <w:t>号に規定する目標ごとに、それぞれ評価の結果</w:t>
      </w:r>
      <w:r w:rsidR="004E27DC" w:rsidRPr="008E2B8E">
        <w:rPr>
          <w:rFonts w:hint="eastAsia"/>
        </w:rPr>
        <w:t>に応じた</w:t>
      </w:r>
      <w:r w:rsidR="00F203A1" w:rsidRPr="008E2B8E">
        <w:rPr>
          <w:rFonts w:hint="eastAsia"/>
        </w:rPr>
        <w:t>点数</w:t>
      </w:r>
      <w:r w:rsidRPr="008E2B8E">
        <w:rPr>
          <w:rFonts w:hint="eastAsia"/>
        </w:rPr>
        <w:t>を付すものとする。</w:t>
      </w:r>
    </w:p>
    <w:p w:rsidR="00E70E72" w:rsidRPr="008E2B8E" w:rsidRDefault="00E70E72" w:rsidP="00E70E72">
      <w:pPr>
        <w:ind w:left="210" w:hangingChars="100" w:hanging="210"/>
      </w:pPr>
      <w:r w:rsidRPr="008E2B8E">
        <w:rPr>
          <w:rFonts w:hint="eastAsia"/>
        </w:rPr>
        <w:t>2</w:t>
      </w:r>
      <w:r w:rsidRPr="008E2B8E">
        <w:rPr>
          <w:rFonts w:hint="eastAsia"/>
        </w:rPr>
        <w:t xml:space="preserve">　能力評価及び業績評価に当たっては、</w:t>
      </w:r>
      <w:r w:rsidR="00F203A1" w:rsidRPr="008E2B8E">
        <w:rPr>
          <w:rFonts w:hint="eastAsia"/>
        </w:rPr>
        <w:t>点数</w:t>
      </w:r>
      <w:r w:rsidRPr="008E2B8E">
        <w:rPr>
          <w:rFonts w:hint="eastAsia"/>
        </w:rPr>
        <w:t>を付した理由その他参考となるべき事項を記</w:t>
      </w:r>
      <w:r w:rsidRPr="008E2B8E">
        <w:rPr>
          <w:rFonts w:hint="eastAsia"/>
        </w:rPr>
        <w:lastRenderedPageBreak/>
        <w:t>載するように努めるものとする。</w:t>
      </w:r>
    </w:p>
    <w:p w:rsidR="006C13AA" w:rsidRPr="008E2B8E" w:rsidRDefault="001A1002" w:rsidP="006C13AA">
      <w:r w:rsidRPr="008E2B8E">
        <w:rPr>
          <w:rFonts w:hint="eastAsia"/>
        </w:rPr>
        <w:t>（</w:t>
      </w:r>
      <w:r w:rsidR="006C13AA" w:rsidRPr="008E2B8E">
        <w:rPr>
          <w:rFonts w:hint="eastAsia"/>
        </w:rPr>
        <w:t>業務目標の設定</w:t>
      </w:r>
      <w:r w:rsidRPr="008E2B8E">
        <w:rPr>
          <w:rFonts w:hint="eastAsia"/>
        </w:rPr>
        <w:t>）</w:t>
      </w:r>
    </w:p>
    <w:p w:rsidR="00B6351E" w:rsidRPr="008E2B8E" w:rsidRDefault="006C13AA" w:rsidP="00B6351E">
      <w:pPr>
        <w:ind w:left="210" w:hangingChars="100" w:hanging="210"/>
      </w:pPr>
      <w:r w:rsidRPr="008E2B8E">
        <w:rPr>
          <w:rFonts w:hint="eastAsia"/>
        </w:rPr>
        <w:t>第</w:t>
      </w:r>
      <w:r w:rsidR="009B3366" w:rsidRPr="008E2B8E">
        <w:rPr>
          <w:rFonts w:hint="eastAsia"/>
        </w:rPr>
        <w:t>8</w:t>
      </w:r>
      <w:r w:rsidRPr="008E2B8E">
        <w:rPr>
          <w:rFonts w:hint="eastAsia"/>
        </w:rPr>
        <w:t xml:space="preserve">条　</w:t>
      </w:r>
      <w:r w:rsidR="00A05B75" w:rsidRPr="008E2B8E">
        <w:rPr>
          <w:rFonts w:hint="eastAsia"/>
        </w:rPr>
        <w:t>一次</w:t>
      </w:r>
      <w:r w:rsidR="00B6351E" w:rsidRPr="008E2B8E">
        <w:rPr>
          <w:rFonts w:hint="eastAsia"/>
        </w:rPr>
        <w:t>評価者は、業績評価の評価期間の開始に際し、被評価者と面談を行い、業務に関する目標を定めることその他の方法により当該被評価者が当該評価期間において果たすべき役割を確定するものとする。</w:t>
      </w:r>
    </w:p>
    <w:p w:rsidR="00A03C31" w:rsidRPr="008E2B8E" w:rsidRDefault="00A03C31" w:rsidP="00B6351E">
      <w:pPr>
        <w:ind w:left="210" w:hangingChars="100" w:hanging="210"/>
      </w:pPr>
      <w:r w:rsidRPr="008E2B8E">
        <w:rPr>
          <w:rFonts w:hint="eastAsia"/>
        </w:rPr>
        <w:t>（自己申告）</w:t>
      </w:r>
    </w:p>
    <w:p w:rsidR="00A03C31" w:rsidRPr="008E2B8E" w:rsidRDefault="00A03C31" w:rsidP="00B6351E">
      <w:pPr>
        <w:ind w:left="210" w:hangingChars="100" w:hanging="210"/>
      </w:pPr>
      <w:r w:rsidRPr="008E2B8E">
        <w:rPr>
          <w:rFonts w:hint="eastAsia"/>
        </w:rPr>
        <w:t>第</w:t>
      </w:r>
      <w:r w:rsidR="009B3366" w:rsidRPr="008E2B8E">
        <w:rPr>
          <w:rFonts w:hint="eastAsia"/>
        </w:rPr>
        <w:t>9</w:t>
      </w:r>
      <w:r w:rsidRPr="008E2B8E">
        <w:rPr>
          <w:rFonts w:hint="eastAsia"/>
        </w:rPr>
        <w:t xml:space="preserve">条　</w:t>
      </w:r>
      <w:r w:rsidR="00A05B75" w:rsidRPr="008E2B8E">
        <w:rPr>
          <w:rFonts w:hint="eastAsia"/>
        </w:rPr>
        <w:t>一次</w:t>
      </w:r>
      <w:r w:rsidRPr="008E2B8E">
        <w:rPr>
          <w:rFonts w:hint="eastAsia"/>
        </w:rPr>
        <w:t>評価者は、人事評価を行うに際し、その参考とするため、被評価者に対し、あらかじめ、当該人事評価に係る評価期間において当該被評価者の発揮した能力及び挙げた業績に関する被評価者の自らの認識その他評価者による評価の参考となるべき事項について、申告を行わせるものとする。</w:t>
      </w:r>
    </w:p>
    <w:p w:rsidR="00FC7F79" w:rsidRPr="00910A1E" w:rsidRDefault="00A03C31" w:rsidP="00A03C31">
      <w:pPr>
        <w:rPr>
          <w:rFonts w:asciiTheme="majorEastAsia" w:eastAsiaTheme="majorEastAsia" w:hAnsiTheme="majorEastAsia"/>
        </w:rPr>
      </w:pPr>
      <w:r w:rsidRPr="008E2B8E">
        <w:rPr>
          <w:rFonts w:hint="eastAsia"/>
        </w:rPr>
        <w:t>（評価の実施、面談、結果の開示）</w:t>
      </w:r>
      <w:r w:rsidR="004D337B">
        <w:rPr>
          <w:rFonts w:hint="eastAsia"/>
        </w:rPr>
        <w:t xml:space="preserve">　</w:t>
      </w:r>
      <w:r w:rsidR="00B2251B" w:rsidRPr="00910A1E">
        <w:rPr>
          <w:rFonts w:asciiTheme="majorEastAsia" w:eastAsiaTheme="majorEastAsia" w:hAnsiTheme="majorEastAsia" w:hint="eastAsia"/>
          <w:b/>
          <w:i/>
        </w:rPr>
        <w:t>※人事評価記録書</w:t>
      </w:r>
      <w:r w:rsidR="004D337B">
        <w:rPr>
          <w:rFonts w:asciiTheme="majorEastAsia" w:eastAsiaTheme="majorEastAsia" w:hAnsiTheme="majorEastAsia" w:hint="eastAsia"/>
          <w:b/>
          <w:i/>
        </w:rPr>
        <w:t>（評語付与方式）</w:t>
      </w:r>
    </w:p>
    <w:p w:rsidR="00B6351E" w:rsidRPr="008E2B8E" w:rsidRDefault="009B3366" w:rsidP="00B6351E">
      <w:pPr>
        <w:ind w:left="210" w:hangingChars="100" w:hanging="210"/>
      </w:pPr>
      <w:r w:rsidRPr="008E2B8E">
        <w:rPr>
          <w:rFonts w:hint="eastAsia"/>
        </w:rPr>
        <w:t>第</w:t>
      </w:r>
      <w:r w:rsidRPr="008E2B8E">
        <w:rPr>
          <w:rFonts w:hint="eastAsia"/>
        </w:rPr>
        <w:t>10</w:t>
      </w:r>
      <w:r w:rsidRPr="008E2B8E">
        <w:rPr>
          <w:rFonts w:hint="eastAsia"/>
        </w:rPr>
        <w:t>条</w:t>
      </w:r>
      <w:r w:rsidR="00B6351E" w:rsidRPr="008E2B8E">
        <w:rPr>
          <w:rFonts w:hint="eastAsia"/>
        </w:rPr>
        <w:t xml:space="preserve">　</w:t>
      </w:r>
      <w:r w:rsidR="00A05B75" w:rsidRPr="008E2B8E">
        <w:rPr>
          <w:rFonts w:hint="eastAsia"/>
        </w:rPr>
        <w:t>一次</w:t>
      </w:r>
      <w:r w:rsidR="00B6351E" w:rsidRPr="008E2B8E">
        <w:rPr>
          <w:rFonts w:hint="eastAsia"/>
        </w:rPr>
        <w:t>評価者は、被評価者について、個別評語及び</w:t>
      </w:r>
      <w:r w:rsidR="00A05B75" w:rsidRPr="008E2B8E">
        <w:rPr>
          <w:rFonts w:hint="eastAsia"/>
        </w:rPr>
        <w:t>一次</w:t>
      </w:r>
      <w:r w:rsidR="00B6351E" w:rsidRPr="008E2B8E">
        <w:rPr>
          <w:rFonts w:hint="eastAsia"/>
        </w:rPr>
        <w:t>評価者としての全体評語を付すことにより評価（次項に規定する再評価を含む。）を行うものとする。</w:t>
      </w:r>
    </w:p>
    <w:p w:rsidR="00B6351E" w:rsidRDefault="009B3366" w:rsidP="00B6351E">
      <w:pPr>
        <w:ind w:left="210" w:hangingChars="100" w:hanging="210"/>
      </w:pPr>
      <w:r w:rsidRPr="008E2B8E">
        <w:rPr>
          <w:rFonts w:hint="eastAsia"/>
        </w:rPr>
        <w:t>2</w:t>
      </w:r>
      <w:r w:rsidR="00B6351E" w:rsidRPr="008E2B8E">
        <w:rPr>
          <w:rFonts w:hint="eastAsia"/>
        </w:rPr>
        <w:t xml:space="preserve">　</w:t>
      </w:r>
      <w:r w:rsidR="00A05B75" w:rsidRPr="008E2B8E">
        <w:rPr>
          <w:rFonts w:hint="eastAsia"/>
        </w:rPr>
        <w:t>二次評価者</w:t>
      </w:r>
      <w:r w:rsidR="00B6351E" w:rsidRPr="008E2B8E">
        <w:rPr>
          <w:rFonts w:hint="eastAsia"/>
        </w:rPr>
        <w:t>は、</w:t>
      </w:r>
      <w:r w:rsidR="00A05B75" w:rsidRPr="008E2B8E">
        <w:rPr>
          <w:rFonts w:hint="eastAsia"/>
        </w:rPr>
        <w:t>一次</w:t>
      </w:r>
      <w:r w:rsidR="00B6351E" w:rsidRPr="008E2B8E">
        <w:rPr>
          <w:rFonts w:hint="eastAsia"/>
        </w:rPr>
        <w:t>評価者による評価について、不均衡があるかどうかという観点から審査を行い、</w:t>
      </w:r>
      <w:r w:rsidR="00A05B75" w:rsidRPr="008E2B8E">
        <w:rPr>
          <w:rFonts w:hint="eastAsia"/>
        </w:rPr>
        <w:t>二次評価者</w:t>
      </w:r>
      <w:r w:rsidR="00B6351E" w:rsidRPr="008E2B8E">
        <w:rPr>
          <w:rFonts w:hint="eastAsia"/>
        </w:rPr>
        <w:t>としての全体評語を付すことにより調整（次項に規定する再調整を含む。）を行うものとする。この場合において、</w:t>
      </w:r>
      <w:r w:rsidR="00A05B75" w:rsidRPr="008E2B8E">
        <w:rPr>
          <w:rFonts w:hint="eastAsia"/>
        </w:rPr>
        <w:t>二次評価者</w:t>
      </w:r>
      <w:r w:rsidR="00B6351E" w:rsidRPr="008E2B8E">
        <w:rPr>
          <w:rFonts w:hint="eastAsia"/>
        </w:rPr>
        <w:t>は、当該全体評語を付す前に、</w:t>
      </w:r>
      <w:r w:rsidR="00A05B75" w:rsidRPr="008E2B8E">
        <w:rPr>
          <w:rFonts w:hint="eastAsia"/>
        </w:rPr>
        <w:t>一次</w:t>
      </w:r>
      <w:r w:rsidR="00B6351E" w:rsidRPr="008E2B8E">
        <w:rPr>
          <w:rFonts w:hint="eastAsia"/>
        </w:rPr>
        <w:t>評価者に再評価を行わせることができる。</w:t>
      </w:r>
    </w:p>
    <w:p w:rsidR="00B2251B" w:rsidRPr="00910A1E" w:rsidRDefault="004D337B" w:rsidP="00B2251B">
      <w:pPr>
        <w:rPr>
          <w:rFonts w:asciiTheme="majorEastAsia" w:eastAsiaTheme="majorEastAsia" w:hAnsiTheme="majorEastAsia"/>
        </w:rPr>
      </w:pPr>
      <w:r w:rsidRPr="008E2B8E">
        <w:rPr>
          <w:rFonts w:hint="eastAsia"/>
        </w:rPr>
        <w:t>（評価の実施、面談、結果の開示）</w:t>
      </w:r>
      <w:r>
        <w:rPr>
          <w:rFonts w:hint="eastAsia"/>
        </w:rPr>
        <w:t xml:space="preserve">　</w:t>
      </w:r>
      <w:r w:rsidR="00B2251B" w:rsidRPr="00910A1E">
        <w:rPr>
          <w:rFonts w:asciiTheme="majorEastAsia" w:eastAsiaTheme="majorEastAsia" w:hAnsiTheme="majorEastAsia" w:hint="eastAsia"/>
          <w:b/>
          <w:i/>
        </w:rPr>
        <w:t>※人事評価記録書</w:t>
      </w:r>
      <w:r>
        <w:rPr>
          <w:rFonts w:asciiTheme="majorEastAsia" w:eastAsiaTheme="majorEastAsia" w:hAnsiTheme="majorEastAsia" w:hint="eastAsia"/>
          <w:b/>
          <w:i/>
        </w:rPr>
        <w:t>（数値化方式）</w:t>
      </w:r>
    </w:p>
    <w:p w:rsidR="00B2251B" w:rsidRPr="008E2B8E" w:rsidRDefault="00B2251B" w:rsidP="00B2251B">
      <w:pPr>
        <w:ind w:left="210" w:hangingChars="100" w:hanging="210"/>
      </w:pPr>
      <w:r w:rsidRPr="008E2B8E">
        <w:rPr>
          <w:rFonts w:hint="eastAsia"/>
        </w:rPr>
        <w:t>第</w:t>
      </w:r>
      <w:r w:rsidRPr="008E2B8E">
        <w:rPr>
          <w:rFonts w:hint="eastAsia"/>
        </w:rPr>
        <w:t>10</w:t>
      </w:r>
      <w:r w:rsidRPr="008E2B8E">
        <w:rPr>
          <w:rFonts w:hint="eastAsia"/>
        </w:rPr>
        <w:t>条　一次評価者は、被評価者について、</w:t>
      </w:r>
      <w:r>
        <w:rPr>
          <w:rFonts w:hint="eastAsia"/>
        </w:rPr>
        <w:t>点数</w:t>
      </w:r>
      <w:r w:rsidRPr="008E2B8E">
        <w:rPr>
          <w:rFonts w:hint="eastAsia"/>
        </w:rPr>
        <w:t>を付すことにより評価（次項に規定する再評価を含む。）を行うものとする。</w:t>
      </w:r>
    </w:p>
    <w:p w:rsidR="00B2251B" w:rsidRDefault="00B2251B" w:rsidP="00B2251B">
      <w:pPr>
        <w:ind w:left="210" w:hangingChars="100" w:hanging="210"/>
      </w:pPr>
      <w:r w:rsidRPr="008E2B8E">
        <w:rPr>
          <w:rFonts w:hint="eastAsia"/>
        </w:rPr>
        <w:t>2</w:t>
      </w:r>
      <w:r w:rsidRPr="008E2B8E">
        <w:rPr>
          <w:rFonts w:hint="eastAsia"/>
        </w:rPr>
        <w:t xml:space="preserve">　二次評価者は、一次評価者による評価について、不均衡があるかどうかという観点から審査を行い、二次評価者としての</w:t>
      </w:r>
      <w:r>
        <w:rPr>
          <w:rFonts w:hint="eastAsia"/>
        </w:rPr>
        <w:t>点数</w:t>
      </w:r>
      <w:r w:rsidRPr="008E2B8E">
        <w:rPr>
          <w:rFonts w:hint="eastAsia"/>
        </w:rPr>
        <w:t>を付すことにより調整（次項に規定する再調整を含む。）を行うものとする。この場合において、二次評価者は、当該</w:t>
      </w:r>
      <w:r>
        <w:rPr>
          <w:rFonts w:hint="eastAsia"/>
        </w:rPr>
        <w:t>点数</w:t>
      </w:r>
      <w:r w:rsidRPr="008E2B8E">
        <w:rPr>
          <w:rFonts w:hint="eastAsia"/>
        </w:rPr>
        <w:t>を付す前に、一次評価者に再評価を行わせることができる。</w:t>
      </w:r>
    </w:p>
    <w:p w:rsidR="00B2251B" w:rsidRPr="00910A1E" w:rsidRDefault="00B2251B" w:rsidP="00B2251B">
      <w:pPr>
        <w:ind w:left="211" w:hangingChars="100" w:hanging="211"/>
        <w:rPr>
          <w:rFonts w:asciiTheme="majorEastAsia" w:eastAsiaTheme="majorEastAsia" w:hAnsiTheme="majorEastAsia"/>
        </w:rPr>
      </w:pPr>
      <w:r w:rsidRPr="00910A1E">
        <w:rPr>
          <w:rFonts w:asciiTheme="majorEastAsia" w:eastAsiaTheme="majorEastAsia" w:hAnsiTheme="majorEastAsia" w:hint="eastAsia"/>
          <w:b/>
          <w:i/>
        </w:rPr>
        <w:t>※第３～６項は</w:t>
      </w:r>
      <w:r w:rsidR="004D337B">
        <w:rPr>
          <w:rFonts w:asciiTheme="majorEastAsia" w:eastAsiaTheme="majorEastAsia" w:hAnsiTheme="majorEastAsia" w:hint="eastAsia"/>
          <w:b/>
          <w:i/>
        </w:rPr>
        <w:t>評語付与方式・数値化方式</w:t>
      </w:r>
      <w:r w:rsidRPr="00910A1E">
        <w:rPr>
          <w:rFonts w:asciiTheme="majorEastAsia" w:eastAsiaTheme="majorEastAsia" w:hAnsiTheme="majorEastAsia" w:hint="eastAsia"/>
          <w:b/>
          <w:i/>
        </w:rPr>
        <w:t>共通</w:t>
      </w:r>
    </w:p>
    <w:p w:rsidR="00B6351E" w:rsidRPr="008E2B8E" w:rsidRDefault="009B3366" w:rsidP="00B6351E">
      <w:pPr>
        <w:ind w:left="210" w:hangingChars="100" w:hanging="210"/>
      </w:pPr>
      <w:r w:rsidRPr="008E2B8E">
        <w:rPr>
          <w:rFonts w:hint="eastAsia"/>
        </w:rPr>
        <w:t>3</w:t>
      </w:r>
      <w:r w:rsidR="00B6351E" w:rsidRPr="008E2B8E">
        <w:rPr>
          <w:rFonts w:hint="eastAsia"/>
        </w:rPr>
        <w:t xml:space="preserve">　</w:t>
      </w:r>
      <w:r w:rsidR="00635A19" w:rsidRPr="008E2B8E">
        <w:rPr>
          <w:rFonts w:hint="eastAsia"/>
        </w:rPr>
        <w:t>確認者</w:t>
      </w:r>
      <w:r w:rsidR="00B6351E" w:rsidRPr="008E2B8E">
        <w:rPr>
          <w:rFonts w:hint="eastAsia"/>
        </w:rPr>
        <w:t>は、</w:t>
      </w:r>
      <w:r w:rsidR="00A05B75" w:rsidRPr="008E2B8E">
        <w:rPr>
          <w:rFonts w:hint="eastAsia"/>
        </w:rPr>
        <w:t>二次評価者</w:t>
      </w:r>
      <w:r w:rsidR="00B6351E" w:rsidRPr="008E2B8E">
        <w:rPr>
          <w:rFonts w:hint="eastAsia"/>
        </w:rPr>
        <w:t>による調整について審査を行い、適当でないと認める場合には</w:t>
      </w:r>
      <w:r w:rsidR="00A05B75" w:rsidRPr="008E2B8E">
        <w:rPr>
          <w:rFonts w:hint="eastAsia"/>
        </w:rPr>
        <w:t>二次評価者</w:t>
      </w:r>
      <w:r w:rsidR="00B6351E" w:rsidRPr="008E2B8E">
        <w:rPr>
          <w:rFonts w:hint="eastAsia"/>
        </w:rPr>
        <w:t>に再調整を行わせた上で、能力評価</w:t>
      </w:r>
      <w:r w:rsidR="00635A19" w:rsidRPr="008E2B8E">
        <w:rPr>
          <w:rFonts w:hint="eastAsia"/>
        </w:rPr>
        <w:t>及び業績評価</w:t>
      </w:r>
      <w:r w:rsidR="00B6351E" w:rsidRPr="008E2B8E">
        <w:rPr>
          <w:rFonts w:hint="eastAsia"/>
        </w:rPr>
        <w:t>が適当である旨の確認を行うものとする。</w:t>
      </w:r>
    </w:p>
    <w:p w:rsidR="00B6351E" w:rsidRPr="008E2B8E" w:rsidRDefault="009B3366" w:rsidP="00B6351E">
      <w:pPr>
        <w:ind w:left="210" w:hangingChars="100" w:hanging="210"/>
      </w:pPr>
      <w:r w:rsidRPr="008E2B8E">
        <w:rPr>
          <w:rFonts w:hint="eastAsia"/>
        </w:rPr>
        <w:t>4</w:t>
      </w:r>
      <w:r w:rsidR="00B6351E" w:rsidRPr="008E2B8E">
        <w:rPr>
          <w:rFonts w:hint="eastAsia"/>
        </w:rPr>
        <w:t xml:space="preserve">　</w:t>
      </w:r>
      <w:r w:rsidR="00F6201E" w:rsidRPr="008E2B8E">
        <w:rPr>
          <w:rFonts w:hint="eastAsia"/>
        </w:rPr>
        <w:t>一</w:t>
      </w:r>
      <w:r w:rsidR="00A05B75" w:rsidRPr="008E2B8E">
        <w:rPr>
          <w:rFonts w:hint="eastAsia"/>
        </w:rPr>
        <w:t>次評価者</w:t>
      </w:r>
      <w:r w:rsidR="00B6351E" w:rsidRPr="008E2B8E">
        <w:rPr>
          <w:rFonts w:hint="eastAsia"/>
        </w:rPr>
        <w:t>は、前項の確認を行った後に、被評価者の能力評価</w:t>
      </w:r>
      <w:r w:rsidR="00635A19" w:rsidRPr="008E2B8E">
        <w:rPr>
          <w:rFonts w:hint="eastAsia"/>
        </w:rPr>
        <w:t>及び業績評価</w:t>
      </w:r>
      <w:r w:rsidR="00B6351E" w:rsidRPr="008E2B8E">
        <w:rPr>
          <w:rFonts w:hint="eastAsia"/>
        </w:rPr>
        <w:t>の結果を、当該被評価者に開示するものとする。</w:t>
      </w:r>
    </w:p>
    <w:p w:rsidR="00B6351E" w:rsidRPr="008E2B8E" w:rsidRDefault="009B3366" w:rsidP="00B6351E">
      <w:pPr>
        <w:ind w:left="210" w:hangingChars="100" w:hanging="210"/>
      </w:pPr>
      <w:r w:rsidRPr="008E2B8E">
        <w:rPr>
          <w:rFonts w:hint="eastAsia"/>
        </w:rPr>
        <w:t>5</w:t>
      </w:r>
      <w:r w:rsidR="00B6351E" w:rsidRPr="008E2B8E">
        <w:rPr>
          <w:rFonts w:hint="eastAsia"/>
        </w:rPr>
        <w:t xml:space="preserve">　</w:t>
      </w:r>
      <w:r w:rsidR="00A05B75" w:rsidRPr="008E2B8E">
        <w:rPr>
          <w:rFonts w:hint="eastAsia"/>
        </w:rPr>
        <w:t>一次</w:t>
      </w:r>
      <w:r w:rsidR="00B6351E" w:rsidRPr="008E2B8E">
        <w:rPr>
          <w:rFonts w:hint="eastAsia"/>
        </w:rPr>
        <w:t>評価者は、前</w:t>
      </w:r>
      <w:r w:rsidR="00A87524" w:rsidRPr="008E2B8E">
        <w:rPr>
          <w:rFonts w:hint="eastAsia"/>
        </w:rPr>
        <w:t>項</w:t>
      </w:r>
      <w:r w:rsidR="00B6351E" w:rsidRPr="008E2B8E">
        <w:rPr>
          <w:rFonts w:hint="eastAsia"/>
        </w:rPr>
        <w:t>の開示が行われた後に、被評価者と面談を行い、能力評価</w:t>
      </w:r>
      <w:r w:rsidR="00635A19" w:rsidRPr="008E2B8E">
        <w:rPr>
          <w:rFonts w:hint="eastAsia"/>
        </w:rPr>
        <w:t>及び業績評価</w:t>
      </w:r>
      <w:r w:rsidR="00B6351E" w:rsidRPr="008E2B8E">
        <w:rPr>
          <w:rFonts w:hint="eastAsia"/>
        </w:rPr>
        <w:t>の結果及びその根拠となる事実に基づき指導及び助言を行うものとする。</w:t>
      </w:r>
    </w:p>
    <w:p w:rsidR="006C13AA" w:rsidRPr="008E2B8E" w:rsidRDefault="009B3366" w:rsidP="001A1002">
      <w:pPr>
        <w:ind w:left="210" w:hangingChars="100" w:hanging="210"/>
      </w:pPr>
      <w:r w:rsidRPr="008E2B8E">
        <w:rPr>
          <w:rFonts w:hint="eastAsia"/>
        </w:rPr>
        <w:t>6</w:t>
      </w:r>
      <w:r w:rsidR="00635A19" w:rsidRPr="008E2B8E">
        <w:rPr>
          <w:rFonts w:hint="eastAsia"/>
        </w:rPr>
        <w:t xml:space="preserve">　</w:t>
      </w:r>
      <w:r w:rsidR="00A05B75" w:rsidRPr="008E2B8E">
        <w:rPr>
          <w:rFonts w:hint="eastAsia"/>
        </w:rPr>
        <w:t>一次</w:t>
      </w:r>
      <w:r w:rsidR="00B6351E" w:rsidRPr="008E2B8E">
        <w:rPr>
          <w:rFonts w:hint="eastAsia"/>
        </w:rPr>
        <w:t>評価者は、被評価者が遠隔の地に勤務していることにより前項の面談により難い場合には、電話その他の通信手段による交信を行うことにより、同項の面談に代えることができる。</w:t>
      </w:r>
    </w:p>
    <w:p w:rsidR="000B75AC" w:rsidRPr="008E2B8E" w:rsidRDefault="000B75AC" w:rsidP="000B75AC">
      <w:r w:rsidRPr="008E2B8E">
        <w:rPr>
          <w:rFonts w:hint="eastAsia"/>
        </w:rPr>
        <w:t>（職員の異動又は併任への対応）</w:t>
      </w:r>
    </w:p>
    <w:p w:rsidR="000B75AC" w:rsidRPr="008E2B8E" w:rsidRDefault="000B75AC" w:rsidP="00555363">
      <w:pPr>
        <w:ind w:left="210" w:hangingChars="100" w:hanging="210"/>
      </w:pPr>
      <w:r w:rsidRPr="008E2B8E">
        <w:rPr>
          <w:rFonts w:hint="eastAsia"/>
        </w:rPr>
        <w:t>第</w:t>
      </w:r>
      <w:r w:rsidR="00FC1D0E" w:rsidRPr="008E2B8E">
        <w:rPr>
          <w:rFonts w:hint="eastAsia"/>
        </w:rPr>
        <w:t>1</w:t>
      </w:r>
      <w:r w:rsidR="009B3366" w:rsidRPr="008E2B8E">
        <w:rPr>
          <w:rFonts w:hint="eastAsia"/>
        </w:rPr>
        <w:t>1</w:t>
      </w:r>
      <w:r w:rsidRPr="008E2B8E">
        <w:rPr>
          <w:rFonts w:hint="eastAsia"/>
        </w:rPr>
        <w:t xml:space="preserve">条　</w:t>
      </w:r>
      <w:r w:rsidR="00E8252F" w:rsidRPr="008E2B8E">
        <w:rPr>
          <w:rFonts w:hint="eastAsia"/>
        </w:rPr>
        <w:t>人事評価の実施に際し、</w:t>
      </w:r>
      <w:r w:rsidRPr="008E2B8E">
        <w:rPr>
          <w:rFonts w:hint="eastAsia"/>
        </w:rPr>
        <w:t>職員</w:t>
      </w:r>
      <w:r w:rsidR="00E8252F" w:rsidRPr="008E2B8E">
        <w:rPr>
          <w:rFonts w:hint="eastAsia"/>
        </w:rPr>
        <w:t>が</w:t>
      </w:r>
      <w:r w:rsidRPr="008E2B8E">
        <w:rPr>
          <w:rFonts w:hint="eastAsia"/>
        </w:rPr>
        <w:t>異動</w:t>
      </w:r>
      <w:r w:rsidR="00E8252F" w:rsidRPr="008E2B8E">
        <w:rPr>
          <w:rFonts w:hint="eastAsia"/>
        </w:rPr>
        <w:t>した場合</w:t>
      </w:r>
      <w:r w:rsidRPr="008E2B8E">
        <w:rPr>
          <w:rFonts w:hint="eastAsia"/>
        </w:rPr>
        <w:t>又は</w:t>
      </w:r>
      <w:r w:rsidR="00E8252F" w:rsidRPr="008E2B8E">
        <w:rPr>
          <w:rFonts w:hint="eastAsia"/>
        </w:rPr>
        <w:t>職員が</w:t>
      </w:r>
      <w:r w:rsidRPr="008E2B8E">
        <w:rPr>
          <w:rFonts w:hint="eastAsia"/>
        </w:rPr>
        <w:t>併任</w:t>
      </w:r>
      <w:r w:rsidR="00E8252F" w:rsidRPr="008E2B8E">
        <w:rPr>
          <w:rFonts w:hint="eastAsia"/>
        </w:rPr>
        <w:t>の場合</w:t>
      </w:r>
      <w:r w:rsidRPr="008E2B8E">
        <w:rPr>
          <w:rFonts w:hint="eastAsia"/>
        </w:rPr>
        <w:t>については、</w:t>
      </w:r>
      <w:r w:rsidR="009B3366" w:rsidRPr="008E2B8E">
        <w:rPr>
          <w:rFonts w:hint="eastAsia"/>
        </w:rPr>
        <w:t>評価の引継その他適切な</w:t>
      </w:r>
      <w:r w:rsidR="000F37F6" w:rsidRPr="008E2B8E">
        <w:rPr>
          <w:rFonts w:hint="eastAsia"/>
        </w:rPr>
        <w:t>措置</w:t>
      </w:r>
      <w:r w:rsidR="009B3366" w:rsidRPr="008E2B8E">
        <w:rPr>
          <w:rFonts w:hint="eastAsia"/>
        </w:rPr>
        <w:t>を</w:t>
      </w:r>
      <w:r w:rsidR="000F37F6" w:rsidRPr="008E2B8E">
        <w:rPr>
          <w:rFonts w:hint="eastAsia"/>
        </w:rPr>
        <w:t>講じる</w:t>
      </w:r>
      <w:r w:rsidR="009B3366" w:rsidRPr="008E2B8E">
        <w:rPr>
          <w:rFonts w:hint="eastAsia"/>
        </w:rPr>
        <w:t>ことにより</w:t>
      </w:r>
      <w:r w:rsidRPr="008E2B8E">
        <w:rPr>
          <w:rFonts w:hint="eastAsia"/>
        </w:rPr>
        <w:t>対応するものとする。</w:t>
      </w:r>
    </w:p>
    <w:p w:rsidR="00B21693" w:rsidRPr="008E2B8E" w:rsidRDefault="00B21693" w:rsidP="00B21693">
      <w:r w:rsidRPr="008E2B8E">
        <w:rPr>
          <w:rFonts w:hint="eastAsia"/>
        </w:rPr>
        <w:t>（人事評価</w:t>
      </w:r>
      <w:r w:rsidR="008C1355" w:rsidRPr="008E2B8E">
        <w:rPr>
          <w:rFonts w:hint="eastAsia"/>
        </w:rPr>
        <w:t>記録書</w:t>
      </w:r>
      <w:r w:rsidRPr="008E2B8E">
        <w:rPr>
          <w:rFonts w:hint="eastAsia"/>
        </w:rPr>
        <w:t>の保管）</w:t>
      </w:r>
    </w:p>
    <w:p w:rsidR="00196773" w:rsidRPr="008E2B8E" w:rsidRDefault="00B21693" w:rsidP="00196773">
      <w:pPr>
        <w:ind w:left="210" w:hangingChars="100" w:hanging="210"/>
      </w:pPr>
      <w:r w:rsidRPr="008E2B8E">
        <w:rPr>
          <w:rFonts w:hint="eastAsia"/>
        </w:rPr>
        <w:t>第</w:t>
      </w:r>
      <w:r w:rsidRPr="008E2B8E">
        <w:rPr>
          <w:rFonts w:hint="eastAsia"/>
        </w:rPr>
        <w:t>1</w:t>
      </w:r>
      <w:r w:rsidR="009B3366" w:rsidRPr="008E2B8E">
        <w:rPr>
          <w:rFonts w:hint="eastAsia"/>
        </w:rPr>
        <w:t>2</w:t>
      </w:r>
      <w:r w:rsidRPr="008E2B8E">
        <w:rPr>
          <w:rFonts w:hint="eastAsia"/>
        </w:rPr>
        <w:t>条　人事評価</w:t>
      </w:r>
      <w:r w:rsidR="008C1355" w:rsidRPr="008E2B8E">
        <w:rPr>
          <w:rFonts w:hint="eastAsia"/>
        </w:rPr>
        <w:t>記録書</w:t>
      </w:r>
      <w:r w:rsidR="00555363" w:rsidRPr="008E2B8E">
        <w:rPr>
          <w:rFonts w:hint="eastAsia"/>
        </w:rPr>
        <w:t>は、</w:t>
      </w:r>
      <w:r w:rsidR="00196773" w:rsidRPr="008E2B8E">
        <w:rPr>
          <w:rFonts w:hint="eastAsia"/>
        </w:rPr>
        <w:t>第</w:t>
      </w:r>
      <w:r w:rsidR="00196773" w:rsidRPr="008E2B8E">
        <w:rPr>
          <w:rFonts w:hint="eastAsia"/>
        </w:rPr>
        <w:t>10</w:t>
      </w:r>
      <w:r w:rsidR="00196773" w:rsidRPr="008E2B8E">
        <w:rPr>
          <w:rFonts w:hint="eastAsia"/>
        </w:rPr>
        <w:t>条第</w:t>
      </w:r>
      <w:r w:rsidR="00196773" w:rsidRPr="008E2B8E">
        <w:rPr>
          <w:rFonts w:hint="eastAsia"/>
        </w:rPr>
        <w:t>3</w:t>
      </w:r>
      <w:r w:rsidR="00196773" w:rsidRPr="008E2B8E">
        <w:rPr>
          <w:rFonts w:hint="eastAsia"/>
        </w:rPr>
        <w:t>項の確認を実施した日の翌日から起算して五年間</w:t>
      </w:r>
      <w:r w:rsidR="0098106C" w:rsidRPr="008E2B8E">
        <w:rPr>
          <w:rFonts w:hint="eastAsia"/>
        </w:rPr>
        <w:t>総務部</w:t>
      </w:r>
      <w:r w:rsidR="009B3366" w:rsidRPr="008E2B8E">
        <w:rPr>
          <w:rFonts w:hint="eastAsia"/>
        </w:rPr>
        <w:t>人事課</w:t>
      </w:r>
      <w:r w:rsidR="00182FA4" w:rsidRPr="008E2B8E">
        <w:rPr>
          <w:rFonts w:hint="eastAsia"/>
        </w:rPr>
        <w:t>（総務課）</w:t>
      </w:r>
      <w:r w:rsidR="009B3366" w:rsidRPr="008E2B8E">
        <w:rPr>
          <w:rFonts w:hint="eastAsia"/>
        </w:rPr>
        <w:t>において</w:t>
      </w:r>
      <w:r w:rsidRPr="008E2B8E">
        <w:rPr>
          <w:rFonts w:hint="eastAsia"/>
        </w:rPr>
        <w:t>保管するものとする。</w:t>
      </w:r>
    </w:p>
    <w:p w:rsidR="006C13AA" w:rsidRPr="008E2B8E" w:rsidRDefault="001A1002" w:rsidP="006C13AA">
      <w:r w:rsidRPr="008E2B8E">
        <w:rPr>
          <w:rFonts w:hint="eastAsia"/>
        </w:rPr>
        <w:t>（</w:t>
      </w:r>
      <w:r w:rsidR="006C13AA" w:rsidRPr="008E2B8E">
        <w:rPr>
          <w:rFonts w:hint="eastAsia"/>
        </w:rPr>
        <w:t>人事評価の結果の活用</w:t>
      </w:r>
      <w:r w:rsidRPr="008E2B8E">
        <w:rPr>
          <w:rFonts w:hint="eastAsia"/>
        </w:rPr>
        <w:t>）</w:t>
      </w:r>
    </w:p>
    <w:p w:rsidR="006C13AA" w:rsidRPr="008E2B8E" w:rsidRDefault="006C13AA" w:rsidP="001A1002">
      <w:pPr>
        <w:ind w:left="210" w:hangingChars="100" w:hanging="210"/>
      </w:pPr>
      <w:r w:rsidRPr="008E2B8E">
        <w:rPr>
          <w:rFonts w:hint="eastAsia"/>
        </w:rPr>
        <w:t>第</w:t>
      </w:r>
      <w:r w:rsidRPr="008E2B8E">
        <w:rPr>
          <w:rFonts w:hint="eastAsia"/>
        </w:rPr>
        <w:t>1</w:t>
      </w:r>
      <w:r w:rsidR="009B3366" w:rsidRPr="008E2B8E">
        <w:rPr>
          <w:rFonts w:hint="eastAsia"/>
        </w:rPr>
        <w:t>3</w:t>
      </w:r>
      <w:r w:rsidRPr="008E2B8E">
        <w:rPr>
          <w:rFonts w:hint="eastAsia"/>
        </w:rPr>
        <w:t>条　人事評価の結果は、被評価者の任用</w:t>
      </w:r>
      <w:r w:rsidR="00AD5ABC" w:rsidRPr="008E2B8E">
        <w:rPr>
          <w:rFonts w:hint="eastAsia"/>
        </w:rPr>
        <w:t>、</w:t>
      </w:r>
      <w:r w:rsidRPr="008E2B8E">
        <w:rPr>
          <w:rFonts w:hint="eastAsia"/>
        </w:rPr>
        <w:t>給与、</w:t>
      </w:r>
      <w:r w:rsidR="00AD5ABC" w:rsidRPr="008E2B8E">
        <w:rPr>
          <w:rFonts w:hint="eastAsia"/>
        </w:rPr>
        <w:t>分限その他の人事管理</w:t>
      </w:r>
      <w:r w:rsidRPr="008E2B8E">
        <w:rPr>
          <w:rFonts w:hint="eastAsia"/>
        </w:rPr>
        <w:t>の</w:t>
      </w:r>
      <w:r w:rsidR="00AD5ABC" w:rsidRPr="008E2B8E">
        <w:rPr>
          <w:rFonts w:hint="eastAsia"/>
        </w:rPr>
        <w:t>基礎として</w:t>
      </w:r>
      <w:r w:rsidRPr="008E2B8E">
        <w:rPr>
          <w:rFonts w:hint="eastAsia"/>
        </w:rPr>
        <w:t>活用するものとする。</w:t>
      </w:r>
    </w:p>
    <w:p w:rsidR="00AD5ABC" w:rsidRPr="008E2B8E" w:rsidRDefault="00AD5ABC" w:rsidP="00EC3BCA">
      <w:pPr>
        <w:ind w:left="210" w:hangingChars="100" w:hanging="210"/>
      </w:pPr>
      <w:r w:rsidRPr="008E2B8E">
        <w:rPr>
          <w:rFonts w:hint="eastAsia"/>
        </w:rPr>
        <w:t>2</w:t>
      </w:r>
      <w:r w:rsidRPr="008E2B8E">
        <w:rPr>
          <w:rFonts w:hint="eastAsia"/>
        </w:rPr>
        <w:t xml:space="preserve">　評価者は、人事評価</w:t>
      </w:r>
      <w:r w:rsidR="00EC3BCA" w:rsidRPr="008E2B8E">
        <w:rPr>
          <w:rFonts w:hint="eastAsia"/>
        </w:rPr>
        <w:t>の</w:t>
      </w:r>
      <w:r w:rsidRPr="008E2B8E">
        <w:rPr>
          <w:rFonts w:hint="eastAsia"/>
        </w:rPr>
        <w:t>結果を</w:t>
      </w:r>
      <w:r w:rsidR="00182FA4" w:rsidRPr="008E2B8E">
        <w:rPr>
          <w:rFonts w:hint="eastAsia"/>
        </w:rPr>
        <w:t>職員の</w:t>
      </w:r>
      <w:r w:rsidRPr="008E2B8E">
        <w:rPr>
          <w:rFonts w:hint="eastAsia"/>
        </w:rPr>
        <w:t>人材育成に積極的に活用</w:t>
      </w:r>
      <w:r w:rsidR="00182FA4" w:rsidRPr="008E2B8E">
        <w:rPr>
          <w:rFonts w:hint="eastAsia"/>
        </w:rPr>
        <w:t>するよう努めるものとする</w:t>
      </w:r>
      <w:r w:rsidRPr="008E2B8E">
        <w:rPr>
          <w:rFonts w:hint="eastAsia"/>
        </w:rPr>
        <w:t>。</w:t>
      </w:r>
    </w:p>
    <w:p w:rsidR="006C13AA" w:rsidRPr="008E2B8E" w:rsidRDefault="001A1002" w:rsidP="006C13AA">
      <w:r w:rsidRPr="008E2B8E">
        <w:rPr>
          <w:rFonts w:hint="eastAsia"/>
        </w:rPr>
        <w:t>（</w:t>
      </w:r>
      <w:r w:rsidR="006C13AA" w:rsidRPr="008E2B8E">
        <w:rPr>
          <w:rFonts w:hint="eastAsia"/>
        </w:rPr>
        <w:t>苦情</w:t>
      </w:r>
      <w:r w:rsidR="008235DB" w:rsidRPr="008E2B8E">
        <w:rPr>
          <w:rFonts w:hint="eastAsia"/>
        </w:rPr>
        <w:t>への対応</w:t>
      </w:r>
      <w:r w:rsidRPr="008E2B8E">
        <w:rPr>
          <w:rFonts w:hint="eastAsia"/>
        </w:rPr>
        <w:t>）</w:t>
      </w:r>
    </w:p>
    <w:p w:rsidR="00FF4734" w:rsidRPr="008E2B8E" w:rsidRDefault="006C13AA" w:rsidP="00FF4734">
      <w:pPr>
        <w:ind w:left="210" w:hangingChars="100" w:hanging="210"/>
      </w:pPr>
      <w:r w:rsidRPr="008E2B8E">
        <w:rPr>
          <w:rFonts w:hint="eastAsia"/>
        </w:rPr>
        <w:t>第</w:t>
      </w:r>
      <w:r w:rsidR="00B21693" w:rsidRPr="008E2B8E">
        <w:rPr>
          <w:rFonts w:hint="eastAsia"/>
        </w:rPr>
        <w:t>1</w:t>
      </w:r>
      <w:r w:rsidR="009B3366" w:rsidRPr="008E2B8E">
        <w:rPr>
          <w:rFonts w:hint="eastAsia"/>
        </w:rPr>
        <w:t>4</w:t>
      </w:r>
      <w:r w:rsidRPr="008E2B8E">
        <w:rPr>
          <w:rFonts w:hint="eastAsia"/>
        </w:rPr>
        <w:t xml:space="preserve">条　</w:t>
      </w:r>
      <w:r w:rsidR="00A87524" w:rsidRPr="008E2B8E">
        <w:rPr>
          <w:rFonts w:hint="eastAsia"/>
        </w:rPr>
        <w:t>第</w:t>
      </w:r>
      <w:r w:rsidR="006C2DF2" w:rsidRPr="008E2B8E">
        <w:rPr>
          <w:rFonts w:hint="eastAsia"/>
        </w:rPr>
        <w:t>10</w:t>
      </w:r>
      <w:r w:rsidR="00A87524" w:rsidRPr="008E2B8E">
        <w:rPr>
          <w:rFonts w:hint="eastAsia"/>
        </w:rPr>
        <w:t>条第</w:t>
      </w:r>
      <w:r w:rsidR="006C2DF2" w:rsidRPr="008E2B8E">
        <w:rPr>
          <w:rFonts w:hint="eastAsia"/>
        </w:rPr>
        <w:t>4</w:t>
      </w:r>
      <w:r w:rsidR="00A87524" w:rsidRPr="008E2B8E">
        <w:rPr>
          <w:rFonts w:hint="eastAsia"/>
        </w:rPr>
        <w:t>項の規定に基づき開示された能力評価及び業績評価の結果</w:t>
      </w:r>
      <w:r w:rsidR="00FC1D0E" w:rsidRPr="008E2B8E">
        <w:rPr>
          <w:rFonts w:hint="eastAsia"/>
        </w:rPr>
        <w:t>に関する</w:t>
      </w:r>
      <w:r w:rsidR="00FF4734" w:rsidRPr="008E2B8E">
        <w:rPr>
          <w:rFonts w:hint="eastAsia"/>
        </w:rPr>
        <w:lastRenderedPageBreak/>
        <w:t>職員の苦情</w:t>
      </w:r>
      <w:r w:rsidR="006C2DF2" w:rsidRPr="008E2B8E">
        <w:rPr>
          <w:rFonts w:hint="eastAsia"/>
        </w:rPr>
        <w:t>へ</w:t>
      </w:r>
      <w:r w:rsidR="00FC1D0E" w:rsidRPr="008E2B8E">
        <w:rPr>
          <w:rFonts w:hint="eastAsia"/>
        </w:rPr>
        <w:t>対応</w:t>
      </w:r>
      <w:r w:rsidR="006C2DF2" w:rsidRPr="008E2B8E">
        <w:rPr>
          <w:rFonts w:hint="eastAsia"/>
        </w:rPr>
        <w:t>するため</w:t>
      </w:r>
      <w:r w:rsidR="00FC1D0E" w:rsidRPr="008E2B8E">
        <w:rPr>
          <w:rFonts w:hint="eastAsia"/>
        </w:rPr>
        <w:t>、苦情相談及び苦情処理</w:t>
      </w:r>
      <w:r w:rsidR="006C2DF2" w:rsidRPr="008E2B8E">
        <w:rPr>
          <w:rFonts w:hint="eastAsia"/>
        </w:rPr>
        <w:t>の手続きを設ける</w:t>
      </w:r>
      <w:r w:rsidR="00FC1D0E" w:rsidRPr="008E2B8E">
        <w:rPr>
          <w:rFonts w:hint="eastAsia"/>
        </w:rPr>
        <w:t>ものとする</w:t>
      </w:r>
      <w:r w:rsidR="00FF4734" w:rsidRPr="008E2B8E">
        <w:rPr>
          <w:rFonts w:hint="eastAsia"/>
        </w:rPr>
        <w:t>。</w:t>
      </w:r>
    </w:p>
    <w:p w:rsidR="006C2DF2" w:rsidRPr="008E2B8E" w:rsidRDefault="00A87524" w:rsidP="00FF4734">
      <w:pPr>
        <w:ind w:left="210" w:hangingChars="100" w:hanging="210"/>
      </w:pPr>
      <w:r w:rsidRPr="008E2B8E">
        <w:rPr>
          <w:rFonts w:hint="eastAsia"/>
        </w:rPr>
        <w:t>2</w:t>
      </w:r>
      <w:r w:rsidRPr="008E2B8E">
        <w:rPr>
          <w:rFonts w:hint="eastAsia"/>
        </w:rPr>
        <w:t xml:space="preserve">　</w:t>
      </w:r>
      <w:r w:rsidR="00FC1D0E" w:rsidRPr="008E2B8E">
        <w:rPr>
          <w:rFonts w:hint="eastAsia"/>
        </w:rPr>
        <w:t>苦情相談は</w:t>
      </w:r>
      <w:r w:rsidR="006C2DF2" w:rsidRPr="008E2B8E">
        <w:rPr>
          <w:rFonts w:hint="eastAsia"/>
        </w:rPr>
        <w:t>、職員の申出に基づき、</w:t>
      </w:r>
      <w:r w:rsidR="0098106C" w:rsidRPr="008E2B8E">
        <w:rPr>
          <w:rFonts w:hint="eastAsia"/>
        </w:rPr>
        <w:t>各部局</w:t>
      </w:r>
      <w:r w:rsidR="00EC3BCA" w:rsidRPr="008E2B8E">
        <w:rPr>
          <w:rFonts w:hint="eastAsia"/>
        </w:rPr>
        <w:t>主管</w:t>
      </w:r>
      <w:r w:rsidR="00FC1D0E" w:rsidRPr="008E2B8E">
        <w:rPr>
          <w:rFonts w:hint="eastAsia"/>
        </w:rPr>
        <w:t>課長が</w:t>
      </w:r>
      <w:r w:rsidR="006C2DF2" w:rsidRPr="008E2B8E">
        <w:rPr>
          <w:rFonts w:hint="eastAsia"/>
        </w:rPr>
        <w:t>対応する。</w:t>
      </w:r>
    </w:p>
    <w:p w:rsidR="006C2DF2" w:rsidRPr="008E2B8E" w:rsidRDefault="006C2DF2" w:rsidP="00FF4734">
      <w:pPr>
        <w:ind w:left="210" w:hangingChars="100" w:hanging="210"/>
      </w:pPr>
      <w:r w:rsidRPr="008E2B8E">
        <w:rPr>
          <w:rFonts w:hint="eastAsia"/>
        </w:rPr>
        <w:t>3</w:t>
      </w:r>
      <w:r w:rsidRPr="008E2B8E">
        <w:rPr>
          <w:rFonts w:hint="eastAsia"/>
        </w:rPr>
        <w:t xml:space="preserve">　</w:t>
      </w:r>
      <w:r w:rsidR="00FC1D0E" w:rsidRPr="008E2B8E">
        <w:rPr>
          <w:rFonts w:hint="eastAsia"/>
        </w:rPr>
        <w:t>苦情処理は</w:t>
      </w:r>
      <w:r w:rsidRPr="008E2B8E">
        <w:rPr>
          <w:rFonts w:hint="eastAsia"/>
        </w:rPr>
        <w:t>、書面による申告に基づき、</w:t>
      </w:r>
      <w:r w:rsidR="0098106C" w:rsidRPr="008E2B8E">
        <w:rPr>
          <w:rFonts w:hint="eastAsia"/>
        </w:rPr>
        <w:t>人事課長</w:t>
      </w:r>
      <w:r w:rsidR="00182FA4" w:rsidRPr="008E2B8E">
        <w:rPr>
          <w:rFonts w:hint="eastAsia"/>
        </w:rPr>
        <w:t>（総務課長）</w:t>
      </w:r>
      <w:r w:rsidR="00FC1D0E" w:rsidRPr="008E2B8E">
        <w:rPr>
          <w:rFonts w:hint="eastAsia"/>
        </w:rPr>
        <w:t>が行</w:t>
      </w:r>
      <w:r w:rsidR="006E0D9B" w:rsidRPr="008E2B8E">
        <w:rPr>
          <w:rFonts w:hint="eastAsia"/>
        </w:rPr>
        <w:t>う。</w:t>
      </w:r>
    </w:p>
    <w:p w:rsidR="00C36160" w:rsidRPr="008E2B8E" w:rsidRDefault="00C36160" w:rsidP="00FF4734">
      <w:pPr>
        <w:ind w:left="210" w:hangingChars="100" w:hanging="210"/>
      </w:pPr>
      <w:r w:rsidRPr="008E2B8E">
        <w:rPr>
          <w:rFonts w:hint="eastAsia"/>
        </w:rPr>
        <w:t>4</w:t>
      </w:r>
      <w:r w:rsidRPr="008E2B8E">
        <w:rPr>
          <w:rFonts w:hint="eastAsia"/>
        </w:rPr>
        <w:t xml:space="preserve">　開示された評価結果に関する苦情処理は</w:t>
      </w:r>
      <w:r w:rsidR="00C10C40" w:rsidRPr="008E2B8E">
        <w:rPr>
          <w:rFonts w:hint="eastAsia"/>
        </w:rPr>
        <w:t>、当該評価の評価期間につき、一回に限り受け付けるものとする。</w:t>
      </w:r>
    </w:p>
    <w:p w:rsidR="006E0D9B" w:rsidRPr="008E2B8E" w:rsidRDefault="00C36160" w:rsidP="00FF4734">
      <w:pPr>
        <w:ind w:left="210" w:hangingChars="100" w:hanging="210"/>
      </w:pPr>
      <w:r w:rsidRPr="008E2B8E">
        <w:rPr>
          <w:rFonts w:hint="eastAsia"/>
        </w:rPr>
        <w:t>5</w:t>
      </w:r>
      <w:r w:rsidR="006E0D9B" w:rsidRPr="008E2B8E">
        <w:rPr>
          <w:rFonts w:hint="eastAsia"/>
        </w:rPr>
        <w:t xml:space="preserve">　</w:t>
      </w:r>
      <w:r w:rsidRPr="008E2B8E">
        <w:rPr>
          <w:rFonts w:hint="eastAsia"/>
        </w:rPr>
        <w:t>苦情処理の申出は、</w:t>
      </w:r>
      <w:r w:rsidR="006E0D9B" w:rsidRPr="008E2B8E">
        <w:rPr>
          <w:rFonts w:hint="eastAsia"/>
        </w:rPr>
        <w:t>能力評価及び業績評価の結果が開示された日若しくは</w:t>
      </w:r>
      <w:r w:rsidR="008C2754" w:rsidRPr="008E2B8E">
        <w:rPr>
          <w:rFonts w:hint="eastAsia"/>
        </w:rPr>
        <w:t>第</w:t>
      </w:r>
      <w:r w:rsidR="008C2754" w:rsidRPr="008E2B8E">
        <w:rPr>
          <w:rFonts w:hint="eastAsia"/>
        </w:rPr>
        <w:t>2</w:t>
      </w:r>
      <w:r w:rsidR="008C2754" w:rsidRPr="008E2B8E">
        <w:rPr>
          <w:rFonts w:hint="eastAsia"/>
        </w:rPr>
        <w:t>項の</w:t>
      </w:r>
      <w:r w:rsidRPr="008E2B8E">
        <w:rPr>
          <w:rFonts w:hint="eastAsia"/>
        </w:rPr>
        <w:t>苦情相談にかかる結果の</w:t>
      </w:r>
      <w:r w:rsidR="008C2754" w:rsidRPr="008E2B8E">
        <w:rPr>
          <w:rFonts w:hint="eastAsia"/>
        </w:rPr>
        <w:t>教示を受けた日の翌日から起算して</w:t>
      </w:r>
      <w:r w:rsidR="008C2754" w:rsidRPr="008E2B8E">
        <w:rPr>
          <w:rFonts w:hint="eastAsia"/>
        </w:rPr>
        <w:t>1</w:t>
      </w:r>
      <w:r w:rsidR="008C2754" w:rsidRPr="008E2B8E">
        <w:rPr>
          <w:rFonts w:hint="eastAsia"/>
        </w:rPr>
        <w:t>週間以内に限り申し出ることができる。</w:t>
      </w:r>
    </w:p>
    <w:p w:rsidR="003E173C" w:rsidRPr="008E2B8E" w:rsidRDefault="00C36160" w:rsidP="00FF4734">
      <w:pPr>
        <w:ind w:left="210" w:hangingChars="100" w:hanging="210"/>
      </w:pPr>
      <w:r w:rsidRPr="008E2B8E">
        <w:rPr>
          <w:rFonts w:hint="eastAsia"/>
        </w:rPr>
        <w:t>6</w:t>
      </w:r>
      <w:r w:rsidR="00FF4734" w:rsidRPr="008E2B8E">
        <w:rPr>
          <w:rFonts w:hint="eastAsia"/>
        </w:rPr>
        <w:t xml:space="preserve">　</w:t>
      </w:r>
      <w:r w:rsidR="00555363" w:rsidRPr="008E2B8E">
        <w:rPr>
          <w:rFonts w:hint="eastAsia"/>
        </w:rPr>
        <w:t>市</w:t>
      </w:r>
      <w:r w:rsidR="006E0D9B" w:rsidRPr="008E2B8E">
        <w:rPr>
          <w:rFonts w:hint="eastAsia"/>
        </w:rPr>
        <w:t>（町村）</w:t>
      </w:r>
      <w:r w:rsidR="00555363" w:rsidRPr="008E2B8E">
        <w:rPr>
          <w:rFonts w:hint="eastAsia"/>
        </w:rPr>
        <w:t>長</w:t>
      </w:r>
      <w:r w:rsidR="003E173C" w:rsidRPr="008E2B8E">
        <w:rPr>
          <w:rFonts w:hint="eastAsia"/>
        </w:rPr>
        <w:t>は、職員が苦情の申出をしたことを理由に、当該職員に対して不利益な取扱いをしてはならない。</w:t>
      </w:r>
    </w:p>
    <w:p w:rsidR="003E173C" w:rsidRDefault="00C36160" w:rsidP="003E173C">
      <w:pPr>
        <w:ind w:left="210" w:hangingChars="100" w:hanging="210"/>
      </w:pPr>
      <w:r w:rsidRPr="008E2B8E">
        <w:rPr>
          <w:rFonts w:hint="eastAsia"/>
        </w:rPr>
        <w:t>7</w:t>
      </w:r>
      <w:r w:rsidR="003E173C" w:rsidRPr="008E2B8E">
        <w:rPr>
          <w:rFonts w:hint="eastAsia"/>
        </w:rPr>
        <w:t xml:space="preserve">　苦情相談又は苦情処理に関わった職員は、苦情の申出のあった事実及び当該内容その他苦情相談又は苦情処理に関し職務上知ることができた秘密を保持しなければならない。</w:t>
      </w:r>
    </w:p>
    <w:p w:rsidR="00B47A87" w:rsidRDefault="00B47A87" w:rsidP="003E173C">
      <w:pPr>
        <w:ind w:left="210" w:hangingChars="100" w:hanging="210"/>
      </w:pPr>
      <w:r>
        <w:rPr>
          <w:rFonts w:hint="eastAsia"/>
        </w:rPr>
        <w:t>（連絡調整会議の設置）</w:t>
      </w:r>
    </w:p>
    <w:p w:rsidR="00B47A87" w:rsidRPr="008E2B8E" w:rsidRDefault="00B47A87" w:rsidP="003E173C">
      <w:pPr>
        <w:ind w:left="210" w:hangingChars="100" w:hanging="210"/>
      </w:pPr>
      <w:r>
        <w:rPr>
          <w:rFonts w:hint="eastAsia"/>
        </w:rPr>
        <w:t>第</w:t>
      </w:r>
      <w:r>
        <w:rPr>
          <w:rFonts w:hint="eastAsia"/>
        </w:rPr>
        <w:t>15</w:t>
      </w:r>
      <w:r>
        <w:rPr>
          <w:rFonts w:hint="eastAsia"/>
        </w:rPr>
        <w:t>条　人事評価制度の円滑な運用や</w:t>
      </w:r>
      <w:r w:rsidR="003F0A6D">
        <w:rPr>
          <w:rFonts w:hint="eastAsia"/>
        </w:rPr>
        <w:t>公務能率の向上のために必要な連絡調整を行うため</w:t>
      </w:r>
      <w:r w:rsidR="009F669B">
        <w:rPr>
          <w:rFonts w:hint="eastAsia"/>
        </w:rPr>
        <w:t>、</w:t>
      </w:r>
      <w:r w:rsidR="00C05E94">
        <w:rPr>
          <w:rFonts w:hint="eastAsia"/>
        </w:rPr>
        <w:t>市（町村）長が指名する部長（</w:t>
      </w:r>
      <w:r w:rsidR="003F0A6D">
        <w:rPr>
          <w:rFonts w:hint="eastAsia"/>
        </w:rPr>
        <w:t>課室長</w:t>
      </w:r>
      <w:r w:rsidR="00C05E94">
        <w:rPr>
          <w:rFonts w:hint="eastAsia"/>
        </w:rPr>
        <w:t>）等</w:t>
      </w:r>
      <w:r w:rsidR="003F0A6D">
        <w:rPr>
          <w:rFonts w:hint="eastAsia"/>
        </w:rPr>
        <w:t>から構成する連絡調整会議を設けるものとする。</w:t>
      </w:r>
    </w:p>
    <w:p w:rsidR="006C13AA" w:rsidRPr="008E2B8E" w:rsidRDefault="001A1002" w:rsidP="006C13AA">
      <w:r w:rsidRPr="008E2B8E">
        <w:rPr>
          <w:rFonts w:hint="eastAsia"/>
        </w:rPr>
        <w:t>（</w:t>
      </w:r>
      <w:r w:rsidR="006C13AA" w:rsidRPr="008E2B8E">
        <w:rPr>
          <w:rFonts w:hint="eastAsia"/>
        </w:rPr>
        <w:t>委任</w:t>
      </w:r>
      <w:r w:rsidRPr="008E2B8E">
        <w:rPr>
          <w:rFonts w:hint="eastAsia"/>
        </w:rPr>
        <w:t>）</w:t>
      </w:r>
    </w:p>
    <w:p w:rsidR="006C13AA" w:rsidRPr="008E2B8E" w:rsidRDefault="006C13AA" w:rsidP="003E46E6">
      <w:pPr>
        <w:ind w:left="210" w:hangingChars="100" w:hanging="210"/>
      </w:pPr>
      <w:r w:rsidRPr="008E2B8E">
        <w:rPr>
          <w:rFonts w:hint="eastAsia"/>
        </w:rPr>
        <w:t>第</w:t>
      </w:r>
      <w:r w:rsidRPr="008E2B8E">
        <w:rPr>
          <w:rFonts w:hint="eastAsia"/>
        </w:rPr>
        <w:t>1</w:t>
      </w:r>
      <w:r w:rsidR="00B47A87">
        <w:rPr>
          <w:rFonts w:hint="eastAsia"/>
        </w:rPr>
        <w:t>6</w:t>
      </w:r>
      <w:r w:rsidRPr="008E2B8E">
        <w:rPr>
          <w:rFonts w:hint="eastAsia"/>
        </w:rPr>
        <w:t>条　この</w:t>
      </w:r>
      <w:r w:rsidR="00A23BB1" w:rsidRPr="008E2B8E">
        <w:rPr>
          <w:rFonts w:hint="eastAsia"/>
        </w:rPr>
        <w:t>規程</w:t>
      </w:r>
      <w:r w:rsidRPr="008E2B8E">
        <w:rPr>
          <w:rFonts w:hint="eastAsia"/>
        </w:rPr>
        <w:t>に定めるもののほか、人事評価の実施に関し必要な事項は、</w:t>
      </w:r>
      <w:r w:rsidR="00555363" w:rsidRPr="008E2B8E">
        <w:rPr>
          <w:rFonts w:hint="eastAsia"/>
        </w:rPr>
        <w:t>市</w:t>
      </w:r>
      <w:r w:rsidR="006E0D9B" w:rsidRPr="008E2B8E">
        <w:rPr>
          <w:rFonts w:hint="eastAsia"/>
        </w:rPr>
        <w:t>（町村）</w:t>
      </w:r>
      <w:r w:rsidR="003E46E6" w:rsidRPr="008E2B8E">
        <w:rPr>
          <w:rFonts w:hint="eastAsia"/>
        </w:rPr>
        <w:t>長が</w:t>
      </w:r>
      <w:r w:rsidRPr="008E2B8E">
        <w:rPr>
          <w:rFonts w:hint="eastAsia"/>
        </w:rPr>
        <w:t>別に定める。</w:t>
      </w:r>
    </w:p>
    <w:p w:rsidR="006C13AA" w:rsidRPr="008E2B8E" w:rsidRDefault="006C13AA" w:rsidP="001A1002">
      <w:pPr>
        <w:ind w:firstLineChars="300" w:firstLine="630"/>
      </w:pPr>
      <w:r w:rsidRPr="008E2B8E">
        <w:rPr>
          <w:rFonts w:hint="eastAsia"/>
        </w:rPr>
        <w:t>附　則</w:t>
      </w:r>
    </w:p>
    <w:p w:rsidR="006C13AA" w:rsidRPr="008E2B8E" w:rsidRDefault="001A1002" w:rsidP="006C13AA">
      <w:r w:rsidRPr="008E2B8E">
        <w:rPr>
          <w:rFonts w:hint="eastAsia"/>
        </w:rPr>
        <w:t>（</w:t>
      </w:r>
      <w:r w:rsidR="006C13AA" w:rsidRPr="008E2B8E">
        <w:rPr>
          <w:rFonts w:hint="eastAsia"/>
        </w:rPr>
        <w:t>施行期日</w:t>
      </w:r>
      <w:r w:rsidRPr="008E2B8E">
        <w:rPr>
          <w:rFonts w:hint="eastAsia"/>
        </w:rPr>
        <w:t>）</w:t>
      </w:r>
    </w:p>
    <w:p w:rsidR="00317B62" w:rsidRPr="008E2B8E" w:rsidRDefault="006C13AA" w:rsidP="006C13AA">
      <w:r w:rsidRPr="008E2B8E">
        <w:rPr>
          <w:rFonts w:hint="eastAsia"/>
        </w:rPr>
        <w:t>この</w:t>
      </w:r>
      <w:r w:rsidR="00A23BB1" w:rsidRPr="008E2B8E">
        <w:rPr>
          <w:rFonts w:hint="eastAsia"/>
        </w:rPr>
        <w:t>規程</w:t>
      </w:r>
      <w:r w:rsidRPr="008E2B8E">
        <w:rPr>
          <w:rFonts w:hint="eastAsia"/>
        </w:rPr>
        <w:t>は、平成</w:t>
      </w:r>
      <w:r w:rsidR="00AD5ABC" w:rsidRPr="008E2B8E">
        <w:rPr>
          <w:rFonts w:hint="eastAsia"/>
        </w:rPr>
        <w:t>28</w:t>
      </w:r>
      <w:r w:rsidRPr="008E2B8E">
        <w:rPr>
          <w:rFonts w:hint="eastAsia"/>
        </w:rPr>
        <w:t>年</w:t>
      </w:r>
      <w:r w:rsidR="00AD5ABC" w:rsidRPr="008E2B8E">
        <w:rPr>
          <w:rFonts w:hint="eastAsia"/>
        </w:rPr>
        <w:t>4</w:t>
      </w:r>
      <w:r w:rsidRPr="008E2B8E">
        <w:rPr>
          <w:rFonts w:hint="eastAsia"/>
        </w:rPr>
        <w:t>月</w:t>
      </w:r>
      <w:r w:rsidR="00AD5ABC" w:rsidRPr="008E2B8E">
        <w:rPr>
          <w:rFonts w:hint="eastAsia"/>
        </w:rPr>
        <w:t>1</w:t>
      </w:r>
      <w:r w:rsidRPr="008E2B8E">
        <w:rPr>
          <w:rFonts w:hint="eastAsia"/>
        </w:rPr>
        <w:t>日から施行する。</w:t>
      </w:r>
    </w:p>
    <w:p w:rsidR="009C7038" w:rsidRPr="008E2B8E" w:rsidRDefault="009C7038" w:rsidP="006C13AA"/>
    <w:p w:rsidR="009C7038" w:rsidRPr="008E2B8E" w:rsidRDefault="009C7038" w:rsidP="006C13AA">
      <w:pPr>
        <w:rPr>
          <w:b/>
          <w:i/>
        </w:rPr>
      </w:pPr>
      <w:r w:rsidRPr="008E2B8E">
        <w:rPr>
          <w:rFonts w:hint="eastAsia"/>
        </w:rPr>
        <w:t>別表第一（第</w:t>
      </w:r>
      <w:r w:rsidRPr="008E2B8E">
        <w:rPr>
          <w:rFonts w:hint="eastAsia"/>
        </w:rPr>
        <w:t>2</w:t>
      </w:r>
      <w:r w:rsidRPr="008E2B8E">
        <w:rPr>
          <w:rFonts w:hint="eastAsia"/>
        </w:rPr>
        <w:t>条関係）</w:t>
      </w:r>
      <w:r w:rsidR="002F7C13" w:rsidRPr="00910A1E">
        <w:rPr>
          <w:rFonts w:asciiTheme="majorEastAsia" w:eastAsiaTheme="majorEastAsia" w:hAnsiTheme="majorEastAsia" w:hint="eastAsia"/>
          <w:b/>
          <w:i/>
        </w:rPr>
        <w:t>（</w:t>
      </w:r>
      <w:r w:rsidR="00F86FB3" w:rsidRPr="00910A1E">
        <w:rPr>
          <w:rFonts w:asciiTheme="majorEastAsia" w:eastAsiaTheme="majorEastAsia" w:hAnsiTheme="majorEastAsia" w:hint="eastAsia"/>
          <w:b/>
          <w:i/>
        </w:rPr>
        <w:t>※</w:t>
      </w:r>
      <w:r w:rsidR="00F203A1" w:rsidRPr="00910A1E">
        <w:rPr>
          <w:rFonts w:asciiTheme="majorEastAsia" w:eastAsiaTheme="majorEastAsia" w:hAnsiTheme="majorEastAsia" w:hint="eastAsia"/>
          <w:b/>
          <w:i/>
        </w:rPr>
        <w:t>別紙の通り</w:t>
      </w:r>
      <w:r w:rsidR="002F7C13" w:rsidRPr="00910A1E">
        <w:rPr>
          <w:rFonts w:asciiTheme="majorEastAsia" w:eastAsiaTheme="majorEastAsia" w:hAnsiTheme="majorEastAsia" w:hint="eastAsia"/>
          <w:b/>
          <w:i/>
        </w:rPr>
        <w:t>）</w:t>
      </w:r>
    </w:p>
    <w:p w:rsidR="00182FA4" w:rsidRDefault="00880B87" w:rsidP="006C13AA">
      <w:r w:rsidRPr="004F751E">
        <w:rPr>
          <w:rFonts w:hint="eastAsia"/>
        </w:rPr>
        <w:t>別表第二</w:t>
      </w:r>
      <w:r w:rsidR="008C1355" w:rsidRPr="004F751E">
        <w:rPr>
          <w:rFonts w:hint="eastAsia"/>
        </w:rPr>
        <w:t>（第</w:t>
      </w:r>
      <w:r w:rsidR="008C1355" w:rsidRPr="004F751E">
        <w:rPr>
          <w:rFonts w:hint="eastAsia"/>
        </w:rPr>
        <w:t>4</w:t>
      </w:r>
      <w:r w:rsidR="008C1355" w:rsidRPr="004F751E">
        <w:rPr>
          <w:rFonts w:hint="eastAsia"/>
        </w:rPr>
        <w:t>条関係）</w:t>
      </w:r>
    </w:p>
    <w:p w:rsidR="008C1355" w:rsidRPr="00910A1E" w:rsidRDefault="000563B1" w:rsidP="00182FA4">
      <w:pPr>
        <w:ind w:firstLineChars="100" w:firstLine="181"/>
        <w:jc w:val="right"/>
        <w:rPr>
          <w:rFonts w:asciiTheme="majorEastAsia" w:eastAsiaTheme="majorEastAsia" w:hAnsiTheme="majorEastAsia"/>
          <w:b/>
          <w:i/>
          <w:sz w:val="18"/>
        </w:rPr>
      </w:pPr>
      <w:r w:rsidRPr="00910A1E">
        <w:rPr>
          <w:rFonts w:asciiTheme="majorEastAsia" w:eastAsiaTheme="majorEastAsia" w:hAnsiTheme="majorEastAsia" w:hint="eastAsia"/>
          <w:b/>
          <w:i/>
          <w:sz w:val="18"/>
        </w:rPr>
        <w:t>※以下の対応関係はあくまで例示であり、</w:t>
      </w:r>
      <w:r w:rsidR="00182FA4" w:rsidRPr="00910A1E">
        <w:rPr>
          <w:rFonts w:asciiTheme="majorEastAsia" w:eastAsiaTheme="majorEastAsia" w:hAnsiTheme="majorEastAsia" w:hint="eastAsia"/>
          <w:b/>
          <w:i/>
          <w:sz w:val="18"/>
        </w:rPr>
        <w:t>各</w:t>
      </w:r>
      <w:r w:rsidRPr="00910A1E">
        <w:rPr>
          <w:rFonts w:asciiTheme="majorEastAsia" w:eastAsiaTheme="majorEastAsia" w:hAnsiTheme="majorEastAsia" w:hint="eastAsia"/>
          <w:b/>
          <w:i/>
          <w:sz w:val="18"/>
        </w:rPr>
        <w:t>団体の規模</w:t>
      </w:r>
      <w:r w:rsidR="00182FA4" w:rsidRPr="00910A1E">
        <w:rPr>
          <w:rFonts w:asciiTheme="majorEastAsia" w:eastAsiaTheme="majorEastAsia" w:hAnsiTheme="majorEastAsia" w:hint="eastAsia"/>
          <w:b/>
          <w:i/>
          <w:sz w:val="18"/>
        </w:rPr>
        <w:t>・組織構成等</w:t>
      </w:r>
      <w:r w:rsidRPr="00910A1E">
        <w:rPr>
          <w:rFonts w:asciiTheme="majorEastAsia" w:eastAsiaTheme="majorEastAsia" w:hAnsiTheme="majorEastAsia" w:hint="eastAsia"/>
          <w:b/>
          <w:i/>
          <w:sz w:val="18"/>
        </w:rPr>
        <w:t>に応じて設定すること。</w:t>
      </w:r>
    </w:p>
    <w:p w:rsidR="00C10C40" w:rsidRPr="00910A1E" w:rsidRDefault="00C10C40" w:rsidP="00C10C40">
      <w:pPr>
        <w:ind w:firstLineChars="100" w:firstLine="181"/>
        <w:rPr>
          <w:rFonts w:asciiTheme="majorEastAsia" w:eastAsiaTheme="majorEastAsia" w:hAnsiTheme="majorEastAsia"/>
        </w:rPr>
      </w:pPr>
      <w:r w:rsidRPr="00910A1E">
        <w:rPr>
          <w:rFonts w:asciiTheme="majorEastAsia" w:eastAsiaTheme="majorEastAsia" w:hAnsiTheme="majorEastAsia" w:hint="eastAsia"/>
          <w:b/>
          <w:i/>
          <w:sz w:val="18"/>
        </w:rPr>
        <w:t>市の場合</w:t>
      </w:r>
    </w:p>
    <w:tbl>
      <w:tblPr>
        <w:tblStyle w:val="a5"/>
        <w:tblW w:w="0" w:type="auto"/>
        <w:tblInd w:w="534" w:type="dxa"/>
        <w:tblLook w:val="04A0" w:firstRow="1" w:lastRow="0" w:firstColumn="1" w:lastColumn="0" w:noHBand="0" w:noVBand="1"/>
      </w:tblPr>
      <w:tblGrid>
        <w:gridCol w:w="1492"/>
        <w:gridCol w:w="1673"/>
        <w:gridCol w:w="1674"/>
        <w:gridCol w:w="1673"/>
        <w:gridCol w:w="1674"/>
      </w:tblGrid>
      <w:tr w:rsidR="004F751E" w:rsidRPr="004F751E" w:rsidTr="00C10C40">
        <w:tc>
          <w:tcPr>
            <w:tcW w:w="1492" w:type="dxa"/>
            <w:vAlign w:val="center"/>
          </w:tcPr>
          <w:p w:rsidR="000563B1" w:rsidRPr="004F751E" w:rsidRDefault="000563B1" w:rsidP="00CD34C0">
            <w:pPr>
              <w:jc w:val="center"/>
            </w:pPr>
            <w:r w:rsidRPr="004F751E">
              <w:rPr>
                <w:rFonts w:hint="eastAsia"/>
              </w:rPr>
              <w:t>区</w:t>
            </w:r>
            <w:r w:rsidR="00C10C40" w:rsidRPr="004F751E">
              <w:rPr>
                <w:rFonts w:hint="eastAsia"/>
              </w:rPr>
              <w:t xml:space="preserve">　</w:t>
            </w:r>
            <w:r w:rsidRPr="004F751E">
              <w:rPr>
                <w:rFonts w:hint="eastAsia"/>
              </w:rPr>
              <w:t>分</w:t>
            </w:r>
          </w:p>
        </w:tc>
        <w:tc>
          <w:tcPr>
            <w:tcW w:w="1673" w:type="dxa"/>
            <w:tcBorders>
              <w:tl2br w:val="nil"/>
            </w:tcBorders>
            <w:vAlign w:val="center"/>
          </w:tcPr>
          <w:p w:rsidR="000563B1" w:rsidRPr="004F751E" w:rsidRDefault="000563B1" w:rsidP="00103111">
            <w:pPr>
              <w:jc w:val="center"/>
            </w:pPr>
            <w:r w:rsidRPr="004F751E">
              <w:rPr>
                <w:rFonts w:hint="eastAsia"/>
              </w:rPr>
              <w:t>被評価者</w:t>
            </w:r>
          </w:p>
        </w:tc>
        <w:tc>
          <w:tcPr>
            <w:tcW w:w="1674" w:type="dxa"/>
            <w:vAlign w:val="center"/>
          </w:tcPr>
          <w:p w:rsidR="000563B1" w:rsidRPr="004F751E" w:rsidRDefault="00A05B75" w:rsidP="00CD34C0">
            <w:pPr>
              <w:jc w:val="center"/>
            </w:pPr>
            <w:r>
              <w:rPr>
                <w:rFonts w:hint="eastAsia"/>
              </w:rPr>
              <w:t>一</w:t>
            </w:r>
            <w:r w:rsidR="002F7C13">
              <w:rPr>
                <w:rFonts w:hint="eastAsia"/>
              </w:rPr>
              <w:t>次</w:t>
            </w:r>
            <w:r w:rsidR="000563B1" w:rsidRPr="004F751E">
              <w:rPr>
                <w:rFonts w:hint="eastAsia"/>
              </w:rPr>
              <w:t>評価者</w:t>
            </w:r>
          </w:p>
        </w:tc>
        <w:tc>
          <w:tcPr>
            <w:tcW w:w="1673" w:type="dxa"/>
            <w:vAlign w:val="center"/>
          </w:tcPr>
          <w:p w:rsidR="000563B1" w:rsidRPr="004F751E" w:rsidRDefault="00A05B75" w:rsidP="002F7C13">
            <w:pPr>
              <w:jc w:val="center"/>
            </w:pPr>
            <w:r>
              <w:rPr>
                <w:rFonts w:hint="eastAsia"/>
              </w:rPr>
              <w:t>二次評価者</w:t>
            </w:r>
          </w:p>
        </w:tc>
        <w:tc>
          <w:tcPr>
            <w:tcW w:w="1674" w:type="dxa"/>
            <w:vAlign w:val="center"/>
          </w:tcPr>
          <w:p w:rsidR="000563B1" w:rsidRPr="004F751E" w:rsidRDefault="000563B1" w:rsidP="00CD34C0">
            <w:pPr>
              <w:jc w:val="center"/>
            </w:pPr>
            <w:r w:rsidRPr="004F751E">
              <w:rPr>
                <w:rFonts w:hint="eastAsia"/>
              </w:rPr>
              <w:t>確認者</w:t>
            </w:r>
          </w:p>
        </w:tc>
      </w:tr>
      <w:tr w:rsidR="002F7C13" w:rsidRPr="004F751E" w:rsidTr="002F7C13">
        <w:tc>
          <w:tcPr>
            <w:tcW w:w="1492" w:type="dxa"/>
            <w:vMerge w:val="restart"/>
            <w:vAlign w:val="center"/>
          </w:tcPr>
          <w:p w:rsidR="002F7C13" w:rsidRPr="004F751E" w:rsidRDefault="002F7C13" w:rsidP="00821463">
            <w:pPr>
              <w:jc w:val="center"/>
            </w:pPr>
            <w:r>
              <w:rPr>
                <w:rFonts w:hint="eastAsia"/>
              </w:rPr>
              <w:t>本　庁</w:t>
            </w:r>
          </w:p>
        </w:tc>
        <w:tc>
          <w:tcPr>
            <w:tcW w:w="1673" w:type="dxa"/>
          </w:tcPr>
          <w:p w:rsidR="002F7C13" w:rsidRDefault="002F7C13" w:rsidP="00103111">
            <w:pPr>
              <w:jc w:val="center"/>
            </w:pPr>
            <w:r>
              <w:rPr>
                <w:rFonts w:hint="eastAsia"/>
              </w:rPr>
              <w:t>係員・</w:t>
            </w:r>
            <w:r w:rsidRPr="004F751E">
              <w:rPr>
                <w:rFonts w:hint="eastAsia"/>
              </w:rPr>
              <w:t>係長</w:t>
            </w:r>
          </w:p>
          <w:p w:rsidR="002F7C13" w:rsidRPr="004F751E" w:rsidRDefault="002F7C13" w:rsidP="00103111">
            <w:pPr>
              <w:jc w:val="center"/>
            </w:pPr>
            <w:r w:rsidRPr="004F751E">
              <w:rPr>
                <w:rFonts w:hint="eastAsia"/>
              </w:rPr>
              <w:t>・課長補佐</w:t>
            </w:r>
          </w:p>
        </w:tc>
        <w:tc>
          <w:tcPr>
            <w:tcW w:w="1674" w:type="dxa"/>
            <w:vAlign w:val="center"/>
          </w:tcPr>
          <w:p w:rsidR="002F7C13" w:rsidRPr="004F751E" w:rsidRDefault="002F7C13" w:rsidP="002F7C13">
            <w:pPr>
              <w:jc w:val="center"/>
            </w:pPr>
            <w:r w:rsidRPr="004F751E">
              <w:rPr>
                <w:rFonts w:hint="eastAsia"/>
              </w:rPr>
              <w:t>課　長</w:t>
            </w:r>
          </w:p>
        </w:tc>
        <w:tc>
          <w:tcPr>
            <w:tcW w:w="1673" w:type="dxa"/>
            <w:vAlign w:val="center"/>
          </w:tcPr>
          <w:p w:rsidR="002F7C13" w:rsidRPr="004F751E" w:rsidRDefault="002F7C13" w:rsidP="002F7C13">
            <w:pPr>
              <w:jc w:val="center"/>
            </w:pPr>
            <w:r w:rsidRPr="004F751E">
              <w:rPr>
                <w:rFonts w:hint="eastAsia"/>
              </w:rPr>
              <w:t>部　長</w:t>
            </w:r>
          </w:p>
        </w:tc>
        <w:tc>
          <w:tcPr>
            <w:tcW w:w="1674" w:type="dxa"/>
            <w:vAlign w:val="center"/>
          </w:tcPr>
          <w:p w:rsidR="002F7C13" w:rsidRPr="004F751E" w:rsidRDefault="002F7C13" w:rsidP="002F7C13">
            <w:pPr>
              <w:jc w:val="center"/>
            </w:pPr>
            <w:r w:rsidRPr="004F751E">
              <w:rPr>
                <w:rFonts w:hint="eastAsia"/>
              </w:rPr>
              <w:t>副市長</w:t>
            </w:r>
          </w:p>
        </w:tc>
      </w:tr>
      <w:tr w:rsidR="002F7C13" w:rsidRPr="004F751E" w:rsidTr="00C10C40">
        <w:tc>
          <w:tcPr>
            <w:tcW w:w="1492" w:type="dxa"/>
            <w:vMerge/>
          </w:tcPr>
          <w:p w:rsidR="002F7C13" w:rsidRPr="004F751E" w:rsidRDefault="002F7C13" w:rsidP="008C1355">
            <w:pPr>
              <w:jc w:val="center"/>
            </w:pPr>
          </w:p>
        </w:tc>
        <w:tc>
          <w:tcPr>
            <w:tcW w:w="1673" w:type="dxa"/>
          </w:tcPr>
          <w:p w:rsidR="002F7C13" w:rsidRPr="004F751E" w:rsidRDefault="002F7C13" w:rsidP="00103111">
            <w:pPr>
              <w:jc w:val="center"/>
            </w:pPr>
            <w:r w:rsidRPr="004F751E">
              <w:rPr>
                <w:rFonts w:hint="eastAsia"/>
              </w:rPr>
              <w:t>課　長</w:t>
            </w:r>
          </w:p>
        </w:tc>
        <w:tc>
          <w:tcPr>
            <w:tcW w:w="1674" w:type="dxa"/>
          </w:tcPr>
          <w:p w:rsidR="002F7C13" w:rsidRPr="004F751E" w:rsidRDefault="002F7C13" w:rsidP="00103111">
            <w:pPr>
              <w:jc w:val="center"/>
            </w:pPr>
            <w:r w:rsidRPr="004F751E">
              <w:rPr>
                <w:rFonts w:hint="eastAsia"/>
              </w:rPr>
              <w:t>部　長</w:t>
            </w:r>
          </w:p>
        </w:tc>
        <w:tc>
          <w:tcPr>
            <w:tcW w:w="1673" w:type="dxa"/>
          </w:tcPr>
          <w:p w:rsidR="002F7C13" w:rsidRPr="004F751E" w:rsidRDefault="002F7C13" w:rsidP="00103111">
            <w:pPr>
              <w:jc w:val="center"/>
            </w:pPr>
            <w:r w:rsidRPr="004F751E">
              <w:rPr>
                <w:rFonts w:hint="eastAsia"/>
              </w:rPr>
              <w:t>副市長</w:t>
            </w:r>
          </w:p>
        </w:tc>
        <w:tc>
          <w:tcPr>
            <w:tcW w:w="1674" w:type="dxa"/>
          </w:tcPr>
          <w:p w:rsidR="002F7C13" w:rsidRPr="004F751E" w:rsidRDefault="002F7C13" w:rsidP="00103111">
            <w:pPr>
              <w:jc w:val="center"/>
            </w:pPr>
            <w:r w:rsidRPr="004F751E">
              <w:rPr>
                <w:rFonts w:hint="eastAsia"/>
              </w:rPr>
              <w:t>市　長</w:t>
            </w:r>
          </w:p>
        </w:tc>
      </w:tr>
      <w:tr w:rsidR="002F7C13" w:rsidRPr="004F751E" w:rsidTr="00C10C40">
        <w:tc>
          <w:tcPr>
            <w:tcW w:w="1492" w:type="dxa"/>
            <w:vMerge/>
          </w:tcPr>
          <w:p w:rsidR="002F7C13" w:rsidRPr="004F751E" w:rsidRDefault="002F7C13" w:rsidP="008C1355">
            <w:pPr>
              <w:jc w:val="center"/>
            </w:pPr>
          </w:p>
        </w:tc>
        <w:tc>
          <w:tcPr>
            <w:tcW w:w="1673" w:type="dxa"/>
          </w:tcPr>
          <w:p w:rsidR="002F7C13" w:rsidRPr="004F751E" w:rsidRDefault="002F7C13" w:rsidP="00103111">
            <w:pPr>
              <w:jc w:val="center"/>
            </w:pPr>
            <w:r w:rsidRPr="004F751E">
              <w:rPr>
                <w:rFonts w:hint="eastAsia"/>
              </w:rPr>
              <w:t>部　長</w:t>
            </w:r>
          </w:p>
        </w:tc>
        <w:tc>
          <w:tcPr>
            <w:tcW w:w="1674" w:type="dxa"/>
          </w:tcPr>
          <w:p w:rsidR="002F7C13" w:rsidRPr="004F751E" w:rsidRDefault="002F7C13" w:rsidP="00103111">
            <w:pPr>
              <w:jc w:val="center"/>
            </w:pPr>
            <w:r w:rsidRPr="004F751E">
              <w:rPr>
                <w:rFonts w:hint="eastAsia"/>
              </w:rPr>
              <w:t>副市長</w:t>
            </w:r>
          </w:p>
        </w:tc>
        <w:tc>
          <w:tcPr>
            <w:tcW w:w="1673" w:type="dxa"/>
          </w:tcPr>
          <w:p w:rsidR="002F7C13" w:rsidRPr="004F751E" w:rsidRDefault="002F7C13" w:rsidP="00103111">
            <w:pPr>
              <w:jc w:val="center"/>
            </w:pPr>
            <w:r w:rsidRPr="004F751E">
              <w:rPr>
                <w:rFonts w:hint="eastAsia"/>
              </w:rPr>
              <w:t>市　長</w:t>
            </w:r>
          </w:p>
        </w:tc>
        <w:tc>
          <w:tcPr>
            <w:tcW w:w="1674" w:type="dxa"/>
          </w:tcPr>
          <w:p w:rsidR="002F7C13" w:rsidRPr="004F751E" w:rsidRDefault="002F7C13" w:rsidP="00103111">
            <w:pPr>
              <w:jc w:val="center"/>
            </w:pPr>
            <w:r w:rsidRPr="004F751E">
              <w:rPr>
                <w:rFonts w:hint="eastAsia"/>
              </w:rPr>
              <w:t>市　長</w:t>
            </w:r>
          </w:p>
        </w:tc>
      </w:tr>
      <w:tr w:rsidR="002F7C13" w:rsidRPr="004F751E" w:rsidTr="00C10C40">
        <w:tc>
          <w:tcPr>
            <w:tcW w:w="1492" w:type="dxa"/>
            <w:vMerge w:val="restart"/>
            <w:vAlign w:val="center"/>
          </w:tcPr>
          <w:p w:rsidR="002F7C13" w:rsidRPr="004F751E" w:rsidRDefault="002F7C13" w:rsidP="00821463">
            <w:pPr>
              <w:jc w:val="center"/>
            </w:pPr>
            <w:r>
              <w:rPr>
                <w:rFonts w:hint="eastAsia"/>
              </w:rPr>
              <w:t>○○センター</w:t>
            </w:r>
          </w:p>
        </w:tc>
        <w:tc>
          <w:tcPr>
            <w:tcW w:w="1673" w:type="dxa"/>
          </w:tcPr>
          <w:p w:rsidR="002F7C13" w:rsidRPr="004F751E" w:rsidRDefault="002F7C13" w:rsidP="00182FA4">
            <w:pPr>
              <w:jc w:val="center"/>
            </w:pPr>
            <w:r w:rsidRPr="0042030A">
              <w:rPr>
                <w:rFonts w:hint="eastAsia"/>
              </w:rPr>
              <w:t>・・・</w:t>
            </w:r>
          </w:p>
        </w:tc>
        <w:tc>
          <w:tcPr>
            <w:tcW w:w="1674" w:type="dxa"/>
          </w:tcPr>
          <w:p w:rsidR="002F7C13" w:rsidRDefault="002F7C13" w:rsidP="00182FA4">
            <w:pPr>
              <w:jc w:val="center"/>
            </w:pPr>
            <w:r w:rsidRPr="0042030A">
              <w:rPr>
                <w:rFonts w:hint="eastAsia"/>
              </w:rPr>
              <w:t>・・・</w:t>
            </w:r>
          </w:p>
        </w:tc>
        <w:tc>
          <w:tcPr>
            <w:tcW w:w="1673" w:type="dxa"/>
          </w:tcPr>
          <w:p w:rsidR="002F7C13" w:rsidRDefault="002F7C13" w:rsidP="00182FA4">
            <w:pPr>
              <w:jc w:val="center"/>
            </w:pPr>
            <w:r w:rsidRPr="0042030A">
              <w:rPr>
                <w:rFonts w:hint="eastAsia"/>
              </w:rPr>
              <w:t>・・・</w:t>
            </w:r>
          </w:p>
        </w:tc>
        <w:tc>
          <w:tcPr>
            <w:tcW w:w="1674" w:type="dxa"/>
          </w:tcPr>
          <w:p w:rsidR="002F7C13" w:rsidRDefault="002F7C13" w:rsidP="00182FA4">
            <w:pPr>
              <w:jc w:val="center"/>
            </w:pPr>
            <w:r w:rsidRPr="0042030A">
              <w:rPr>
                <w:rFonts w:hint="eastAsia"/>
              </w:rPr>
              <w:t>・・・</w:t>
            </w:r>
          </w:p>
        </w:tc>
      </w:tr>
      <w:tr w:rsidR="002F7C13" w:rsidRPr="004F751E" w:rsidTr="00C10C40">
        <w:tc>
          <w:tcPr>
            <w:tcW w:w="1492" w:type="dxa"/>
            <w:vMerge/>
            <w:vAlign w:val="center"/>
          </w:tcPr>
          <w:p w:rsidR="002F7C13" w:rsidRPr="004F751E" w:rsidRDefault="002F7C13" w:rsidP="00821463">
            <w:pPr>
              <w:jc w:val="center"/>
            </w:pPr>
          </w:p>
        </w:tc>
        <w:tc>
          <w:tcPr>
            <w:tcW w:w="1673" w:type="dxa"/>
          </w:tcPr>
          <w:p w:rsidR="002F7C13" w:rsidRDefault="002F7C13" w:rsidP="00182FA4">
            <w:pPr>
              <w:jc w:val="center"/>
            </w:pPr>
            <w:r w:rsidRPr="0042030A">
              <w:rPr>
                <w:rFonts w:hint="eastAsia"/>
              </w:rPr>
              <w:t>・・・</w:t>
            </w:r>
          </w:p>
        </w:tc>
        <w:tc>
          <w:tcPr>
            <w:tcW w:w="1674" w:type="dxa"/>
          </w:tcPr>
          <w:p w:rsidR="002F7C13" w:rsidRDefault="002F7C13" w:rsidP="00182FA4">
            <w:pPr>
              <w:jc w:val="center"/>
            </w:pPr>
            <w:r w:rsidRPr="0042030A">
              <w:rPr>
                <w:rFonts w:hint="eastAsia"/>
              </w:rPr>
              <w:t>・・・</w:t>
            </w:r>
          </w:p>
        </w:tc>
        <w:tc>
          <w:tcPr>
            <w:tcW w:w="1673" w:type="dxa"/>
          </w:tcPr>
          <w:p w:rsidR="002F7C13" w:rsidRDefault="002F7C13" w:rsidP="00182FA4">
            <w:pPr>
              <w:jc w:val="center"/>
            </w:pPr>
            <w:r w:rsidRPr="0042030A">
              <w:rPr>
                <w:rFonts w:hint="eastAsia"/>
              </w:rPr>
              <w:t>・・・</w:t>
            </w:r>
          </w:p>
        </w:tc>
        <w:tc>
          <w:tcPr>
            <w:tcW w:w="1674" w:type="dxa"/>
          </w:tcPr>
          <w:p w:rsidR="002F7C13" w:rsidRDefault="002F7C13" w:rsidP="00182FA4">
            <w:pPr>
              <w:jc w:val="center"/>
            </w:pPr>
            <w:r w:rsidRPr="0042030A">
              <w:rPr>
                <w:rFonts w:hint="eastAsia"/>
              </w:rPr>
              <w:t>・・・</w:t>
            </w:r>
          </w:p>
        </w:tc>
      </w:tr>
      <w:tr w:rsidR="002F7C13" w:rsidRPr="004F751E" w:rsidTr="00C10C40">
        <w:tc>
          <w:tcPr>
            <w:tcW w:w="1492" w:type="dxa"/>
            <w:vMerge/>
            <w:vAlign w:val="center"/>
          </w:tcPr>
          <w:p w:rsidR="002F7C13" w:rsidRPr="004F751E" w:rsidRDefault="002F7C13" w:rsidP="00821463">
            <w:pPr>
              <w:jc w:val="center"/>
            </w:pPr>
          </w:p>
        </w:tc>
        <w:tc>
          <w:tcPr>
            <w:tcW w:w="1673" w:type="dxa"/>
          </w:tcPr>
          <w:p w:rsidR="002F7C13" w:rsidRDefault="002F7C13" w:rsidP="00182FA4">
            <w:pPr>
              <w:jc w:val="center"/>
            </w:pPr>
          </w:p>
        </w:tc>
        <w:tc>
          <w:tcPr>
            <w:tcW w:w="1674" w:type="dxa"/>
          </w:tcPr>
          <w:p w:rsidR="002F7C13" w:rsidRDefault="002F7C13" w:rsidP="00182FA4">
            <w:pPr>
              <w:jc w:val="center"/>
            </w:pPr>
          </w:p>
        </w:tc>
        <w:tc>
          <w:tcPr>
            <w:tcW w:w="1673" w:type="dxa"/>
          </w:tcPr>
          <w:p w:rsidR="002F7C13" w:rsidRDefault="002F7C13" w:rsidP="00182FA4">
            <w:pPr>
              <w:jc w:val="center"/>
            </w:pPr>
          </w:p>
        </w:tc>
        <w:tc>
          <w:tcPr>
            <w:tcW w:w="1674" w:type="dxa"/>
          </w:tcPr>
          <w:p w:rsidR="002F7C13" w:rsidRDefault="002F7C13" w:rsidP="00182FA4">
            <w:pPr>
              <w:jc w:val="center"/>
            </w:pPr>
          </w:p>
        </w:tc>
      </w:tr>
    </w:tbl>
    <w:p w:rsidR="008C1355" w:rsidRDefault="00182FA4" w:rsidP="004F321C">
      <w:r w:rsidRPr="00D606FE">
        <w:rPr>
          <w:noProof/>
          <w:sz w:val="24"/>
        </w:rPr>
        <mc:AlternateContent>
          <mc:Choice Requires="wps">
            <w:drawing>
              <wp:anchor distT="0" distB="0" distL="114300" distR="114300" simplePos="0" relativeHeight="251661312" behindDoc="0" locked="0" layoutInCell="1" allowOverlap="1" wp14:anchorId="4F5D4691" wp14:editId="48691AA4">
                <wp:simplePos x="0" y="0"/>
                <wp:positionH relativeFrom="column">
                  <wp:posOffset>553720</wp:posOffset>
                </wp:positionH>
                <wp:positionV relativeFrom="paragraph">
                  <wp:posOffset>22648</wp:posOffset>
                </wp:positionV>
                <wp:extent cx="411480" cy="601133"/>
                <wp:effectExtent l="0" t="0" r="762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601133"/>
                        </a:xfrm>
                        <a:prstGeom prst="rect">
                          <a:avLst/>
                        </a:prstGeom>
                        <a:solidFill>
                          <a:srgbClr val="FFFFFF"/>
                        </a:solidFill>
                        <a:ln w="9525">
                          <a:noFill/>
                          <a:miter lim="800000"/>
                          <a:headEnd/>
                          <a:tailEnd/>
                        </a:ln>
                      </wps:spPr>
                      <wps:txbx>
                        <w:txbxContent>
                          <w:p w:rsidR="00182FA4" w:rsidRDefault="00182FA4" w:rsidP="00182FA4">
                            <w:pPr>
                              <w:spacing w:line="240" w:lineRule="exact"/>
                              <w:jc w:val="left"/>
                            </w:pPr>
                            <w:r>
                              <w:rPr>
                                <w:rFonts w:hint="eastAsia"/>
                              </w:rPr>
                              <w:t>・</w:t>
                            </w:r>
                          </w:p>
                          <w:p w:rsidR="00182FA4" w:rsidRDefault="00182FA4" w:rsidP="00182FA4">
                            <w:pPr>
                              <w:spacing w:line="240" w:lineRule="exact"/>
                              <w:jc w:val="left"/>
                            </w:pPr>
                            <w:r>
                              <w:rPr>
                                <w:rFonts w:hint="eastAsia"/>
                              </w:rPr>
                              <w:t>・</w:t>
                            </w:r>
                          </w:p>
                          <w:p w:rsidR="00182FA4" w:rsidRDefault="00182FA4" w:rsidP="00182FA4">
                            <w:pPr>
                              <w:spacing w:line="240" w:lineRule="exact"/>
                              <w:jc w:val="left"/>
                            </w:pP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6pt;margin-top:1.8pt;width:32.4pt;height:4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PmPgIAADIEAAAOAAAAZHJzL2Uyb0RvYy54bWysU8GO0zAQvSPxD5bvNEm3XbpR09XSpQhp&#10;F5AWPsBxnMbC8QTbbVKOrYT4CH4BceZ78iOMnW6p4IbwwZrxeJ7fvBnPr7taka0wVoLOaDKKKRGa&#10;QyH1OqMf3q+ezSixjumCKdAiozth6fXi6ZN526RiDBWoQhiCINqmbZPRyrkmjSLLK1EzO4JGaAyW&#10;YGrm0DXrqDCsRfRaReM4voxaMEVjgAtr8fR2CNJFwC9Lwd3bsrTCEZVR5ObCbsKe+z1azFm6Nqyp&#10;JD/SYP/AomZS46MnqFvmGNkY+RdULbkBC6UbcagjKEvJRagBq0niP6p5qFgjQi0ojm1OMtn/B8vf&#10;bN8ZIgvsHSWa1dii/vCl33/v9z/7w1fSH771h0O//4E+GXu52sammPXQYJ7rXkDnU33ptrkD/tES&#10;DcuK6bW4MQbaSrAC6SY+MzpLHXCsB8nbeyjwXbZxEIC60tQeENUhiI5t251aJTpHOB5OkmQywwjH&#10;0GWcJBcX4QWWPiY3xrpXAmrijYwanIQAzrZ31nkyLH28EsiDksVKKhUcs86XypAtw6lZhXVEt+fX&#10;lCZtRq+m42lA1uDzw0DV0uFUK1lndBb75dNZ6sV4qYtgOybVYCMTpY/qeEEGaVyXd6EvJ9FzKHYo&#10;l4FhiPHToVGB+UxJiwOcUftpw4ygRL3WKPlVMpn4iQ/OZPp8jI45j+TnEaY5QmXUUTKYSxd+iaet&#10;4QZbU8ogm+/hwORIGQczqHn8RH7yz/1w6/dXX/wCAAD//wMAUEsDBBQABgAIAAAAIQAvde093AAA&#10;AAcBAAAPAAAAZHJzL2Rvd25yZXYueG1sTI9BT4NAFITvJv6HzTPxYuwitUApj0ZNNF5b+wMW9hVI&#10;2beE3Rb6792e9DiZycw3xXY2vbjQ6DrLCC+LCARxbXXHDcLh5/M5A+G8Yq16y4RwJQfb8v6uULm2&#10;E+/osveNCCXscoXQej/kUrq6JaPcwg7EwTva0Sgf5NhIPaoplJtexlGUSKM6DgutGuijpfq0PxuE&#10;4/f0tFpP1Zc/pLvX5F11aWWviI8P89sGhKfZ/4Xhhh/QoQxMlT2zdqJHyNI4JBGWCYibvYrDtQph&#10;nS1BloX8z1/+AgAA//8DAFBLAQItABQABgAIAAAAIQC2gziS/gAAAOEBAAATAAAAAAAAAAAAAAAA&#10;AAAAAABbQ29udGVudF9UeXBlc10ueG1sUEsBAi0AFAAGAAgAAAAhADj9If/WAAAAlAEAAAsAAAAA&#10;AAAAAAAAAAAALwEAAF9yZWxzLy5yZWxzUEsBAi0AFAAGAAgAAAAhAMWtI+Y+AgAAMgQAAA4AAAAA&#10;AAAAAAAAAAAALgIAAGRycy9lMm9Eb2MueG1sUEsBAi0AFAAGAAgAAAAhAC917T3cAAAABwEAAA8A&#10;AAAAAAAAAAAAAAAAmAQAAGRycy9kb3ducmV2LnhtbFBLBQYAAAAABAAEAPMAAAChBQAAAAA=&#10;" stroked="f">
                <v:textbox>
                  <w:txbxContent>
                    <w:p w:rsidR="00182FA4" w:rsidRDefault="00182FA4" w:rsidP="00182FA4">
                      <w:pPr>
                        <w:spacing w:line="240" w:lineRule="exact"/>
                        <w:jc w:val="left"/>
                      </w:pPr>
                      <w:r>
                        <w:rPr>
                          <w:rFonts w:hint="eastAsia"/>
                        </w:rPr>
                        <w:t>・</w:t>
                      </w:r>
                    </w:p>
                    <w:p w:rsidR="00182FA4" w:rsidRDefault="00182FA4" w:rsidP="00182FA4">
                      <w:pPr>
                        <w:spacing w:line="240" w:lineRule="exact"/>
                        <w:jc w:val="left"/>
                      </w:pPr>
                      <w:r>
                        <w:rPr>
                          <w:rFonts w:hint="eastAsia"/>
                        </w:rPr>
                        <w:t>・</w:t>
                      </w:r>
                    </w:p>
                    <w:p w:rsidR="00182FA4" w:rsidRDefault="00182FA4" w:rsidP="00182FA4">
                      <w:pPr>
                        <w:spacing w:line="240" w:lineRule="exact"/>
                        <w:jc w:val="left"/>
                      </w:pPr>
                      <w:r>
                        <w:rPr>
                          <w:rFonts w:hint="eastAsia"/>
                        </w:rPr>
                        <w:t>・</w:t>
                      </w:r>
                    </w:p>
                  </w:txbxContent>
                </v:textbox>
              </v:shape>
            </w:pict>
          </mc:Fallback>
        </mc:AlternateContent>
      </w:r>
    </w:p>
    <w:p w:rsidR="00182FA4" w:rsidRDefault="00182FA4" w:rsidP="004F321C"/>
    <w:p w:rsidR="00182FA4" w:rsidRDefault="00182FA4" w:rsidP="004F321C"/>
    <w:p w:rsidR="00C10C40" w:rsidRPr="00910A1E" w:rsidRDefault="00C10C40" w:rsidP="00C10C40">
      <w:pPr>
        <w:ind w:firstLineChars="100" w:firstLine="181"/>
        <w:rPr>
          <w:rFonts w:asciiTheme="majorEastAsia" w:eastAsiaTheme="majorEastAsia" w:hAnsiTheme="majorEastAsia"/>
        </w:rPr>
      </w:pPr>
      <w:r w:rsidRPr="00910A1E">
        <w:rPr>
          <w:rFonts w:asciiTheme="majorEastAsia" w:eastAsiaTheme="majorEastAsia" w:hAnsiTheme="majorEastAsia" w:hint="eastAsia"/>
          <w:b/>
          <w:i/>
          <w:sz w:val="18"/>
        </w:rPr>
        <w:t>町村の場合</w:t>
      </w:r>
    </w:p>
    <w:tbl>
      <w:tblPr>
        <w:tblStyle w:val="a5"/>
        <w:tblW w:w="0" w:type="auto"/>
        <w:tblInd w:w="534" w:type="dxa"/>
        <w:tblLook w:val="04A0" w:firstRow="1" w:lastRow="0" w:firstColumn="1" w:lastColumn="0" w:noHBand="0" w:noVBand="1"/>
      </w:tblPr>
      <w:tblGrid>
        <w:gridCol w:w="1492"/>
        <w:gridCol w:w="1673"/>
        <w:gridCol w:w="1674"/>
        <w:gridCol w:w="1673"/>
        <w:gridCol w:w="1674"/>
      </w:tblGrid>
      <w:tr w:rsidR="004E21B8" w:rsidRPr="004F751E" w:rsidTr="00D97C66">
        <w:tc>
          <w:tcPr>
            <w:tcW w:w="1492" w:type="dxa"/>
            <w:vAlign w:val="center"/>
          </w:tcPr>
          <w:p w:rsidR="004E21B8" w:rsidRPr="004F751E" w:rsidRDefault="004E21B8" w:rsidP="00D97C66">
            <w:pPr>
              <w:jc w:val="center"/>
            </w:pPr>
            <w:r w:rsidRPr="004F751E">
              <w:rPr>
                <w:rFonts w:hint="eastAsia"/>
              </w:rPr>
              <w:t>区　分</w:t>
            </w:r>
          </w:p>
        </w:tc>
        <w:tc>
          <w:tcPr>
            <w:tcW w:w="1673" w:type="dxa"/>
            <w:tcBorders>
              <w:tl2br w:val="nil"/>
            </w:tcBorders>
            <w:vAlign w:val="center"/>
          </w:tcPr>
          <w:p w:rsidR="004E21B8" w:rsidRPr="004F751E" w:rsidRDefault="004E21B8" w:rsidP="00D97C66">
            <w:pPr>
              <w:jc w:val="center"/>
            </w:pPr>
            <w:r w:rsidRPr="004F751E">
              <w:rPr>
                <w:rFonts w:hint="eastAsia"/>
              </w:rPr>
              <w:t>被評価者</w:t>
            </w:r>
          </w:p>
        </w:tc>
        <w:tc>
          <w:tcPr>
            <w:tcW w:w="1674" w:type="dxa"/>
            <w:vAlign w:val="center"/>
          </w:tcPr>
          <w:p w:rsidR="004E21B8" w:rsidRPr="004F751E" w:rsidRDefault="00A05B75" w:rsidP="00986866">
            <w:pPr>
              <w:jc w:val="center"/>
            </w:pPr>
            <w:r>
              <w:rPr>
                <w:rFonts w:hint="eastAsia"/>
              </w:rPr>
              <w:t>一</w:t>
            </w:r>
            <w:r w:rsidR="004E21B8">
              <w:rPr>
                <w:rFonts w:hint="eastAsia"/>
              </w:rPr>
              <w:t>次</w:t>
            </w:r>
            <w:r w:rsidR="004E21B8" w:rsidRPr="004F751E">
              <w:rPr>
                <w:rFonts w:hint="eastAsia"/>
              </w:rPr>
              <w:t>評価者</w:t>
            </w:r>
          </w:p>
        </w:tc>
        <w:tc>
          <w:tcPr>
            <w:tcW w:w="1673" w:type="dxa"/>
            <w:vAlign w:val="center"/>
          </w:tcPr>
          <w:p w:rsidR="004E21B8" w:rsidRPr="004F751E" w:rsidRDefault="00A05B75" w:rsidP="00986866">
            <w:pPr>
              <w:jc w:val="center"/>
            </w:pPr>
            <w:r>
              <w:rPr>
                <w:rFonts w:hint="eastAsia"/>
              </w:rPr>
              <w:t>二次評価者</w:t>
            </w:r>
          </w:p>
        </w:tc>
        <w:tc>
          <w:tcPr>
            <w:tcW w:w="1674" w:type="dxa"/>
            <w:vAlign w:val="center"/>
          </w:tcPr>
          <w:p w:rsidR="004E21B8" w:rsidRPr="004F751E" w:rsidRDefault="004E21B8" w:rsidP="00D97C66">
            <w:pPr>
              <w:jc w:val="center"/>
            </w:pPr>
            <w:r w:rsidRPr="004F751E">
              <w:rPr>
                <w:rFonts w:hint="eastAsia"/>
              </w:rPr>
              <w:t>確認者</w:t>
            </w:r>
          </w:p>
        </w:tc>
      </w:tr>
      <w:tr w:rsidR="002F7C13" w:rsidRPr="004F751E" w:rsidTr="002F7C13">
        <w:tc>
          <w:tcPr>
            <w:tcW w:w="1492" w:type="dxa"/>
            <w:vMerge w:val="restart"/>
            <w:vAlign w:val="center"/>
          </w:tcPr>
          <w:p w:rsidR="002F7C13" w:rsidRPr="004F751E" w:rsidRDefault="002F7C13" w:rsidP="00D97C66">
            <w:pPr>
              <w:jc w:val="center"/>
            </w:pPr>
            <w:r>
              <w:rPr>
                <w:rFonts w:hint="eastAsia"/>
              </w:rPr>
              <w:t>本　庁</w:t>
            </w:r>
          </w:p>
        </w:tc>
        <w:tc>
          <w:tcPr>
            <w:tcW w:w="1673" w:type="dxa"/>
          </w:tcPr>
          <w:p w:rsidR="002F7C13" w:rsidRDefault="002F7C13" w:rsidP="00D97C66">
            <w:pPr>
              <w:jc w:val="center"/>
            </w:pPr>
            <w:r>
              <w:rPr>
                <w:rFonts w:hint="eastAsia"/>
              </w:rPr>
              <w:t>係員・</w:t>
            </w:r>
            <w:r w:rsidRPr="004F751E">
              <w:rPr>
                <w:rFonts w:hint="eastAsia"/>
              </w:rPr>
              <w:t>係長</w:t>
            </w:r>
          </w:p>
          <w:p w:rsidR="002F7C13" w:rsidRPr="004F751E" w:rsidRDefault="002F7C13" w:rsidP="00D97C66">
            <w:pPr>
              <w:jc w:val="center"/>
            </w:pPr>
            <w:r w:rsidRPr="004F751E">
              <w:rPr>
                <w:rFonts w:hint="eastAsia"/>
              </w:rPr>
              <w:t>・課長補佐</w:t>
            </w:r>
          </w:p>
        </w:tc>
        <w:tc>
          <w:tcPr>
            <w:tcW w:w="1674" w:type="dxa"/>
            <w:vAlign w:val="center"/>
          </w:tcPr>
          <w:p w:rsidR="002F7C13" w:rsidRPr="004F751E" w:rsidRDefault="002F7C13" w:rsidP="002F7C13">
            <w:pPr>
              <w:jc w:val="center"/>
            </w:pPr>
            <w:r w:rsidRPr="004F751E">
              <w:rPr>
                <w:rFonts w:hint="eastAsia"/>
              </w:rPr>
              <w:t>課　長</w:t>
            </w:r>
          </w:p>
        </w:tc>
        <w:tc>
          <w:tcPr>
            <w:tcW w:w="1673" w:type="dxa"/>
            <w:vAlign w:val="center"/>
          </w:tcPr>
          <w:p w:rsidR="002F7C13" w:rsidRPr="004F751E" w:rsidRDefault="002F7C13" w:rsidP="002F7C13">
            <w:pPr>
              <w:jc w:val="center"/>
            </w:pPr>
            <w:r w:rsidRPr="004F751E">
              <w:rPr>
                <w:rFonts w:hint="eastAsia"/>
              </w:rPr>
              <w:t>副町長</w:t>
            </w:r>
          </w:p>
        </w:tc>
        <w:tc>
          <w:tcPr>
            <w:tcW w:w="1674" w:type="dxa"/>
            <w:vAlign w:val="center"/>
          </w:tcPr>
          <w:p w:rsidR="002F7C13" w:rsidRPr="004F751E" w:rsidRDefault="002F7C13" w:rsidP="002F7C13">
            <w:pPr>
              <w:jc w:val="center"/>
            </w:pPr>
            <w:r w:rsidRPr="004F751E">
              <w:rPr>
                <w:rFonts w:hint="eastAsia"/>
              </w:rPr>
              <w:t>町　長</w:t>
            </w:r>
          </w:p>
        </w:tc>
      </w:tr>
      <w:tr w:rsidR="002F7C13" w:rsidRPr="004F751E" w:rsidTr="00D97C66">
        <w:tc>
          <w:tcPr>
            <w:tcW w:w="1492" w:type="dxa"/>
            <w:vMerge/>
          </w:tcPr>
          <w:p w:rsidR="002F7C13" w:rsidRPr="004F751E" w:rsidRDefault="002F7C13" w:rsidP="00D97C66">
            <w:pPr>
              <w:jc w:val="center"/>
            </w:pPr>
          </w:p>
        </w:tc>
        <w:tc>
          <w:tcPr>
            <w:tcW w:w="1673" w:type="dxa"/>
          </w:tcPr>
          <w:p w:rsidR="002F7C13" w:rsidRPr="004F751E" w:rsidRDefault="002F7C13" w:rsidP="00D97C66">
            <w:pPr>
              <w:jc w:val="center"/>
            </w:pPr>
            <w:r w:rsidRPr="004F751E">
              <w:rPr>
                <w:rFonts w:hint="eastAsia"/>
              </w:rPr>
              <w:t>課　長</w:t>
            </w:r>
          </w:p>
        </w:tc>
        <w:tc>
          <w:tcPr>
            <w:tcW w:w="1674" w:type="dxa"/>
          </w:tcPr>
          <w:p w:rsidR="002F7C13" w:rsidRPr="004F751E" w:rsidRDefault="002F7C13" w:rsidP="00D97C66">
            <w:pPr>
              <w:jc w:val="center"/>
            </w:pPr>
            <w:r w:rsidRPr="004F751E">
              <w:rPr>
                <w:rFonts w:hint="eastAsia"/>
              </w:rPr>
              <w:t>副町長</w:t>
            </w:r>
          </w:p>
        </w:tc>
        <w:tc>
          <w:tcPr>
            <w:tcW w:w="1673" w:type="dxa"/>
          </w:tcPr>
          <w:p w:rsidR="002F7C13" w:rsidRPr="004F751E" w:rsidRDefault="002F7C13" w:rsidP="00D97C66">
            <w:pPr>
              <w:jc w:val="center"/>
            </w:pPr>
            <w:r w:rsidRPr="004F751E">
              <w:rPr>
                <w:rFonts w:hint="eastAsia"/>
              </w:rPr>
              <w:t>町　長</w:t>
            </w:r>
          </w:p>
        </w:tc>
        <w:tc>
          <w:tcPr>
            <w:tcW w:w="1674" w:type="dxa"/>
          </w:tcPr>
          <w:p w:rsidR="002F7C13" w:rsidRPr="004F751E" w:rsidRDefault="002F7C13" w:rsidP="00D97C66">
            <w:pPr>
              <w:jc w:val="center"/>
            </w:pPr>
            <w:r w:rsidRPr="004F751E">
              <w:rPr>
                <w:rFonts w:hint="eastAsia"/>
              </w:rPr>
              <w:t>町　長</w:t>
            </w:r>
          </w:p>
        </w:tc>
      </w:tr>
      <w:tr w:rsidR="00182FA4" w:rsidRPr="004F751E" w:rsidTr="00D97C66">
        <w:tc>
          <w:tcPr>
            <w:tcW w:w="1492" w:type="dxa"/>
            <w:vMerge w:val="restart"/>
            <w:vAlign w:val="center"/>
          </w:tcPr>
          <w:p w:rsidR="00182FA4" w:rsidRPr="004F751E" w:rsidRDefault="00182FA4" w:rsidP="00C1084A">
            <w:pPr>
              <w:jc w:val="center"/>
            </w:pPr>
            <w:r>
              <w:rPr>
                <w:rFonts w:hint="eastAsia"/>
              </w:rPr>
              <w:t>○○</w:t>
            </w:r>
            <w:r w:rsidR="00C1084A">
              <w:rPr>
                <w:rFonts w:hint="eastAsia"/>
              </w:rPr>
              <w:t>施設</w:t>
            </w:r>
          </w:p>
        </w:tc>
        <w:tc>
          <w:tcPr>
            <w:tcW w:w="1673" w:type="dxa"/>
          </w:tcPr>
          <w:p w:rsidR="00182FA4" w:rsidRPr="004F751E" w:rsidRDefault="00182FA4" w:rsidP="0034408C">
            <w:pPr>
              <w:jc w:val="center"/>
            </w:pPr>
            <w:r>
              <w:rPr>
                <w:rFonts w:hint="eastAsia"/>
              </w:rPr>
              <w:t>・・・</w:t>
            </w:r>
          </w:p>
        </w:tc>
        <w:tc>
          <w:tcPr>
            <w:tcW w:w="1674" w:type="dxa"/>
          </w:tcPr>
          <w:p w:rsidR="00182FA4" w:rsidRDefault="00182FA4" w:rsidP="0034408C">
            <w:pPr>
              <w:jc w:val="center"/>
            </w:pPr>
            <w:r w:rsidRPr="00463895">
              <w:rPr>
                <w:rFonts w:hint="eastAsia"/>
              </w:rPr>
              <w:t>・・・</w:t>
            </w:r>
          </w:p>
        </w:tc>
        <w:tc>
          <w:tcPr>
            <w:tcW w:w="1673" w:type="dxa"/>
          </w:tcPr>
          <w:p w:rsidR="00182FA4" w:rsidRDefault="00182FA4" w:rsidP="0034408C">
            <w:pPr>
              <w:jc w:val="center"/>
            </w:pPr>
            <w:r w:rsidRPr="00463895">
              <w:rPr>
                <w:rFonts w:hint="eastAsia"/>
              </w:rPr>
              <w:t>・・・</w:t>
            </w:r>
          </w:p>
        </w:tc>
        <w:tc>
          <w:tcPr>
            <w:tcW w:w="1674" w:type="dxa"/>
          </w:tcPr>
          <w:p w:rsidR="00182FA4" w:rsidRDefault="00182FA4" w:rsidP="0034408C">
            <w:pPr>
              <w:jc w:val="center"/>
            </w:pPr>
            <w:r w:rsidRPr="00463895">
              <w:rPr>
                <w:rFonts w:hint="eastAsia"/>
              </w:rPr>
              <w:t>・・・</w:t>
            </w:r>
          </w:p>
        </w:tc>
      </w:tr>
      <w:tr w:rsidR="00182FA4" w:rsidRPr="004F751E" w:rsidTr="00D97C66">
        <w:tc>
          <w:tcPr>
            <w:tcW w:w="1492" w:type="dxa"/>
            <w:vMerge/>
            <w:vAlign w:val="center"/>
          </w:tcPr>
          <w:p w:rsidR="00182FA4" w:rsidRPr="004F751E" w:rsidRDefault="00182FA4" w:rsidP="00D97C66">
            <w:pPr>
              <w:jc w:val="center"/>
            </w:pPr>
          </w:p>
        </w:tc>
        <w:tc>
          <w:tcPr>
            <w:tcW w:w="1673" w:type="dxa"/>
          </w:tcPr>
          <w:p w:rsidR="00182FA4" w:rsidRPr="004F751E" w:rsidRDefault="00182FA4" w:rsidP="00D97C66">
            <w:pPr>
              <w:jc w:val="center"/>
            </w:pPr>
            <w:r w:rsidRPr="0042030A">
              <w:rPr>
                <w:rFonts w:hint="eastAsia"/>
              </w:rPr>
              <w:t>・・・</w:t>
            </w:r>
          </w:p>
        </w:tc>
        <w:tc>
          <w:tcPr>
            <w:tcW w:w="1674" w:type="dxa"/>
          </w:tcPr>
          <w:p w:rsidR="00182FA4" w:rsidRPr="004F751E" w:rsidRDefault="00182FA4" w:rsidP="00D97C66">
            <w:pPr>
              <w:jc w:val="center"/>
            </w:pPr>
            <w:r w:rsidRPr="0042030A">
              <w:rPr>
                <w:rFonts w:hint="eastAsia"/>
              </w:rPr>
              <w:t>・・・</w:t>
            </w:r>
          </w:p>
        </w:tc>
        <w:tc>
          <w:tcPr>
            <w:tcW w:w="1673" w:type="dxa"/>
          </w:tcPr>
          <w:p w:rsidR="00182FA4" w:rsidRPr="004F751E" w:rsidRDefault="00182FA4" w:rsidP="00D97C66">
            <w:pPr>
              <w:jc w:val="center"/>
            </w:pPr>
            <w:r w:rsidRPr="0042030A">
              <w:rPr>
                <w:rFonts w:hint="eastAsia"/>
              </w:rPr>
              <w:t>・・・</w:t>
            </w:r>
          </w:p>
        </w:tc>
        <w:tc>
          <w:tcPr>
            <w:tcW w:w="1674" w:type="dxa"/>
          </w:tcPr>
          <w:p w:rsidR="00182FA4" w:rsidRPr="004F751E" w:rsidRDefault="00182FA4" w:rsidP="00D97C66">
            <w:pPr>
              <w:jc w:val="center"/>
            </w:pPr>
            <w:r w:rsidRPr="0042030A">
              <w:rPr>
                <w:rFonts w:hint="eastAsia"/>
              </w:rPr>
              <w:t>・・・</w:t>
            </w:r>
          </w:p>
        </w:tc>
      </w:tr>
      <w:tr w:rsidR="00182FA4" w:rsidRPr="004F751E" w:rsidTr="00D97C66">
        <w:tc>
          <w:tcPr>
            <w:tcW w:w="1492" w:type="dxa"/>
            <w:vMerge/>
            <w:vAlign w:val="center"/>
          </w:tcPr>
          <w:p w:rsidR="00182FA4" w:rsidRPr="004F751E" w:rsidRDefault="00182FA4" w:rsidP="00D97C66">
            <w:pPr>
              <w:jc w:val="center"/>
            </w:pPr>
          </w:p>
        </w:tc>
        <w:tc>
          <w:tcPr>
            <w:tcW w:w="1673" w:type="dxa"/>
          </w:tcPr>
          <w:p w:rsidR="00182FA4" w:rsidRPr="004F751E" w:rsidRDefault="00182FA4" w:rsidP="00D97C66">
            <w:pPr>
              <w:jc w:val="center"/>
            </w:pPr>
            <w:r w:rsidRPr="0042030A">
              <w:rPr>
                <w:rFonts w:hint="eastAsia"/>
              </w:rPr>
              <w:t>・・・</w:t>
            </w:r>
          </w:p>
        </w:tc>
        <w:tc>
          <w:tcPr>
            <w:tcW w:w="1674" w:type="dxa"/>
          </w:tcPr>
          <w:p w:rsidR="00182FA4" w:rsidRPr="004F751E" w:rsidRDefault="00182FA4" w:rsidP="00D97C66">
            <w:pPr>
              <w:jc w:val="center"/>
            </w:pPr>
            <w:r w:rsidRPr="0042030A">
              <w:rPr>
                <w:rFonts w:hint="eastAsia"/>
              </w:rPr>
              <w:t>・・・</w:t>
            </w:r>
          </w:p>
        </w:tc>
        <w:tc>
          <w:tcPr>
            <w:tcW w:w="1673" w:type="dxa"/>
          </w:tcPr>
          <w:p w:rsidR="00182FA4" w:rsidRPr="004F751E" w:rsidRDefault="00182FA4" w:rsidP="00D97C66">
            <w:pPr>
              <w:jc w:val="center"/>
            </w:pPr>
            <w:r w:rsidRPr="0042030A">
              <w:rPr>
                <w:rFonts w:hint="eastAsia"/>
              </w:rPr>
              <w:t>・・・</w:t>
            </w:r>
          </w:p>
        </w:tc>
        <w:tc>
          <w:tcPr>
            <w:tcW w:w="1674" w:type="dxa"/>
          </w:tcPr>
          <w:p w:rsidR="00182FA4" w:rsidRPr="004F751E" w:rsidRDefault="00182FA4" w:rsidP="00D97C66">
            <w:pPr>
              <w:jc w:val="center"/>
            </w:pPr>
            <w:r w:rsidRPr="0042030A">
              <w:rPr>
                <w:rFonts w:hint="eastAsia"/>
              </w:rPr>
              <w:t>・・・</w:t>
            </w:r>
          </w:p>
        </w:tc>
      </w:tr>
    </w:tbl>
    <w:p w:rsidR="00C10C40" w:rsidRPr="004F751E" w:rsidRDefault="00182FA4" w:rsidP="004F321C">
      <w:r w:rsidRPr="00D606FE">
        <w:rPr>
          <w:noProof/>
          <w:sz w:val="24"/>
        </w:rPr>
        <mc:AlternateContent>
          <mc:Choice Requires="wps">
            <w:drawing>
              <wp:anchor distT="0" distB="0" distL="114300" distR="114300" simplePos="0" relativeHeight="251663360" behindDoc="0" locked="0" layoutInCell="1" allowOverlap="1" wp14:anchorId="3A360052" wp14:editId="44B71877">
                <wp:simplePos x="0" y="0"/>
                <wp:positionH relativeFrom="column">
                  <wp:posOffset>553720</wp:posOffset>
                </wp:positionH>
                <wp:positionV relativeFrom="paragraph">
                  <wp:posOffset>18203</wp:posOffset>
                </wp:positionV>
                <wp:extent cx="411480" cy="601133"/>
                <wp:effectExtent l="0" t="0" r="762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601133"/>
                        </a:xfrm>
                        <a:prstGeom prst="rect">
                          <a:avLst/>
                        </a:prstGeom>
                        <a:solidFill>
                          <a:srgbClr val="FFFFFF"/>
                        </a:solidFill>
                        <a:ln w="9525">
                          <a:noFill/>
                          <a:miter lim="800000"/>
                          <a:headEnd/>
                          <a:tailEnd/>
                        </a:ln>
                      </wps:spPr>
                      <wps:txbx>
                        <w:txbxContent>
                          <w:p w:rsidR="00182FA4" w:rsidRDefault="00182FA4" w:rsidP="00182FA4">
                            <w:pPr>
                              <w:spacing w:line="240" w:lineRule="exact"/>
                              <w:jc w:val="left"/>
                            </w:pPr>
                            <w:r>
                              <w:rPr>
                                <w:rFonts w:hint="eastAsia"/>
                              </w:rPr>
                              <w:t>・</w:t>
                            </w:r>
                          </w:p>
                          <w:p w:rsidR="00182FA4" w:rsidRDefault="00182FA4" w:rsidP="00182FA4">
                            <w:pPr>
                              <w:spacing w:line="240" w:lineRule="exact"/>
                              <w:jc w:val="left"/>
                            </w:pPr>
                            <w:r>
                              <w:rPr>
                                <w:rFonts w:hint="eastAsia"/>
                              </w:rPr>
                              <w:t>・</w:t>
                            </w:r>
                          </w:p>
                          <w:p w:rsidR="00182FA4" w:rsidRDefault="00182FA4" w:rsidP="00182FA4">
                            <w:pPr>
                              <w:spacing w:line="240" w:lineRule="exact"/>
                              <w:jc w:val="left"/>
                            </w:pP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3.6pt;margin-top:1.45pt;width:32.4pt;height:4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ccQAIAADIEAAAOAAAAZHJzL2Uyb0RvYy54bWysU8GO0zAQvSPxD5bvNE22XbpR09XSpQhp&#10;F5AWPsB1nMbC8QTbbbIcWwnxEfwC4sz35EcYO9lugRvCB2vG43meefM8v2wrRXbCWAk6o/FoTInQ&#10;HHKpNxn98H71bEaJdUznTIEWGb0Xll4unj6ZN3UqEihB5cIQBNE2beqMls7VaRRZXoqK2RHUQmOw&#10;AFMxh67ZRLlhDaJXKkrG4/OoAZPXBriwFk+v+yBdBPyiENy9LQorHFEZxdpc2E3Y136PFnOWbgyr&#10;S8mHMtg/VFExqfHRI9Q1c4xsjfwLqpLcgIXCjThUERSF5CL0gN3E4z+6uStZLUIvSI6tjzTZ/wfL&#10;3+zeGSLzjCaUaFbhiLrDl27/vdv/7A5fSXf41h0O3f4H+iTxdDW1TTHrrsY8176AFsceWrf1DfCP&#10;lmhYlkxvxJUx0JSC5Vhu7DOjk9Qex3qQdXMLOb7Ltg4CUFuYynOJ7BBEx7HdH0clWkc4Hk7ieDLD&#10;CMfQ+TiOz87CCyx9SK6Nda8EVMQbGTWohADOdjfW+WJY+nDFv2VByXwllQqO2ayXypAdQ9WswhrQ&#10;f7umNGkyejFNpgFZg88PgqqkQ1UrWWV0NvbLp7PUk/FS58F2TKrexkqUHtjxhPTUuHbdDnPB+565&#10;NeT3SJeBXsT46dAowXympEEBZ9R+2jIjKFGvNVJ+EU8mXvHBmUyfJ+iY08j6NMI0R6iMOkp6c+nC&#10;L/Fla7jC0RQy0PZYyVAyCjOwOXwir/xTP9x6/OqLXwAAAP//AwBQSwMEFAAGAAgAAAAhAOwNGNPb&#10;AAAABwEAAA8AAABkcnMvZG93bnJldi54bWxMj0FPg0AUhO8m/ofNM/Fi7CKxUJBHoyYar639AQ94&#10;BSL7lrDbQv+925MeJzOZ+abYLmZQZ55cbwXhaRWBYqlt00uLcPj+eNyAcp6kocEKI1zYwba8vSko&#10;b+wsOz7vfatCibicEDrvx1xrV3dsyK3syBK8o50M+SCnVjcTzaHcDDqOokQb6iUsdDTye8f1z/5k&#10;EI5f88M6m6tPf0h3z8kb9WllL4j3d8vrCyjPi/8LwxU/oEMZmCp7ksapAWGTxiGJEGegrvY6Dtcq&#10;hCxNQJeF/s9f/gIAAP//AwBQSwECLQAUAAYACAAAACEAtoM4kv4AAADhAQAAEwAAAAAAAAAAAAAA&#10;AAAAAAAAW0NvbnRlbnRfVHlwZXNdLnhtbFBLAQItABQABgAIAAAAIQA4/SH/1gAAAJQBAAALAAAA&#10;AAAAAAAAAAAAAC8BAABfcmVscy8ucmVsc1BLAQItABQABgAIAAAAIQBK3cccQAIAADIEAAAOAAAA&#10;AAAAAAAAAAAAAC4CAABkcnMvZTJvRG9jLnhtbFBLAQItABQABgAIAAAAIQDsDRjT2wAAAAcBAAAP&#10;AAAAAAAAAAAAAAAAAJoEAABkcnMvZG93bnJldi54bWxQSwUGAAAAAAQABADzAAAAogUAAAAA&#10;" stroked="f">
                <v:textbox>
                  <w:txbxContent>
                    <w:p w:rsidR="00182FA4" w:rsidRDefault="00182FA4" w:rsidP="00182FA4">
                      <w:pPr>
                        <w:spacing w:line="240" w:lineRule="exact"/>
                        <w:jc w:val="left"/>
                      </w:pPr>
                      <w:r>
                        <w:rPr>
                          <w:rFonts w:hint="eastAsia"/>
                        </w:rPr>
                        <w:t>・</w:t>
                      </w:r>
                    </w:p>
                    <w:p w:rsidR="00182FA4" w:rsidRDefault="00182FA4" w:rsidP="00182FA4">
                      <w:pPr>
                        <w:spacing w:line="240" w:lineRule="exact"/>
                        <w:jc w:val="left"/>
                      </w:pPr>
                      <w:r>
                        <w:rPr>
                          <w:rFonts w:hint="eastAsia"/>
                        </w:rPr>
                        <w:t>・</w:t>
                      </w:r>
                    </w:p>
                    <w:p w:rsidR="00182FA4" w:rsidRDefault="00182FA4" w:rsidP="00182FA4">
                      <w:pPr>
                        <w:spacing w:line="240" w:lineRule="exact"/>
                        <w:jc w:val="left"/>
                      </w:pPr>
                      <w:r>
                        <w:rPr>
                          <w:rFonts w:hint="eastAsia"/>
                        </w:rPr>
                        <w:t>・</w:t>
                      </w:r>
                    </w:p>
                  </w:txbxContent>
                </v:textbox>
              </v:shape>
            </w:pict>
          </mc:Fallback>
        </mc:AlternateContent>
      </w:r>
    </w:p>
    <w:sectPr w:rsidR="00C10C40" w:rsidRPr="004F751E" w:rsidSect="003F0A6D">
      <w:footerReference w:type="default" r:id="rId8"/>
      <w:pgSz w:w="11906" w:h="16838" w:code="9"/>
      <w:pgMar w:top="1134" w:right="1701" w:bottom="851"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47" w:rsidRDefault="00E20047" w:rsidP="00E20047">
      <w:r>
        <w:separator/>
      </w:r>
    </w:p>
  </w:endnote>
  <w:endnote w:type="continuationSeparator" w:id="0">
    <w:p w:rsidR="00E20047" w:rsidRDefault="00E20047"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382470"/>
      <w:docPartObj>
        <w:docPartGallery w:val="Page Numbers (Bottom of Page)"/>
        <w:docPartUnique/>
      </w:docPartObj>
    </w:sdtPr>
    <w:sdtEndPr/>
    <w:sdtContent>
      <w:p w:rsidR="00C1084A" w:rsidRDefault="00C1084A" w:rsidP="00F203A1">
        <w:pPr>
          <w:pStyle w:val="a8"/>
          <w:jc w:val="center"/>
        </w:pPr>
        <w:r>
          <w:fldChar w:fldCharType="begin"/>
        </w:r>
        <w:r>
          <w:instrText>PAGE   \* MERGEFORMAT</w:instrText>
        </w:r>
        <w:r>
          <w:fldChar w:fldCharType="separate"/>
        </w:r>
        <w:r w:rsidR="008E7243" w:rsidRPr="008E7243">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47" w:rsidRDefault="00E20047" w:rsidP="00E20047">
      <w:r>
        <w:separator/>
      </w:r>
    </w:p>
  </w:footnote>
  <w:footnote w:type="continuationSeparator" w:id="0">
    <w:p w:rsidR="00E20047" w:rsidRDefault="00E20047" w:rsidP="00E20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99"/>
    <w:rsid w:val="0004521B"/>
    <w:rsid w:val="000563B1"/>
    <w:rsid w:val="000B75AC"/>
    <w:rsid w:val="000D2EAC"/>
    <w:rsid w:val="000F02B4"/>
    <w:rsid w:val="000F37F6"/>
    <w:rsid w:val="0013572C"/>
    <w:rsid w:val="00176235"/>
    <w:rsid w:val="00182FA4"/>
    <w:rsid w:val="00196773"/>
    <w:rsid w:val="001A1002"/>
    <w:rsid w:val="001E1746"/>
    <w:rsid w:val="002059D5"/>
    <w:rsid w:val="002F7C13"/>
    <w:rsid w:val="003008CE"/>
    <w:rsid w:val="00317B62"/>
    <w:rsid w:val="00395996"/>
    <w:rsid w:val="003E173C"/>
    <w:rsid w:val="003E46E6"/>
    <w:rsid w:val="003F0A6D"/>
    <w:rsid w:val="00426468"/>
    <w:rsid w:val="0046101F"/>
    <w:rsid w:val="0046394E"/>
    <w:rsid w:val="00481D0E"/>
    <w:rsid w:val="00496899"/>
    <w:rsid w:val="004B7274"/>
    <w:rsid w:val="004D337B"/>
    <w:rsid w:val="004E21B8"/>
    <w:rsid w:val="004E27DC"/>
    <w:rsid w:val="004F321C"/>
    <w:rsid w:val="004F751E"/>
    <w:rsid w:val="00555363"/>
    <w:rsid w:val="00582B27"/>
    <w:rsid w:val="005D16C5"/>
    <w:rsid w:val="005F0FBA"/>
    <w:rsid w:val="0063216F"/>
    <w:rsid w:val="00635A19"/>
    <w:rsid w:val="00653F26"/>
    <w:rsid w:val="006C13AA"/>
    <w:rsid w:val="006C2DF2"/>
    <w:rsid w:val="006E0D9B"/>
    <w:rsid w:val="00777256"/>
    <w:rsid w:val="00821463"/>
    <w:rsid w:val="008235DB"/>
    <w:rsid w:val="0083629D"/>
    <w:rsid w:val="00880B87"/>
    <w:rsid w:val="008A04DA"/>
    <w:rsid w:val="008B1457"/>
    <w:rsid w:val="008C1355"/>
    <w:rsid w:val="008C2754"/>
    <w:rsid w:val="008C5260"/>
    <w:rsid w:val="008E2B8E"/>
    <w:rsid w:val="008E7243"/>
    <w:rsid w:val="00910A1E"/>
    <w:rsid w:val="009254FE"/>
    <w:rsid w:val="009678D3"/>
    <w:rsid w:val="00976799"/>
    <w:rsid w:val="0098106C"/>
    <w:rsid w:val="009B3366"/>
    <w:rsid w:val="009C7038"/>
    <w:rsid w:val="009F669B"/>
    <w:rsid w:val="00A012CA"/>
    <w:rsid w:val="00A03C31"/>
    <w:rsid w:val="00A05B75"/>
    <w:rsid w:val="00A23BB1"/>
    <w:rsid w:val="00A87524"/>
    <w:rsid w:val="00AD5ABC"/>
    <w:rsid w:val="00AD7E43"/>
    <w:rsid w:val="00B21693"/>
    <w:rsid w:val="00B2251B"/>
    <w:rsid w:val="00B26B9F"/>
    <w:rsid w:val="00B37B72"/>
    <w:rsid w:val="00B47A87"/>
    <w:rsid w:val="00B50002"/>
    <w:rsid w:val="00B6351E"/>
    <w:rsid w:val="00BD74D7"/>
    <w:rsid w:val="00C05E94"/>
    <w:rsid w:val="00C1084A"/>
    <w:rsid w:val="00C10C40"/>
    <w:rsid w:val="00C36160"/>
    <w:rsid w:val="00C6208F"/>
    <w:rsid w:val="00CB3E4F"/>
    <w:rsid w:val="00CD34C0"/>
    <w:rsid w:val="00D11F9C"/>
    <w:rsid w:val="00D361B3"/>
    <w:rsid w:val="00D43438"/>
    <w:rsid w:val="00D753C6"/>
    <w:rsid w:val="00D913EA"/>
    <w:rsid w:val="00DE57C9"/>
    <w:rsid w:val="00E20047"/>
    <w:rsid w:val="00E24821"/>
    <w:rsid w:val="00E70E72"/>
    <w:rsid w:val="00E8252F"/>
    <w:rsid w:val="00EC3BCA"/>
    <w:rsid w:val="00F151CB"/>
    <w:rsid w:val="00F203A1"/>
    <w:rsid w:val="00F40B6C"/>
    <w:rsid w:val="00F6201E"/>
    <w:rsid w:val="00F77B36"/>
    <w:rsid w:val="00F86FB3"/>
    <w:rsid w:val="00FC1D0E"/>
    <w:rsid w:val="00FC7F79"/>
    <w:rsid w:val="00FF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5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75AC"/>
    <w:rPr>
      <w:rFonts w:asciiTheme="majorHAnsi" w:eastAsiaTheme="majorEastAsia" w:hAnsiTheme="majorHAnsi" w:cstheme="majorBidi"/>
      <w:sz w:val="18"/>
      <w:szCs w:val="18"/>
    </w:rPr>
  </w:style>
  <w:style w:type="table" w:styleId="a5">
    <w:name w:val="Table Grid"/>
    <w:basedOn w:val="a1"/>
    <w:uiPriority w:val="59"/>
    <w:rsid w:val="008C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0047"/>
    <w:pPr>
      <w:tabs>
        <w:tab w:val="center" w:pos="4252"/>
        <w:tab w:val="right" w:pos="8504"/>
      </w:tabs>
      <w:snapToGrid w:val="0"/>
    </w:pPr>
  </w:style>
  <w:style w:type="character" w:customStyle="1" w:styleId="a7">
    <w:name w:val="ヘッダー (文字)"/>
    <w:basedOn w:val="a0"/>
    <w:link w:val="a6"/>
    <w:uiPriority w:val="99"/>
    <w:rsid w:val="00E20047"/>
  </w:style>
  <w:style w:type="paragraph" w:styleId="a8">
    <w:name w:val="footer"/>
    <w:basedOn w:val="a"/>
    <w:link w:val="a9"/>
    <w:uiPriority w:val="99"/>
    <w:unhideWhenUsed/>
    <w:rsid w:val="00E20047"/>
    <w:pPr>
      <w:tabs>
        <w:tab w:val="center" w:pos="4252"/>
        <w:tab w:val="right" w:pos="8504"/>
      </w:tabs>
      <w:snapToGrid w:val="0"/>
    </w:pPr>
  </w:style>
  <w:style w:type="character" w:customStyle="1" w:styleId="a9">
    <w:name w:val="フッター (文字)"/>
    <w:basedOn w:val="a0"/>
    <w:link w:val="a8"/>
    <w:uiPriority w:val="99"/>
    <w:rsid w:val="00E20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5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75AC"/>
    <w:rPr>
      <w:rFonts w:asciiTheme="majorHAnsi" w:eastAsiaTheme="majorEastAsia" w:hAnsiTheme="majorHAnsi" w:cstheme="majorBidi"/>
      <w:sz w:val="18"/>
      <w:szCs w:val="18"/>
    </w:rPr>
  </w:style>
  <w:style w:type="table" w:styleId="a5">
    <w:name w:val="Table Grid"/>
    <w:basedOn w:val="a1"/>
    <w:uiPriority w:val="59"/>
    <w:rsid w:val="008C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0047"/>
    <w:pPr>
      <w:tabs>
        <w:tab w:val="center" w:pos="4252"/>
        <w:tab w:val="right" w:pos="8504"/>
      </w:tabs>
      <w:snapToGrid w:val="0"/>
    </w:pPr>
  </w:style>
  <w:style w:type="character" w:customStyle="1" w:styleId="a7">
    <w:name w:val="ヘッダー (文字)"/>
    <w:basedOn w:val="a0"/>
    <w:link w:val="a6"/>
    <w:uiPriority w:val="99"/>
    <w:rsid w:val="00E20047"/>
  </w:style>
  <w:style w:type="paragraph" w:styleId="a8">
    <w:name w:val="footer"/>
    <w:basedOn w:val="a"/>
    <w:link w:val="a9"/>
    <w:uiPriority w:val="99"/>
    <w:unhideWhenUsed/>
    <w:rsid w:val="00E20047"/>
    <w:pPr>
      <w:tabs>
        <w:tab w:val="center" w:pos="4252"/>
        <w:tab w:val="right" w:pos="8504"/>
      </w:tabs>
      <w:snapToGrid w:val="0"/>
    </w:pPr>
  </w:style>
  <w:style w:type="character" w:customStyle="1" w:styleId="a9">
    <w:name w:val="フッター (文字)"/>
    <w:basedOn w:val="a0"/>
    <w:link w:val="a8"/>
    <w:uiPriority w:val="99"/>
    <w:rsid w:val="00E2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6152">
      <w:bodyDiv w:val="1"/>
      <w:marLeft w:val="0"/>
      <w:marRight w:val="0"/>
      <w:marTop w:val="0"/>
      <w:marBottom w:val="0"/>
      <w:divBdr>
        <w:top w:val="none" w:sz="0" w:space="0" w:color="auto"/>
        <w:left w:val="none" w:sz="0" w:space="0" w:color="auto"/>
        <w:bottom w:val="none" w:sz="0" w:space="0" w:color="auto"/>
        <w:right w:val="none" w:sz="0" w:space="0" w:color="auto"/>
      </w:divBdr>
    </w:div>
    <w:div w:id="18980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02E4-CC52-4A93-B6DF-BFC7C844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3</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総務省</cp:lastModifiedBy>
  <cp:revision>39</cp:revision>
  <cp:lastPrinted>2014-09-24T05:46:00Z</cp:lastPrinted>
  <dcterms:created xsi:type="dcterms:W3CDTF">2014-06-05T10:59:00Z</dcterms:created>
  <dcterms:modified xsi:type="dcterms:W3CDTF">2014-09-30T07:25:00Z</dcterms:modified>
</cp:coreProperties>
</file>