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5EE4" w:rsidRPr="00BC6D91" w:rsidRDefault="00984B41" w:rsidP="003F5EE4">
      <w:pPr>
        <w:jc w:val="left"/>
      </w:pPr>
      <w:r w:rsidRPr="00BC6D91">
        <w:rPr>
          <w:rFonts w:hint="eastAsia"/>
        </w:rPr>
        <w:t>平成25</w:t>
      </w:r>
      <w:r w:rsidR="003F5EE4" w:rsidRPr="00BC6D91">
        <w:rPr>
          <w:rFonts w:hint="eastAsia"/>
        </w:rPr>
        <w:t>年度　1043-0019</w:t>
      </w:r>
    </w:p>
    <w:p w:rsidR="00984B41" w:rsidRPr="00BC6D91" w:rsidRDefault="00984B41" w:rsidP="003F5EE4">
      <w:pPr>
        <w:jc w:val="left"/>
      </w:pPr>
      <w:r w:rsidRPr="00BC6D91">
        <w:rPr>
          <w:rFonts w:hint="eastAsia"/>
        </w:rPr>
        <w:t>情報流通連携基盤の社会資本情報における実証</w:t>
      </w:r>
      <w:r w:rsidR="003F5EE4" w:rsidRPr="00BC6D91">
        <w:rPr>
          <w:rFonts w:hint="eastAsia"/>
        </w:rPr>
        <w:t>に係る請負</w:t>
      </w:r>
    </w:p>
    <w:p w:rsidR="003F5EE4" w:rsidRDefault="003F5EE4" w:rsidP="003F5EE4">
      <w:pPr>
        <w:jc w:val="left"/>
      </w:pPr>
    </w:p>
    <w:p w:rsidR="003F5EE4" w:rsidRDefault="003F5EE4" w:rsidP="003F5EE4">
      <w:pPr>
        <w:jc w:val="left"/>
      </w:pPr>
    </w:p>
    <w:p w:rsidR="00BC6D91" w:rsidRPr="00193B00" w:rsidRDefault="00BC6D91" w:rsidP="003F5EE4">
      <w:pPr>
        <w:jc w:val="left"/>
      </w:pPr>
    </w:p>
    <w:p w:rsidR="00BC6D91" w:rsidRPr="00475BAE" w:rsidRDefault="00BC6D91" w:rsidP="003F5EE4">
      <w:pPr>
        <w:jc w:val="left"/>
      </w:pPr>
    </w:p>
    <w:p w:rsidR="00BC6D91" w:rsidRDefault="00BC6D91" w:rsidP="003F5EE4">
      <w:pPr>
        <w:jc w:val="left"/>
      </w:pPr>
    </w:p>
    <w:p w:rsidR="00BC6D91" w:rsidRDefault="00BC6D91" w:rsidP="003F5EE4">
      <w:pPr>
        <w:jc w:val="left"/>
      </w:pPr>
    </w:p>
    <w:p w:rsidR="00BC6D91" w:rsidRPr="007F3A8B" w:rsidRDefault="00BC6D91" w:rsidP="003F5EE4">
      <w:pPr>
        <w:jc w:val="left"/>
      </w:pPr>
    </w:p>
    <w:p w:rsidR="00BC6D91" w:rsidRDefault="00BC6D91" w:rsidP="003F5EE4">
      <w:pPr>
        <w:jc w:val="left"/>
      </w:pPr>
    </w:p>
    <w:p w:rsidR="003F5EE4" w:rsidRPr="00BC6D91" w:rsidRDefault="00984B41" w:rsidP="00984B41">
      <w:pPr>
        <w:jc w:val="center"/>
        <w:rPr>
          <w:sz w:val="36"/>
          <w:szCs w:val="36"/>
        </w:rPr>
      </w:pPr>
      <w:r w:rsidRPr="00725B52">
        <w:rPr>
          <w:rFonts w:hint="eastAsia"/>
          <w:spacing w:val="290"/>
          <w:kern w:val="0"/>
          <w:sz w:val="36"/>
          <w:szCs w:val="36"/>
          <w:fitText w:val="2240" w:id="480512000"/>
        </w:rPr>
        <w:t>報告</w:t>
      </w:r>
      <w:r w:rsidRPr="00725B52">
        <w:rPr>
          <w:rFonts w:hint="eastAsia"/>
          <w:kern w:val="0"/>
          <w:sz w:val="36"/>
          <w:szCs w:val="36"/>
          <w:fitText w:val="2240" w:id="480512000"/>
        </w:rPr>
        <w:t>書</w:t>
      </w:r>
    </w:p>
    <w:p w:rsidR="003F5EE4" w:rsidRPr="00814C78" w:rsidRDefault="00814C78" w:rsidP="00814C78">
      <w:pPr>
        <w:jc w:val="center"/>
        <w:rPr>
          <w:sz w:val="28"/>
        </w:rPr>
      </w:pPr>
      <w:r w:rsidRPr="00725B52">
        <w:rPr>
          <w:rFonts w:hint="eastAsia"/>
          <w:spacing w:val="280"/>
          <w:kern w:val="0"/>
          <w:sz w:val="28"/>
          <w:fitText w:val="1960" w:id="592686336"/>
        </w:rPr>
        <w:t>概要</w:t>
      </w:r>
      <w:r w:rsidRPr="00725B52">
        <w:rPr>
          <w:rFonts w:hint="eastAsia"/>
          <w:kern w:val="0"/>
          <w:sz w:val="28"/>
          <w:fitText w:val="1960" w:id="592686336"/>
        </w:rPr>
        <w:t>版</w:t>
      </w:r>
    </w:p>
    <w:p w:rsidR="003F5EE4" w:rsidRDefault="003F5EE4" w:rsidP="00725B52">
      <w:pPr>
        <w:jc w:val="left"/>
      </w:pPr>
    </w:p>
    <w:p w:rsidR="00BC6D91" w:rsidRDefault="00BC6D91" w:rsidP="00725B52">
      <w:pPr>
        <w:jc w:val="left"/>
      </w:pPr>
    </w:p>
    <w:p w:rsidR="002C5965" w:rsidRDefault="002C5965" w:rsidP="00725B52">
      <w:pPr>
        <w:jc w:val="left"/>
      </w:pPr>
    </w:p>
    <w:p w:rsidR="00BC6D91" w:rsidRDefault="00BC6D91" w:rsidP="00725B52">
      <w:pPr>
        <w:jc w:val="left"/>
      </w:pPr>
    </w:p>
    <w:p w:rsidR="00725B52" w:rsidRDefault="00725B52" w:rsidP="00725B52">
      <w:pPr>
        <w:jc w:val="left"/>
      </w:pPr>
    </w:p>
    <w:p w:rsidR="00725B52" w:rsidRDefault="00725B52" w:rsidP="00725B52">
      <w:pPr>
        <w:jc w:val="left"/>
      </w:pPr>
    </w:p>
    <w:p w:rsidR="00BC6D91" w:rsidRDefault="00CB50E5" w:rsidP="00725B52">
      <w:pPr>
        <w:jc w:val="left"/>
      </w:pPr>
      <w:r>
        <w:rPr>
          <w:noProof/>
        </w:rPr>
        <w:pict>
          <v:roundrect id="_x0000_s1308" style="position:absolute;margin-left:1.65pt;margin-top:5.45pt;width:422.35pt;height:205.15pt;z-index:-5" arcsize="4745f">
            <v:textbox inset="5.85pt,.7pt,5.85pt,.7pt"/>
          </v:roundrect>
        </w:pict>
      </w:r>
    </w:p>
    <w:p w:rsidR="00725B52" w:rsidRPr="00BC6D91" w:rsidRDefault="00725B52" w:rsidP="00725B52">
      <w:pPr>
        <w:spacing w:afterLines="50" w:after="180"/>
        <w:jc w:val="center"/>
      </w:pPr>
      <w:r w:rsidRPr="00725B52">
        <w:rPr>
          <w:rFonts w:hint="eastAsia"/>
          <w:spacing w:val="550"/>
          <w:kern w:val="0"/>
          <w:fitText w:val="1540" w:id="593731840"/>
        </w:rPr>
        <w:t>目</w:t>
      </w:r>
      <w:r w:rsidRPr="00725B52">
        <w:rPr>
          <w:rFonts w:hint="eastAsia"/>
          <w:kern w:val="0"/>
          <w:fitText w:val="1540" w:id="593731840"/>
        </w:rPr>
        <w:t>次</w:t>
      </w:r>
    </w:p>
    <w:p w:rsidR="00971E33" w:rsidRPr="004771EA" w:rsidRDefault="00725B52">
      <w:pPr>
        <w:pStyle w:val="11"/>
        <w:rPr>
          <w:rFonts w:ascii="Century"/>
          <w:noProof/>
          <w:sz w:val="21"/>
        </w:rPr>
      </w:pPr>
      <w:r>
        <w:fldChar w:fldCharType="begin"/>
      </w:r>
      <w:r>
        <w:instrText xml:space="preserve"> TOC \o "1-1" \h \z \u </w:instrText>
      </w:r>
      <w:r>
        <w:fldChar w:fldCharType="separate"/>
      </w:r>
      <w:hyperlink w:anchor="_Toc383015838" w:history="1">
        <w:r w:rsidR="00971E33" w:rsidRPr="009625AC">
          <w:rPr>
            <w:rStyle w:val="ae"/>
            <w:rFonts w:hAnsi="ＭＳ ゴシック" w:hint="eastAsia"/>
            <w:noProof/>
          </w:rPr>
          <w:t>1．</w:t>
        </w:r>
        <w:r w:rsidR="00971E33" w:rsidRPr="009625AC">
          <w:rPr>
            <w:rStyle w:val="ae"/>
            <w:noProof/>
          </w:rPr>
          <w:t xml:space="preserve"> </w:t>
        </w:r>
        <w:r w:rsidR="00971E33" w:rsidRPr="009625AC">
          <w:rPr>
            <w:rStyle w:val="ae"/>
            <w:rFonts w:hint="eastAsia"/>
            <w:noProof/>
          </w:rPr>
          <w:t>実証背景・目的</w:t>
        </w:r>
        <w:r w:rsidR="00971E33">
          <w:rPr>
            <w:noProof/>
            <w:webHidden/>
          </w:rPr>
          <w:tab/>
        </w:r>
        <w:r w:rsidR="00971E33">
          <w:rPr>
            <w:noProof/>
            <w:webHidden/>
          </w:rPr>
          <w:fldChar w:fldCharType="begin"/>
        </w:r>
        <w:r w:rsidR="00971E33">
          <w:rPr>
            <w:noProof/>
            <w:webHidden/>
          </w:rPr>
          <w:instrText xml:space="preserve"> PAGEREF _Toc383015838 \h </w:instrText>
        </w:r>
        <w:r w:rsidR="00971E33">
          <w:rPr>
            <w:noProof/>
            <w:webHidden/>
          </w:rPr>
        </w:r>
        <w:r w:rsidR="00971E33">
          <w:rPr>
            <w:noProof/>
            <w:webHidden/>
          </w:rPr>
          <w:fldChar w:fldCharType="separate"/>
        </w:r>
        <w:r w:rsidR="00971E33">
          <w:rPr>
            <w:noProof/>
            <w:webHidden/>
          </w:rPr>
          <w:t>1</w:t>
        </w:r>
        <w:r w:rsidR="00971E33">
          <w:rPr>
            <w:noProof/>
            <w:webHidden/>
          </w:rPr>
          <w:fldChar w:fldCharType="end"/>
        </w:r>
      </w:hyperlink>
    </w:p>
    <w:p w:rsidR="00971E33" w:rsidRPr="004771EA" w:rsidRDefault="00CB50E5">
      <w:pPr>
        <w:pStyle w:val="11"/>
        <w:rPr>
          <w:rFonts w:ascii="Century"/>
          <w:noProof/>
          <w:sz w:val="21"/>
        </w:rPr>
      </w:pPr>
      <w:hyperlink w:anchor="_Toc383015839" w:history="1">
        <w:r w:rsidR="00971E33" w:rsidRPr="009625AC">
          <w:rPr>
            <w:rStyle w:val="ae"/>
            <w:rFonts w:hAnsi="ＭＳ ゴシック" w:hint="eastAsia"/>
            <w:noProof/>
          </w:rPr>
          <w:t>2．</w:t>
        </w:r>
        <w:r w:rsidR="00971E33" w:rsidRPr="009625AC">
          <w:rPr>
            <w:rStyle w:val="ae"/>
            <w:rFonts w:hint="eastAsia"/>
            <w:noProof/>
          </w:rPr>
          <w:t xml:space="preserve"> 実証概要</w:t>
        </w:r>
        <w:r w:rsidR="00971E33">
          <w:rPr>
            <w:noProof/>
            <w:webHidden/>
          </w:rPr>
          <w:tab/>
        </w:r>
        <w:r w:rsidR="00971E33">
          <w:rPr>
            <w:noProof/>
            <w:webHidden/>
          </w:rPr>
          <w:fldChar w:fldCharType="begin"/>
        </w:r>
        <w:r w:rsidR="00971E33">
          <w:rPr>
            <w:noProof/>
            <w:webHidden/>
          </w:rPr>
          <w:instrText xml:space="preserve"> PAGEREF _Toc383015839 \h </w:instrText>
        </w:r>
        <w:r w:rsidR="00971E33">
          <w:rPr>
            <w:noProof/>
            <w:webHidden/>
          </w:rPr>
        </w:r>
        <w:r w:rsidR="00971E33">
          <w:rPr>
            <w:noProof/>
            <w:webHidden/>
          </w:rPr>
          <w:fldChar w:fldCharType="separate"/>
        </w:r>
        <w:r w:rsidR="00971E33">
          <w:rPr>
            <w:noProof/>
            <w:webHidden/>
          </w:rPr>
          <w:t>2</w:t>
        </w:r>
        <w:r w:rsidR="00971E33">
          <w:rPr>
            <w:noProof/>
            <w:webHidden/>
          </w:rPr>
          <w:fldChar w:fldCharType="end"/>
        </w:r>
      </w:hyperlink>
    </w:p>
    <w:p w:rsidR="00971E33" w:rsidRPr="004771EA" w:rsidRDefault="00CB50E5">
      <w:pPr>
        <w:pStyle w:val="11"/>
        <w:rPr>
          <w:rFonts w:ascii="Century"/>
          <w:noProof/>
          <w:sz w:val="21"/>
        </w:rPr>
      </w:pPr>
      <w:hyperlink w:anchor="_Toc383015840" w:history="1">
        <w:r w:rsidR="00971E33" w:rsidRPr="009625AC">
          <w:rPr>
            <w:rStyle w:val="ae"/>
            <w:rFonts w:hAnsi="ＭＳ ゴシック" w:hint="eastAsia"/>
            <w:noProof/>
          </w:rPr>
          <w:t>3．</w:t>
        </w:r>
        <w:r w:rsidR="00971E33" w:rsidRPr="009625AC">
          <w:rPr>
            <w:rStyle w:val="ae"/>
            <w:rFonts w:hint="eastAsia"/>
            <w:noProof/>
          </w:rPr>
          <w:t xml:space="preserve"> 実証データ規格・オープンデータの管理・利用について</w:t>
        </w:r>
        <w:r w:rsidR="00971E33">
          <w:rPr>
            <w:noProof/>
            <w:webHidden/>
          </w:rPr>
          <w:tab/>
        </w:r>
        <w:r w:rsidR="00971E33">
          <w:rPr>
            <w:noProof/>
            <w:webHidden/>
          </w:rPr>
          <w:fldChar w:fldCharType="begin"/>
        </w:r>
        <w:r w:rsidR="00971E33">
          <w:rPr>
            <w:noProof/>
            <w:webHidden/>
          </w:rPr>
          <w:instrText xml:space="preserve"> PAGEREF _Toc383015840 \h </w:instrText>
        </w:r>
        <w:r w:rsidR="00971E33">
          <w:rPr>
            <w:noProof/>
            <w:webHidden/>
          </w:rPr>
        </w:r>
        <w:r w:rsidR="00971E33">
          <w:rPr>
            <w:noProof/>
            <w:webHidden/>
          </w:rPr>
          <w:fldChar w:fldCharType="separate"/>
        </w:r>
        <w:r w:rsidR="00971E33">
          <w:rPr>
            <w:noProof/>
            <w:webHidden/>
          </w:rPr>
          <w:t>3</w:t>
        </w:r>
        <w:r w:rsidR="00971E33">
          <w:rPr>
            <w:noProof/>
            <w:webHidden/>
          </w:rPr>
          <w:fldChar w:fldCharType="end"/>
        </w:r>
      </w:hyperlink>
    </w:p>
    <w:p w:rsidR="00971E33" w:rsidRPr="004771EA" w:rsidRDefault="00CB50E5">
      <w:pPr>
        <w:pStyle w:val="11"/>
        <w:rPr>
          <w:rFonts w:ascii="Century"/>
          <w:noProof/>
          <w:sz w:val="21"/>
        </w:rPr>
      </w:pPr>
      <w:hyperlink w:anchor="_Toc383015841" w:history="1">
        <w:r w:rsidR="00971E33" w:rsidRPr="009625AC">
          <w:rPr>
            <w:rStyle w:val="ae"/>
            <w:rFonts w:hAnsi="ＭＳ ゴシック" w:hint="eastAsia"/>
            <w:noProof/>
          </w:rPr>
          <w:t>4．</w:t>
        </w:r>
        <w:r w:rsidR="00971E33" w:rsidRPr="009625AC">
          <w:rPr>
            <w:rStyle w:val="ae"/>
            <w:rFonts w:hint="eastAsia"/>
            <w:noProof/>
          </w:rPr>
          <w:t xml:space="preserve"> 社会資本情報流通連携基盤システムの仕様</w:t>
        </w:r>
        <w:r w:rsidR="00971E33">
          <w:rPr>
            <w:noProof/>
            <w:webHidden/>
          </w:rPr>
          <w:tab/>
        </w:r>
        <w:r w:rsidR="00971E33">
          <w:rPr>
            <w:noProof/>
            <w:webHidden/>
          </w:rPr>
          <w:fldChar w:fldCharType="begin"/>
        </w:r>
        <w:r w:rsidR="00971E33">
          <w:rPr>
            <w:noProof/>
            <w:webHidden/>
          </w:rPr>
          <w:instrText xml:space="preserve"> PAGEREF _Toc383015841 \h </w:instrText>
        </w:r>
        <w:r w:rsidR="00971E33">
          <w:rPr>
            <w:noProof/>
            <w:webHidden/>
          </w:rPr>
        </w:r>
        <w:r w:rsidR="00971E33">
          <w:rPr>
            <w:noProof/>
            <w:webHidden/>
          </w:rPr>
          <w:fldChar w:fldCharType="separate"/>
        </w:r>
        <w:r w:rsidR="00971E33">
          <w:rPr>
            <w:noProof/>
            <w:webHidden/>
          </w:rPr>
          <w:t>4</w:t>
        </w:r>
        <w:r w:rsidR="00971E33">
          <w:rPr>
            <w:noProof/>
            <w:webHidden/>
          </w:rPr>
          <w:fldChar w:fldCharType="end"/>
        </w:r>
      </w:hyperlink>
    </w:p>
    <w:p w:rsidR="00971E33" w:rsidRPr="004771EA" w:rsidRDefault="00CB50E5">
      <w:pPr>
        <w:pStyle w:val="11"/>
        <w:rPr>
          <w:rFonts w:ascii="Century"/>
          <w:noProof/>
          <w:sz w:val="21"/>
        </w:rPr>
      </w:pPr>
      <w:hyperlink w:anchor="_Toc383015842" w:history="1">
        <w:r w:rsidR="00971E33" w:rsidRPr="009625AC">
          <w:rPr>
            <w:rStyle w:val="ae"/>
            <w:rFonts w:hAnsi="ＭＳ ゴシック" w:hint="eastAsia"/>
            <w:noProof/>
          </w:rPr>
          <w:t>5．</w:t>
        </w:r>
        <w:r w:rsidR="00971E33" w:rsidRPr="009625AC">
          <w:rPr>
            <w:rStyle w:val="ae"/>
            <w:rFonts w:hint="eastAsia"/>
            <w:noProof/>
          </w:rPr>
          <w:t xml:space="preserve"> 実証サービス</w:t>
        </w:r>
        <w:r w:rsidR="00971E33">
          <w:rPr>
            <w:noProof/>
            <w:webHidden/>
          </w:rPr>
          <w:tab/>
        </w:r>
        <w:r w:rsidR="00971E33">
          <w:rPr>
            <w:noProof/>
            <w:webHidden/>
          </w:rPr>
          <w:fldChar w:fldCharType="begin"/>
        </w:r>
        <w:r w:rsidR="00971E33">
          <w:rPr>
            <w:noProof/>
            <w:webHidden/>
          </w:rPr>
          <w:instrText xml:space="preserve"> PAGEREF _Toc383015842 \h </w:instrText>
        </w:r>
        <w:r w:rsidR="00971E33">
          <w:rPr>
            <w:noProof/>
            <w:webHidden/>
          </w:rPr>
        </w:r>
        <w:r w:rsidR="00971E33">
          <w:rPr>
            <w:noProof/>
            <w:webHidden/>
          </w:rPr>
          <w:fldChar w:fldCharType="separate"/>
        </w:r>
        <w:r w:rsidR="00971E33">
          <w:rPr>
            <w:noProof/>
            <w:webHidden/>
          </w:rPr>
          <w:t>5</w:t>
        </w:r>
        <w:r w:rsidR="00971E33">
          <w:rPr>
            <w:noProof/>
            <w:webHidden/>
          </w:rPr>
          <w:fldChar w:fldCharType="end"/>
        </w:r>
      </w:hyperlink>
    </w:p>
    <w:p w:rsidR="00971E33" w:rsidRPr="004771EA" w:rsidRDefault="00CB50E5">
      <w:pPr>
        <w:pStyle w:val="11"/>
        <w:rPr>
          <w:rFonts w:ascii="Century"/>
          <w:noProof/>
          <w:sz w:val="21"/>
        </w:rPr>
      </w:pPr>
      <w:hyperlink w:anchor="_Toc383015843" w:history="1">
        <w:r w:rsidR="00971E33" w:rsidRPr="009625AC">
          <w:rPr>
            <w:rStyle w:val="ae"/>
            <w:rFonts w:hAnsi="ＭＳ ゴシック" w:hint="eastAsia"/>
            <w:noProof/>
          </w:rPr>
          <w:t>6．</w:t>
        </w:r>
        <w:r w:rsidR="00971E33" w:rsidRPr="009625AC">
          <w:rPr>
            <w:rStyle w:val="ae"/>
            <w:rFonts w:hint="eastAsia"/>
            <w:noProof/>
          </w:rPr>
          <w:t xml:space="preserve"> 社会資本情報等のオープンデータ実証結果調査</w:t>
        </w:r>
        <w:r w:rsidR="00971E33">
          <w:rPr>
            <w:noProof/>
            <w:webHidden/>
          </w:rPr>
          <w:tab/>
        </w:r>
        <w:r w:rsidR="00971E33">
          <w:rPr>
            <w:noProof/>
            <w:webHidden/>
          </w:rPr>
          <w:fldChar w:fldCharType="begin"/>
        </w:r>
        <w:r w:rsidR="00971E33">
          <w:rPr>
            <w:noProof/>
            <w:webHidden/>
          </w:rPr>
          <w:instrText xml:space="preserve"> PAGEREF _Toc383015843 \h </w:instrText>
        </w:r>
        <w:r w:rsidR="00971E33">
          <w:rPr>
            <w:noProof/>
            <w:webHidden/>
          </w:rPr>
        </w:r>
        <w:r w:rsidR="00971E33">
          <w:rPr>
            <w:noProof/>
            <w:webHidden/>
          </w:rPr>
          <w:fldChar w:fldCharType="separate"/>
        </w:r>
        <w:r w:rsidR="00971E33">
          <w:rPr>
            <w:noProof/>
            <w:webHidden/>
          </w:rPr>
          <w:t>9</w:t>
        </w:r>
        <w:r w:rsidR="00971E33">
          <w:rPr>
            <w:noProof/>
            <w:webHidden/>
          </w:rPr>
          <w:fldChar w:fldCharType="end"/>
        </w:r>
      </w:hyperlink>
    </w:p>
    <w:p w:rsidR="00971E33" w:rsidRPr="004771EA" w:rsidRDefault="00CB50E5">
      <w:pPr>
        <w:pStyle w:val="11"/>
        <w:rPr>
          <w:rFonts w:ascii="Century"/>
          <w:noProof/>
          <w:sz w:val="21"/>
        </w:rPr>
      </w:pPr>
      <w:hyperlink w:anchor="_Toc383015844" w:history="1">
        <w:r w:rsidR="00971E33" w:rsidRPr="009625AC">
          <w:rPr>
            <w:rStyle w:val="ae"/>
            <w:rFonts w:hAnsi="ＭＳ ゴシック" w:hint="eastAsia"/>
            <w:noProof/>
          </w:rPr>
          <w:t>7．</w:t>
        </w:r>
        <w:r w:rsidR="00971E33" w:rsidRPr="009625AC">
          <w:rPr>
            <w:rStyle w:val="ae"/>
            <w:rFonts w:hint="eastAsia"/>
            <w:noProof/>
          </w:rPr>
          <w:t xml:space="preserve"> 継続運用・普及に係る計画の策定等</w:t>
        </w:r>
        <w:r w:rsidR="00971E33">
          <w:rPr>
            <w:noProof/>
            <w:webHidden/>
          </w:rPr>
          <w:tab/>
        </w:r>
        <w:r w:rsidR="00971E33">
          <w:rPr>
            <w:noProof/>
            <w:webHidden/>
          </w:rPr>
          <w:fldChar w:fldCharType="begin"/>
        </w:r>
        <w:r w:rsidR="00971E33">
          <w:rPr>
            <w:noProof/>
            <w:webHidden/>
          </w:rPr>
          <w:instrText xml:space="preserve"> PAGEREF _Toc383015844 \h </w:instrText>
        </w:r>
        <w:r w:rsidR="00971E33">
          <w:rPr>
            <w:noProof/>
            <w:webHidden/>
          </w:rPr>
        </w:r>
        <w:r w:rsidR="00971E33">
          <w:rPr>
            <w:noProof/>
            <w:webHidden/>
          </w:rPr>
          <w:fldChar w:fldCharType="separate"/>
        </w:r>
        <w:r w:rsidR="00971E33">
          <w:rPr>
            <w:noProof/>
            <w:webHidden/>
          </w:rPr>
          <w:t>13</w:t>
        </w:r>
        <w:r w:rsidR="00971E33">
          <w:rPr>
            <w:noProof/>
            <w:webHidden/>
          </w:rPr>
          <w:fldChar w:fldCharType="end"/>
        </w:r>
      </w:hyperlink>
    </w:p>
    <w:p w:rsidR="00971E33" w:rsidRPr="004771EA" w:rsidRDefault="00CB50E5">
      <w:pPr>
        <w:pStyle w:val="11"/>
        <w:rPr>
          <w:rFonts w:ascii="Century"/>
          <w:noProof/>
          <w:sz w:val="21"/>
        </w:rPr>
      </w:pPr>
      <w:hyperlink w:anchor="_Toc383015845" w:history="1">
        <w:r w:rsidR="00971E33" w:rsidRPr="009625AC">
          <w:rPr>
            <w:rStyle w:val="ae"/>
            <w:rFonts w:hAnsi="ＭＳ ゴシック" w:hint="eastAsia"/>
            <w:noProof/>
          </w:rPr>
          <w:t>8．</w:t>
        </w:r>
        <w:r w:rsidR="00971E33" w:rsidRPr="009625AC">
          <w:rPr>
            <w:rStyle w:val="ae"/>
            <w:rFonts w:hint="eastAsia"/>
            <w:noProof/>
          </w:rPr>
          <w:t xml:space="preserve"> 総括</w:t>
        </w:r>
        <w:r w:rsidR="00971E33">
          <w:rPr>
            <w:noProof/>
            <w:webHidden/>
          </w:rPr>
          <w:tab/>
        </w:r>
        <w:r w:rsidR="00971E33">
          <w:rPr>
            <w:noProof/>
            <w:webHidden/>
          </w:rPr>
          <w:fldChar w:fldCharType="begin"/>
        </w:r>
        <w:r w:rsidR="00971E33">
          <w:rPr>
            <w:noProof/>
            <w:webHidden/>
          </w:rPr>
          <w:instrText xml:space="preserve"> PAGEREF _Toc383015845 \h </w:instrText>
        </w:r>
        <w:r w:rsidR="00971E33">
          <w:rPr>
            <w:noProof/>
            <w:webHidden/>
          </w:rPr>
        </w:r>
        <w:r w:rsidR="00971E33">
          <w:rPr>
            <w:noProof/>
            <w:webHidden/>
          </w:rPr>
          <w:fldChar w:fldCharType="separate"/>
        </w:r>
        <w:r w:rsidR="00971E33">
          <w:rPr>
            <w:noProof/>
            <w:webHidden/>
          </w:rPr>
          <w:t>14</w:t>
        </w:r>
        <w:r w:rsidR="00971E33">
          <w:rPr>
            <w:noProof/>
            <w:webHidden/>
          </w:rPr>
          <w:fldChar w:fldCharType="end"/>
        </w:r>
      </w:hyperlink>
    </w:p>
    <w:p w:rsidR="00725B52" w:rsidRDefault="00725B52" w:rsidP="00725B52">
      <w:pPr>
        <w:ind w:leftChars="300" w:left="660" w:rightChars="300" w:right="660"/>
      </w:pPr>
      <w:r>
        <w:fldChar w:fldCharType="end"/>
      </w:r>
    </w:p>
    <w:p w:rsidR="00BC6D91" w:rsidRDefault="00BC6D91" w:rsidP="00725B52">
      <w:pPr>
        <w:jc w:val="left"/>
      </w:pPr>
    </w:p>
    <w:p w:rsidR="00BC6D91" w:rsidRDefault="00BC6D91" w:rsidP="00725B52">
      <w:pPr>
        <w:jc w:val="left"/>
      </w:pPr>
    </w:p>
    <w:p w:rsidR="002F150B" w:rsidRDefault="00BC6D91" w:rsidP="002C5965">
      <w:pPr>
        <w:jc w:val="center"/>
        <w:rPr>
          <w:spacing w:val="550"/>
          <w:kern w:val="0"/>
        </w:rPr>
      </w:pPr>
      <w:r w:rsidRPr="002C5965">
        <w:rPr>
          <w:rFonts w:hint="eastAsia"/>
          <w:spacing w:val="46"/>
          <w:kern w:val="0"/>
          <w:sz w:val="28"/>
          <w:szCs w:val="24"/>
          <w:fitText w:val="2520" w:id="480512256"/>
        </w:rPr>
        <w:t>富士通株式会</w:t>
      </w:r>
      <w:r w:rsidRPr="002C5965">
        <w:rPr>
          <w:rFonts w:hint="eastAsia"/>
          <w:spacing w:val="4"/>
          <w:kern w:val="0"/>
          <w:sz w:val="28"/>
          <w:szCs w:val="24"/>
          <w:fitText w:val="2520" w:id="480512256"/>
        </w:rPr>
        <w:t>社</w:t>
      </w:r>
    </w:p>
    <w:p w:rsidR="007C494B" w:rsidRDefault="007C494B" w:rsidP="00725B52">
      <w:pPr>
        <w:pStyle w:val="1"/>
        <w:sectPr w:rsidR="007C494B" w:rsidSect="00022B00">
          <w:type w:val="oddPage"/>
          <w:pgSz w:w="11906" w:h="16838" w:code="9"/>
          <w:pgMar w:top="1701" w:right="1701" w:bottom="1701" w:left="1701" w:header="851" w:footer="680" w:gutter="0"/>
          <w:pgNumType w:start="1"/>
          <w:cols w:space="425"/>
          <w:docGrid w:type="lines" w:linePitch="360"/>
        </w:sectPr>
      </w:pPr>
    </w:p>
    <w:p w:rsidR="00BC6D91" w:rsidRDefault="00CB50E5" w:rsidP="00725B52">
      <w:pPr>
        <w:pStyle w:val="1"/>
      </w:pPr>
      <w:bookmarkStart w:id="0" w:name="_Toc383015838"/>
      <w:r>
        <w:rPr>
          <w:noProof/>
        </w:rPr>
        <w:lastRenderedPageBreak/>
        <w:pict>
          <v:group id="_x0000_s1264" style="position:absolute;left:0;text-align:left;margin-left:166.95pt;margin-top:6.45pt;width:297pt;height:245.25pt;z-index:1" coordorigin="4635,1755" coordsize="5940,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62" type="#_x0000_t75" style="position:absolute;left:4635;top:1755;width:5925;height:4380;mso-position-horizontal-relative:text;mso-position-vertical-relative:text;mso-width-relative:page;mso-height-relative:page">
              <v:imagedata r:id="rId9" o:title=""/>
            </v:shape>
            <v:shapetype id="_x0000_t202" coordsize="21600,21600" o:spt="202" path="m,l,21600r21600,l21600,xe">
              <v:stroke joinstyle="miter"/>
              <v:path gradientshapeok="t" o:connecttype="rect"/>
            </v:shapetype>
            <v:shape id="_x0000_s1263" type="#_x0000_t202" style="position:absolute;left:4650;top:6135;width:5925;height:525" filled="f" stroked="f">
              <v:textbox inset="5.85pt,.7pt,5.85pt,.7pt">
                <w:txbxContent>
                  <w:p w:rsidR="006519E5" w:rsidRPr="00392EB3" w:rsidRDefault="006519E5" w:rsidP="00392EB3">
                    <w:pPr>
                      <w:pStyle w:val="af"/>
                    </w:pPr>
                    <w:bookmarkStart w:id="1" w:name="_Ref382238168"/>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1</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1</w:t>
                    </w:r>
                    <w:r w:rsidR="00864CC1">
                      <w:fldChar w:fldCharType="end"/>
                    </w:r>
                    <w:bookmarkEnd w:id="1"/>
                    <w:r>
                      <w:rPr>
                        <w:rFonts w:hint="eastAsia"/>
                      </w:rPr>
                      <w:t xml:space="preserve">　情報流通連携基盤システム（イメージ）</w:t>
                    </w:r>
                  </w:p>
                </w:txbxContent>
              </v:textbox>
            </v:shape>
            <w10:wrap type="square"/>
          </v:group>
        </w:pict>
      </w:r>
      <w:r w:rsidR="009E3875">
        <w:rPr>
          <w:rFonts w:hint="eastAsia"/>
        </w:rPr>
        <w:t>実証背景・目的</w:t>
      </w:r>
      <w:bookmarkEnd w:id="0"/>
    </w:p>
    <w:p w:rsidR="00BC6D91" w:rsidRDefault="00BC6D91" w:rsidP="00725B52">
      <w:pPr>
        <w:pStyle w:val="2"/>
      </w:pPr>
      <w:r w:rsidRPr="00412A02">
        <w:rPr>
          <w:rFonts w:hint="eastAsia"/>
        </w:rPr>
        <w:t>背景</w:t>
      </w:r>
    </w:p>
    <w:p w:rsidR="0099336E" w:rsidRDefault="00D87A07" w:rsidP="0064722E">
      <w:pPr>
        <w:pStyle w:val="a1"/>
      </w:pPr>
      <w:r>
        <w:rPr>
          <w:rFonts w:hint="eastAsia"/>
        </w:rPr>
        <w:t>これまでICT利活用については、個別分野</w:t>
      </w:r>
      <w:r w:rsidR="00C22795">
        <w:rPr>
          <w:rFonts w:hint="eastAsia"/>
        </w:rPr>
        <w:t>毎</w:t>
      </w:r>
      <w:r>
        <w:rPr>
          <w:rFonts w:hint="eastAsia"/>
        </w:rPr>
        <w:t>の情報課を推進することに力点が置かれてきた。一方、東日本大震災においては、情報の横の連携ができていないことが顕在化した。こうした状況等を背景として、高度情報通信ネットワーク社会推進戦略本部において、平成24年7月に</w:t>
      </w:r>
      <w:r w:rsidR="00025973">
        <w:rPr>
          <w:rFonts w:hint="eastAsia"/>
        </w:rPr>
        <w:t>「電子行政オープンデータ戦略」が決定された。総務省では、平成24年度から実証実験を実施し、</w:t>
      </w:r>
      <w:r w:rsidR="0099336E">
        <w:rPr>
          <w:rFonts w:hint="eastAsia"/>
        </w:rPr>
        <w:t>情報流通連携基盤</w:t>
      </w:r>
      <w:r w:rsidR="00E009F5">
        <w:rPr>
          <w:rFonts w:hint="eastAsia"/>
        </w:rPr>
        <w:t>（</w:t>
      </w:r>
      <w:r w:rsidR="00E009F5">
        <w:fldChar w:fldCharType="begin"/>
      </w:r>
      <w:r w:rsidR="00E009F5">
        <w:instrText xml:space="preserve"> </w:instrText>
      </w:r>
      <w:r w:rsidR="00E009F5">
        <w:rPr>
          <w:rFonts w:hint="eastAsia"/>
        </w:rPr>
        <w:instrText>REF _Ref382238168 \h</w:instrText>
      </w:r>
      <w:r w:rsidR="00E009F5">
        <w:instrText xml:space="preserve"> </w:instrText>
      </w:r>
      <w:r w:rsidR="00E009F5">
        <w:fldChar w:fldCharType="separate"/>
      </w:r>
      <w:r w:rsidR="00AD0278">
        <w:rPr>
          <w:rFonts w:hint="eastAsia"/>
        </w:rPr>
        <w:t xml:space="preserve">図 </w:t>
      </w:r>
      <w:r w:rsidR="00AD0278">
        <w:rPr>
          <w:noProof/>
        </w:rPr>
        <w:t>1</w:t>
      </w:r>
      <w:r w:rsidR="00AD0278">
        <w:noBreakHyphen/>
      </w:r>
      <w:r w:rsidR="00AD0278">
        <w:rPr>
          <w:noProof/>
        </w:rPr>
        <w:t>1</w:t>
      </w:r>
      <w:r w:rsidR="00E009F5">
        <w:fldChar w:fldCharType="end"/>
      </w:r>
      <w:r w:rsidR="00C22795">
        <w:rPr>
          <w:rFonts w:hint="eastAsia"/>
        </w:rPr>
        <w:t>参照</w:t>
      </w:r>
      <w:r w:rsidR="00E009F5">
        <w:rPr>
          <w:rFonts w:hint="eastAsia"/>
        </w:rPr>
        <w:t>）</w:t>
      </w:r>
      <w:r w:rsidR="0099336E">
        <w:rPr>
          <w:rFonts w:hint="eastAsia"/>
        </w:rPr>
        <w:t>の構築を推進している。</w:t>
      </w:r>
    </w:p>
    <w:p w:rsidR="0064722E" w:rsidRDefault="0099336E" w:rsidP="0064722E">
      <w:pPr>
        <w:pStyle w:val="a1"/>
      </w:pPr>
      <w:r>
        <w:rPr>
          <w:rFonts w:hint="eastAsia"/>
        </w:rPr>
        <w:t>本実証は、この実証実験の</w:t>
      </w:r>
      <w:r w:rsidR="00475BAE">
        <w:rPr>
          <w:rFonts w:hint="eastAsia"/>
        </w:rPr>
        <w:t>1</w:t>
      </w:r>
      <w:r>
        <w:rPr>
          <w:rFonts w:hint="eastAsia"/>
        </w:rPr>
        <w:t>つのモデルケースとして実施するものである</w:t>
      </w:r>
      <w:r w:rsidR="00E009F5">
        <w:rPr>
          <w:rFonts w:hint="eastAsia"/>
        </w:rPr>
        <w:t>（</w:t>
      </w:r>
      <w:r w:rsidR="00E009F5">
        <w:fldChar w:fldCharType="begin"/>
      </w:r>
      <w:r w:rsidR="00E009F5">
        <w:instrText xml:space="preserve"> </w:instrText>
      </w:r>
      <w:r w:rsidR="00E009F5">
        <w:rPr>
          <w:rFonts w:hint="eastAsia"/>
        </w:rPr>
        <w:instrText>REF _Ref382238408 \h</w:instrText>
      </w:r>
      <w:r w:rsidR="00E009F5">
        <w:instrText xml:space="preserve"> </w:instrText>
      </w:r>
      <w:r w:rsidR="00E009F5">
        <w:fldChar w:fldCharType="separate"/>
      </w:r>
      <w:r w:rsidR="00AD0278">
        <w:rPr>
          <w:rFonts w:hint="eastAsia"/>
        </w:rPr>
        <w:t xml:space="preserve">図 </w:t>
      </w:r>
      <w:r w:rsidR="00AD0278">
        <w:rPr>
          <w:noProof/>
        </w:rPr>
        <w:t>1</w:t>
      </w:r>
      <w:r w:rsidR="00AD0278">
        <w:noBreakHyphen/>
      </w:r>
      <w:r w:rsidR="00AD0278">
        <w:rPr>
          <w:noProof/>
        </w:rPr>
        <w:t>2</w:t>
      </w:r>
      <w:r w:rsidR="00E009F5">
        <w:fldChar w:fldCharType="end"/>
      </w:r>
      <w:r w:rsidR="00C22795">
        <w:rPr>
          <w:rFonts w:hint="eastAsia"/>
        </w:rPr>
        <w:t>参照</w:t>
      </w:r>
      <w:r w:rsidR="00E009F5">
        <w:rPr>
          <w:rFonts w:hint="eastAsia"/>
        </w:rPr>
        <w:t>）</w:t>
      </w:r>
      <w:r>
        <w:rPr>
          <w:rFonts w:hint="eastAsia"/>
        </w:rPr>
        <w:t>。</w:t>
      </w:r>
    </w:p>
    <w:p w:rsidR="00392EB3" w:rsidRPr="0099336E" w:rsidRDefault="00392EB3" w:rsidP="00C22795">
      <w:pPr>
        <w:snapToGrid w:val="0"/>
      </w:pPr>
    </w:p>
    <w:p w:rsidR="00E56D26" w:rsidRDefault="00AD0278" w:rsidP="009318DC">
      <w:pPr>
        <w:pStyle w:val="a1"/>
        <w:snapToGrid w:val="0"/>
      </w:pPr>
      <w:r>
        <w:pict>
          <v:shape id="_x0000_i1025" type="#_x0000_t75" style="width:425.85pt;height:2in">
            <v:imagedata r:id="rId10" o:title=""/>
          </v:shape>
        </w:pict>
      </w:r>
    </w:p>
    <w:p w:rsidR="009E3875" w:rsidRDefault="009E3875" w:rsidP="009E3875">
      <w:pPr>
        <w:pStyle w:val="af"/>
      </w:pPr>
      <w:bookmarkStart w:id="2" w:name="_Ref382238408"/>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1</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2</w:t>
      </w:r>
      <w:r w:rsidR="00864CC1">
        <w:fldChar w:fldCharType="end"/>
      </w:r>
      <w:bookmarkEnd w:id="2"/>
      <w:r>
        <w:rPr>
          <w:rFonts w:hint="eastAsia"/>
        </w:rPr>
        <w:t xml:space="preserve">　実証背景</w:t>
      </w:r>
      <w:r w:rsidR="009318DC">
        <w:rPr>
          <w:rFonts w:hint="eastAsia"/>
        </w:rPr>
        <w:t>の概略</w:t>
      </w:r>
    </w:p>
    <w:p w:rsidR="009E3875" w:rsidRPr="0064722E" w:rsidRDefault="009E3875" w:rsidP="00C22795">
      <w:pPr>
        <w:pStyle w:val="a1"/>
        <w:snapToGrid w:val="0"/>
        <w:spacing w:line="200" w:lineRule="exact"/>
        <w:ind w:firstLineChars="0" w:firstLine="0"/>
      </w:pPr>
    </w:p>
    <w:p w:rsidR="00BC6D91" w:rsidRDefault="00BC6D91" w:rsidP="00725B52">
      <w:pPr>
        <w:pStyle w:val="2"/>
      </w:pPr>
      <w:r w:rsidRPr="00412A02">
        <w:rPr>
          <w:rFonts w:hint="eastAsia"/>
        </w:rPr>
        <w:t>目的</w:t>
      </w:r>
    </w:p>
    <w:p w:rsidR="0099336E" w:rsidRDefault="0006051F" w:rsidP="00E56D26">
      <w:pPr>
        <w:pStyle w:val="a1"/>
      </w:pPr>
      <w:r>
        <w:rPr>
          <w:rFonts w:hint="eastAsia"/>
        </w:rPr>
        <w:t>社会資本は、国民生活の安心・安全と利便性の向上、経済活動の活性化において大きな便益をもたらすものとして、継続的な整備・維持管理が期待されている。</w:t>
      </w:r>
      <w:r w:rsidR="00392EB3">
        <w:rPr>
          <w:rFonts w:hint="eastAsia"/>
        </w:rPr>
        <w:t>また、社会資本情報の公開と積極的活用が強く求められている。しかし、多くの地方公共団体等は、社会資本の諸元や維持管理の実施状況等の社会資本を公開していないのが実情である。</w:t>
      </w:r>
    </w:p>
    <w:p w:rsidR="0065751A" w:rsidRPr="00F74658" w:rsidRDefault="00392EB3" w:rsidP="00C22795">
      <w:pPr>
        <w:pStyle w:val="a1"/>
        <w:ind w:firstLine="212"/>
      </w:pPr>
      <w:r w:rsidRPr="002C0DA5">
        <w:rPr>
          <w:rFonts w:hint="eastAsia"/>
          <w:spacing w:val="-4"/>
        </w:rPr>
        <w:t>本実証は、情報流通連携基盤の社会資本情報における適用性を実証するために、</w:t>
      </w:r>
      <w:r w:rsidR="002D34CB" w:rsidRPr="002C0DA5">
        <w:rPr>
          <w:rFonts w:hint="eastAsia"/>
          <w:spacing w:val="-4"/>
        </w:rPr>
        <w:t>共通のデータ規格に基づき収集することで、機械判読に適し、二次利用が可能な形でオープンデータ化を実現することを目的とする</w:t>
      </w:r>
      <w:r w:rsidR="002C0DA5" w:rsidRPr="002C0DA5">
        <w:rPr>
          <w:rFonts w:hint="eastAsia"/>
          <w:spacing w:val="-4"/>
        </w:rPr>
        <w:t>（</w:t>
      </w:r>
      <w:r w:rsidR="002C0DA5" w:rsidRPr="002C0DA5">
        <w:rPr>
          <w:spacing w:val="-4"/>
        </w:rPr>
        <w:fldChar w:fldCharType="begin"/>
      </w:r>
      <w:r w:rsidR="002C0DA5" w:rsidRPr="002C0DA5">
        <w:rPr>
          <w:spacing w:val="-4"/>
        </w:rPr>
        <w:instrText xml:space="preserve"> </w:instrText>
      </w:r>
      <w:r w:rsidR="002C0DA5" w:rsidRPr="002C0DA5">
        <w:rPr>
          <w:rFonts w:hint="eastAsia"/>
          <w:spacing w:val="-4"/>
        </w:rPr>
        <w:instrText>REF _Ref381254965 \h</w:instrText>
      </w:r>
      <w:r w:rsidR="002C0DA5" w:rsidRPr="002C0DA5">
        <w:rPr>
          <w:spacing w:val="-4"/>
        </w:rPr>
        <w:instrText xml:space="preserve">  \* MERGEFORMAT </w:instrText>
      </w:r>
      <w:r w:rsidR="002C0DA5" w:rsidRPr="002C0DA5">
        <w:rPr>
          <w:spacing w:val="-4"/>
        </w:rPr>
      </w:r>
      <w:r w:rsidR="002C0DA5" w:rsidRPr="002C0DA5">
        <w:rPr>
          <w:spacing w:val="-4"/>
        </w:rPr>
        <w:fldChar w:fldCharType="separate"/>
      </w:r>
      <w:r w:rsidR="00AD0278" w:rsidRPr="00AD0278">
        <w:rPr>
          <w:rFonts w:hint="eastAsia"/>
          <w:spacing w:val="-4"/>
        </w:rPr>
        <w:t xml:space="preserve">図 </w:t>
      </w:r>
      <w:r w:rsidR="00AD0278" w:rsidRPr="00AD0278">
        <w:rPr>
          <w:noProof/>
          <w:spacing w:val="-4"/>
        </w:rPr>
        <w:t>1</w:t>
      </w:r>
      <w:r w:rsidR="00AD0278" w:rsidRPr="00AD0278">
        <w:rPr>
          <w:noProof/>
          <w:spacing w:val="-4"/>
        </w:rPr>
        <w:noBreakHyphen/>
        <w:t>3</w:t>
      </w:r>
      <w:r w:rsidR="002C0DA5" w:rsidRPr="002C0DA5">
        <w:rPr>
          <w:spacing w:val="-4"/>
        </w:rPr>
        <w:fldChar w:fldCharType="end"/>
      </w:r>
      <w:r w:rsidR="00C22795">
        <w:rPr>
          <w:rFonts w:hint="eastAsia"/>
          <w:spacing w:val="-4"/>
        </w:rPr>
        <w:t>参照</w:t>
      </w:r>
      <w:r w:rsidR="002C0DA5" w:rsidRPr="002C0DA5">
        <w:rPr>
          <w:rFonts w:hint="eastAsia"/>
          <w:spacing w:val="-4"/>
        </w:rPr>
        <w:t>）</w:t>
      </w:r>
      <w:r w:rsidR="002D34CB" w:rsidRPr="002C0DA5">
        <w:rPr>
          <w:rFonts w:hint="eastAsia"/>
          <w:spacing w:val="-4"/>
        </w:rPr>
        <w:t>。</w:t>
      </w:r>
      <w:r w:rsidR="002D34CB" w:rsidRPr="00C22795">
        <w:rPr>
          <w:rFonts w:hint="eastAsia"/>
          <w:spacing w:val="-6"/>
        </w:rPr>
        <w:t>また実証団体を設定し、他分野の情報と組み合わせることにより、情報サービスの構築を目的として有益な新たな情報の価値を創造すると</w:t>
      </w:r>
      <w:r w:rsidR="00C22795" w:rsidRPr="00C22795">
        <w:rPr>
          <w:rFonts w:hint="eastAsia"/>
          <w:spacing w:val="-6"/>
        </w:rPr>
        <w:t>共に</w:t>
      </w:r>
      <w:r w:rsidR="002D34CB" w:rsidRPr="00C22795">
        <w:rPr>
          <w:rFonts w:hint="eastAsia"/>
          <w:spacing w:val="-6"/>
        </w:rPr>
        <w:t>、情報流通連携基盤を普及させるための課題を抽出することを目的とする。</w:t>
      </w:r>
      <w:r w:rsidR="002D34CB">
        <w:br w:type="page"/>
      </w:r>
      <w:r w:rsidR="00AD0278">
        <w:lastRenderedPageBreak/>
        <w:pict>
          <v:shape id="_x0000_i1026" type="#_x0000_t75" style="width:425.1pt;height:147.05pt">
            <v:imagedata r:id="rId11" o:title=""/>
          </v:shape>
        </w:pict>
      </w:r>
    </w:p>
    <w:p w:rsidR="0065751A" w:rsidRDefault="003C5224" w:rsidP="003C5224">
      <w:pPr>
        <w:pStyle w:val="af"/>
      </w:pPr>
      <w:bookmarkStart w:id="3" w:name="_Ref381254965"/>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1</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3</w:t>
      </w:r>
      <w:r w:rsidR="00864CC1">
        <w:fldChar w:fldCharType="end"/>
      </w:r>
      <w:bookmarkEnd w:id="3"/>
      <w:r w:rsidR="0065751A">
        <w:rPr>
          <w:rFonts w:hint="eastAsia"/>
        </w:rPr>
        <w:t xml:space="preserve">　</w:t>
      </w:r>
      <w:r w:rsidR="009318DC">
        <w:rPr>
          <w:rFonts w:hint="eastAsia"/>
        </w:rPr>
        <w:t>実証目的の概略</w:t>
      </w:r>
    </w:p>
    <w:p w:rsidR="00633F07" w:rsidRPr="00633F07" w:rsidRDefault="00633F07" w:rsidP="00633F07"/>
    <w:p w:rsidR="00BC6D91" w:rsidRDefault="009931B4" w:rsidP="00725B52">
      <w:pPr>
        <w:pStyle w:val="1"/>
      </w:pPr>
      <w:bookmarkStart w:id="4" w:name="_Toc383015839"/>
      <w:r>
        <w:rPr>
          <w:rFonts w:hint="eastAsia"/>
        </w:rPr>
        <w:t>実証概要</w:t>
      </w:r>
      <w:bookmarkEnd w:id="4"/>
    </w:p>
    <w:p w:rsidR="006914DF" w:rsidRDefault="002061F6" w:rsidP="006914DF">
      <w:pPr>
        <w:pStyle w:val="a1"/>
      </w:pPr>
      <w:r>
        <w:rPr>
          <w:rFonts w:hint="eastAsia"/>
        </w:rPr>
        <w:t>本実証の全体概要は、</w:t>
      </w:r>
      <w:r>
        <w:fldChar w:fldCharType="begin"/>
      </w:r>
      <w:r>
        <w:instrText xml:space="preserve"> </w:instrText>
      </w:r>
      <w:r>
        <w:rPr>
          <w:rFonts w:hint="eastAsia"/>
        </w:rPr>
        <w:instrText>REF _Ref382238862 \h</w:instrText>
      </w:r>
      <w:r>
        <w:instrText xml:space="preserve"> </w:instrText>
      </w:r>
      <w:r>
        <w:fldChar w:fldCharType="separate"/>
      </w:r>
      <w:r w:rsidR="00AD0278">
        <w:rPr>
          <w:rFonts w:hint="eastAsia"/>
        </w:rPr>
        <w:t xml:space="preserve">図 </w:t>
      </w:r>
      <w:r w:rsidR="00AD0278">
        <w:rPr>
          <w:noProof/>
        </w:rPr>
        <w:t>2</w:t>
      </w:r>
      <w:r w:rsidR="00AD0278">
        <w:noBreakHyphen/>
      </w:r>
      <w:r w:rsidR="00AD0278">
        <w:rPr>
          <w:noProof/>
        </w:rPr>
        <w:t>1</w:t>
      </w:r>
      <w:r>
        <w:fldChar w:fldCharType="end"/>
      </w:r>
      <w:r>
        <w:rPr>
          <w:rFonts w:hint="eastAsia"/>
        </w:rPr>
        <w:t>の通りで、以下の1～8に係る事項を実施し</w:t>
      </w:r>
      <w:r w:rsidR="0013285B">
        <w:rPr>
          <w:rFonts w:hint="eastAsia"/>
        </w:rPr>
        <w:t>ている</w:t>
      </w:r>
      <w:r>
        <w:rPr>
          <w:rFonts w:hint="eastAsia"/>
        </w:rPr>
        <w:t>。</w:t>
      </w:r>
    </w:p>
    <w:p w:rsidR="002061F6" w:rsidRDefault="002061F6" w:rsidP="006914DF">
      <w:pPr>
        <w:pStyle w:val="a1"/>
      </w:pPr>
      <w:r>
        <w:rPr>
          <w:rFonts w:hint="eastAsia"/>
        </w:rPr>
        <w:t>1）社会資本情報等のデータ規格の構築</w:t>
      </w:r>
    </w:p>
    <w:p w:rsidR="002061F6" w:rsidRDefault="002061F6" w:rsidP="006914DF">
      <w:pPr>
        <w:pStyle w:val="a1"/>
      </w:pPr>
      <w:r>
        <w:rPr>
          <w:rFonts w:hint="eastAsia"/>
        </w:rPr>
        <w:t>2）社会資本情報流通連携基盤システムの構築</w:t>
      </w:r>
    </w:p>
    <w:p w:rsidR="002061F6" w:rsidRDefault="002061F6" w:rsidP="006914DF">
      <w:pPr>
        <w:pStyle w:val="a1"/>
      </w:pPr>
      <w:r>
        <w:rPr>
          <w:rFonts w:hint="eastAsia"/>
        </w:rPr>
        <w:t>3）社会資本情報等のオープンデータ化の実証</w:t>
      </w:r>
    </w:p>
    <w:p w:rsidR="002061F6" w:rsidRDefault="002061F6" w:rsidP="006914DF">
      <w:pPr>
        <w:pStyle w:val="a1"/>
      </w:pPr>
      <w:r>
        <w:rPr>
          <w:rFonts w:hint="eastAsia"/>
        </w:rPr>
        <w:t>4）社会資本情報サービスの実証</w:t>
      </w:r>
    </w:p>
    <w:p w:rsidR="002061F6" w:rsidRDefault="002061F6" w:rsidP="002061F6">
      <w:pPr>
        <w:pStyle w:val="a1"/>
        <w:ind w:firstLineChars="300" w:firstLine="660"/>
      </w:pPr>
      <w:r>
        <w:rPr>
          <w:rFonts w:hint="eastAsia"/>
        </w:rPr>
        <w:t>→公共事業に関するマーケティング情報提供サービス</w:t>
      </w:r>
    </w:p>
    <w:p w:rsidR="002061F6" w:rsidRDefault="002061F6" w:rsidP="002061F6">
      <w:pPr>
        <w:pStyle w:val="a1"/>
        <w:ind w:firstLineChars="300" w:firstLine="660"/>
      </w:pPr>
      <w:r>
        <w:rPr>
          <w:rFonts w:hint="eastAsia"/>
        </w:rPr>
        <w:t>→社会資本の図面（諸元）情報提供サービス</w:t>
      </w:r>
    </w:p>
    <w:p w:rsidR="002061F6" w:rsidRPr="002061F6" w:rsidRDefault="002061F6" w:rsidP="002061F6">
      <w:pPr>
        <w:pStyle w:val="a1"/>
        <w:ind w:firstLineChars="300" w:firstLine="660"/>
      </w:pPr>
      <w:r>
        <w:rPr>
          <w:rFonts w:hint="eastAsia"/>
        </w:rPr>
        <w:t>→通学路点検結果公開サービス</w:t>
      </w:r>
    </w:p>
    <w:p w:rsidR="002061F6" w:rsidRDefault="002061F6" w:rsidP="006914DF">
      <w:pPr>
        <w:pStyle w:val="a1"/>
      </w:pPr>
      <w:r>
        <w:rPr>
          <w:rFonts w:hint="eastAsia"/>
        </w:rPr>
        <w:t>5）社会資本情報の公開・二次利用ガイドの策定</w:t>
      </w:r>
    </w:p>
    <w:p w:rsidR="002061F6" w:rsidRDefault="002061F6" w:rsidP="006914DF">
      <w:pPr>
        <w:pStyle w:val="a1"/>
      </w:pPr>
      <w:r>
        <w:rPr>
          <w:rFonts w:hint="eastAsia"/>
        </w:rPr>
        <w:t>6）一般公募による情報サービスの開発</w:t>
      </w:r>
    </w:p>
    <w:p w:rsidR="002061F6" w:rsidRDefault="002061F6" w:rsidP="002061F6">
      <w:pPr>
        <w:pStyle w:val="a1"/>
        <w:ind w:firstLineChars="300" w:firstLine="660"/>
      </w:pPr>
      <w:r>
        <w:rPr>
          <w:rFonts w:hint="eastAsia"/>
        </w:rPr>
        <w:t>→オープンデータ・アプリコンテストの開催</w:t>
      </w:r>
    </w:p>
    <w:p w:rsidR="002061F6" w:rsidRDefault="002061F6" w:rsidP="006914DF">
      <w:pPr>
        <w:pStyle w:val="a1"/>
      </w:pPr>
      <w:r>
        <w:rPr>
          <w:rFonts w:hint="eastAsia"/>
        </w:rPr>
        <w:t>7）継続運用・普及に係る計画の策定等</w:t>
      </w:r>
    </w:p>
    <w:p w:rsidR="002061F6" w:rsidRDefault="002061F6" w:rsidP="006914DF">
      <w:pPr>
        <w:pStyle w:val="a1"/>
      </w:pPr>
      <w:r>
        <w:rPr>
          <w:rFonts w:hint="eastAsia"/>
        </w:rPr>
        <w:t>8）検討会への協力</w:t>
      </w:r>
    </w:p>
    <w:p w:rsidR="002061F6" w:rsidRDefault="002061F6" w:rsidP="006914DF">
      <w:pPr>
        <w:pStyle w:val="a1"/>
      </w:pPr>
    </w:p>
    <w:p w:rsidR="009931B4" w:rsidRDefault="00AD0278" w:rsidP="002061F6">
      <w:pPr>
        <w:ind w:leftChars="-171" w:left="-376"/>
      </w:pPr>
      <w:r>
        <w:pict>
          <v:shape id="_x0000_i1027" type="#_x0000_t75" style="width:468pt;height:177.7pt">
            <v:imagedata r:id="rId12" o:title=""/>
          </v:shape>
        </w:pict>
      </w:r>
    </w:p>
    <w:p w:rsidR="009931B4" w:rsidRDefault="009931B4" w:rsidP="009931B4">
      <w:pPr>
        <w:pStyle w:val="af"/>
      </w:pPr>
      <w:bookmarkStart w:id="5" w:name="_Ref382238862"/>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2</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1</w:t>
      </w:r>
      <w:r w:rsidR="00864CC1">
        <w:fldChar w:fldCharType="end"/>
      </w:r>
      <w:bookmarkEnd w:id="5"/>
      <w:r>
        <w:rPr>
          <w:rFonts w:hint="eastAsia"/>
        </w:rPr>
        <w:t xml:space="preserve">　本実証の全体概要</w:t>
      </w:r>
    </w:p>
    <w:p w:rsidR="00BC6D91" w:rsidRDefault="00633F07" w:rsidP="00725B52">
      <w:pPr>
        <w:pStyle w:val="1"/>
      </w:pPr>
      <w:r>
        <w:br w:type="page"/>
      </w:r>
      <w:bookmarkStart w:id="6" w:name="_Toc383015840"/>
      <w:r>
        <w:rPr>
          <w:rFonts w:hint="eastAsia"/>
        </w:rPr>
        <w:lastRenderedPageBreak/>
        <w:t>実証データ規格・オープンデータの管理・利用について</w:t>
      </w:r>
      <w:bookmarkEnd w:id="6"/>
    </w:p>
    <w:p w:rsidR="005E7234" w:rsidRDefault="00156CEA" w:rsidP="00725B52">
      <w:pPr>
        <w:pStyle w:val="2"/>
      </w:pPr>
      <w:r>
        <w:rPr>
          <w:rFonts w:hint="eastAsia"/>
        </w:rPr>
        <w:t>データ規格</w:t>
      </w:r>
    </w:p>
    <w:p w:rsidR="00156CEA" w:rsidRPr="00B1135F" w:rsidRDefault="00CB50E5" w:rsidP="006519E5">
      <w:pPr>
        <w:pStyle w:val="a1"/>
        <w:rPr>
          <w:spacing w:val="-14"/>
        </w:rPr>
      </w:pPr>
      <w:r>
        <w:rPr>
          <w:noProof/>
          <w:spacing w:val="-14"/>
        </w:rPr>
        <w:pict>
          <v:group id="_x0000_s1328" style="position:absolute;left:0;text-align:left;margin-left:84.6pt;margin-top:1.55pt;width:403.2pt;height:125.85pt;z-index:-3" coordorigin="1709,3149" coordsize="8064,2517" wrapcoords="-40 2443 -40 20957 21600 20957 21600 2443 -40 2443">
            <v:shape id="_x0000_s1326" type="#_x0000_t202" style="position:absolute;left:1709;top:3149;width:8064;height:576" filled="f" stroked="f">
              <v:textbox style="mso-next-textbox:#_x0000_s1326" inset="5.85pt,.7pt,5.85pt,.7pt">
                <w:txbxContent>
                  <w:p w:rsidR="006519E5" w:rsidRDefault="006519E5" w:rsidP="006519E5">
                    <w:pPr>
                      <w:pStyle w:val="af"/>
                      <w:snapToGrid w:val="0"/>
                    </w:pPr>
                    <w:bookmarkStart w:id="7" w:name="_Ref382408835"/>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3</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1</w:t>
                    </w:r>
                    <w:r w:rsidR="00B32F46">
                      <w:fldChar w:fldCharType="end"/>
                    </w:r>
                    <w:bookmarkEnd w:id="7"/>
                    <w:r w:rsidRPr="00200E48">
                      <w:rPr>
                        <w:rFonts w:hint="eastAsia"/>
                      </w:rPr>
                      <w:t xml:space="preserve">　</w:t>
                    </w:r>
                    <w:r>
                      <w:rPr>
                        <w:rFonts w:hint="eastAsia"/>
                      </w:rPr>
                      <w:t>主なデータ規格</w:t>
                    </w:r>
                  </w:p>
                </w:txbxContent>
              </v:textbox>
            </v:shape>
            <v:shape id="_x0000_s1327" type="#_x0000_t75" style="position:absolute;left:1709;top:3400;width:8064;height:2266;mso-position-horizontal-relative:text;mso-position-vertical-relative:text;mso-width-relative:page;mso-height-relative:page">
              <v:imagedata r:id="rId13" o:title=""/>
            </v:shape>
            <w10:wrap type="tight"/>
          </v:group>
        </w:pict>
      </w:r>
      <w:r w:rsidR="00482BE4" w:rsidRPr="00B1135F">
        <w:rPr>
          <w:rFonts w:hint="eastAsia"/>
          <w:spacing w:val="-14"/>
        </w:rPr>
        <w:t>「情報流通連携基盤システム外部仕様書</w:t>
      </w:r>
      <w:r w:rsidR="00B1135F" w:rsidRPr="00B1135F">
        <w:rPr>
          <w:rFonts w:hint="eastAsia"/>
          <w:spacing w:val="-14"/>
        </w:rPr>
        <w:t>（以下「外部仕様書」という。</w:t>
      </w:r>
      <w:r w:rsidR="00482BE4" w:rsidRPr="00B1135F">
        <w:rPr>
          <w:rFonts w:hint="eastAsia"/>
          <w:spacing w:val="-14"/>
        </w:rPr>
        <w:t>」</w:t>
      </w:r>
      <w:r w:rsidR="00B1135F" w:rsidRPr="00B1135F">
        <w:rPr>
          <w:rFonts w:hint="eastAsia"/>
          <w:spacing w:val="-14"/>
        </w:rPr>
        <w:t>）</w:t>
      </w:r>
      <w:r w:rsidR="00482BE4" w:rsidRPr="00B1135F">
        <w:rPr>
          <w:rFonts w:hint="eastAsia"/>
          <w:spacing w:val="-14"/>
        </w:rPr>
        <w:t>に示されたRDFデータモデルに準拠し、データ規格は、データ毎にRDFグラフを視覚化する構成としている。主なデータ規格を</w:t>
      </w:r>
      <w:r w:rsidR="00482BE4" w:rsidRPr="00B1135F">
        <w:rPr>
          <w:spacing w:val="-14"/>
        </w:rPr>
        <w:fldChar w:fldCharType="begin"/>
      </w:r>
      <w:r w:rsidR="00482BE4" w:rsidRPr="00B1135F">
        <w:rPr>
          <w:spacing w:val="-14"/>
        </w:rPr>
        <w:instrText xml:space="preserve"> </w:instrText>
      </w:r>
      <w:r w:rsidR="00482BE4" w:rsidRPr="00B1135F">
        <w:rPr>
          <w:rFonts w:hint="eastAsia"/>
          <w:spacing w:val="-14"/>
        </w:rPr>
        <w:instrText>REF _Ref382408835 \h</w:instrText>
      </w:r>
      <w:r w:rsidR="00482BE4" w:rsidRPr="00B1135F">
        <w:rPr>
          <w:spacing w:val="-14"/>
        </w:rPr>
        <w:instrText xml:space="preserve"> </w:instrText>
      </w:r>
      <w:r w:rsidR="006519E5" w:rsidRPr="00B1135F">
        <w:rPr>
          <w:spacing w:val="-14"/>
        </w:rPr>
        <w:instrText xml:space="preserve"> \* MERGEFORMAT </w:instrText>
      </w:r>
      <w:r w:rsidR="00482BE4" w:rsidRPr="00B1135F">
        <w:rPr>
          <w:spacing w:val="-14"/>
        </w:rPr>
      </w:r>
      <w:r w:rsidR="00482BE4" w:rsidRPr="00B1135F">
        <w:rPr>
          <w:spacing w:val="-14"/>
        </w:rPr>
        <w:fldChar w:fldCharType="separate"/>
      </w:r>
      <w:r w:rsidR="00AD0278" w:rsidRPr="00AD0278">
        <w:rPr>
          <w:rFonts w:hint="eastAsia"/>
          <w:spacing w:val="-14"/>
        </w:rPr>
        <w:t xml:space="preserve">表 </w:t>
      </w:r>
      <w:r w:rsidR="00AD0278" w:rsidRPr="00AD0278">
        <w:rPr>
          <w:noProof/>
          <w:spacing w:val="-14"/>
        </w:rPr>
        <w:t>3</w:t>
      </w:r>
      <w:r w:rsidR="00AD0278" w:rsidRPr="00AD0278">
        <w:rPr>
          <w:noProof/>
          <w:spacing w:val="-14"/>
        </w:rPr>
        <w:noBreakHyphen/>
        <w:t>1</w:t>
      </w:r>
      <w:r w:rsidR="00482BE4" w:rsidRPr="00B1135F">
        <w:rPr>
          <w:spacing w:val="-14"/>
        </w:rPr>
        <w:fldChar w:fldCharType="end"/>
      </w:r>
      <w:r w:rsidR="00482BE4" w:rsidRPr="00B1135F">
        <w:rPr>
          <w:rFonts w:hint="eastAsia"/>
          <w:spacing w:val="-14"/>
        </w:rPr>
        <w:t>に示す。</w:t>
      </w:r>
    </w:p>
    <w:p w:rsidR="00FA7F8A" w:rsidRPr="003F03B9" w:rsidRDefault="00FA7F8A" w:rsidP="00FA7F8A">
      <w:pPr>
        <w:snapToGrid w:val="0"/>
      </w:pPr>
    </w:p>
    <w:p w:rsidR="00156CEA" w:rsidRDefault="00CB50E5" w:rsidP="00725B52">
      <w:pPr>
        <w:pStyle w:val="2"/>
      </w:pPr>
      <w:r>
        <w:rPr>
          <w:noProof/>
        </w:rPr>
        <w:pict>
          <v:group id="_x0000_s1322" style="position:absolute;left:0;text-align:left;margin-left:200.75pt;margin-top:1.6pt;width:287.05pt;height:71.5pt;z-index:-4" coordorigin="4764,6618" coordsize="5741,1430" wrapcoords="-56 3865 -56 20463 21600 20463 21600 3865 -56 3865">
            <v:shape id="_x0000_s1318" type="#_x0000_t202" style="position:absolute;left:4764;top:6618;width:5741;height:617" filled="f" stroked="f">
              <v:textbox style="mso-next-textbox:#_x0000_s1318" inset="5.85pt,.7pt,5.85pt,.7pt">
                <w:txbxContent>
                  <w:p w:rsidR="006519E5" w:rsidRDefault="006519E5" w:rsidP="00FA7F8A">
                    <w:pPr>
                      <w:pStyle w:val="af"/>
                      <w:snapToGrid w:val="0"/>
                    </w:pPr>
                    <w:bookmarkStart w:id="8" w:name="_Ref382411102"/>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3</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2</w:t>
                    </w:r>
                    <w:r w:rsidR="00B32F46">
                      <w:fldChar w:fldCharType="end"/>
                    </w:r>
                    <w:bookmarkEnd w:id="8"/>
                    <w:r w:rsidRPr="00200E48">
                      <w:rPr>
                        <w:rFonts w:hint="eastAsia"/>
                      </w:rPr>
                      <w:t xml:space="preserve">　</w:t>
                    </w:r>
                    <w:r>
                      <w:rPr>
                        <w:rFonts w:hint="eastAsia"/>
                      </w:rPr>
                      <w:t>データ識別子</w:t>
                    </w:r>
                    <w:r w:rsidR="00193B00">
                      <w:rPr>
                        <w:rFonts w:hint="eastAsia"/>
                      </w:rPr>
                      <w:t>（例）</w:t>
                    </w:r>
                  </w:p>
                </w:txbxContent>
              </v:textbox>
            </v:shape>
            <v:shape id="_x0000_s1320" type="#_x0000_t75" style="position:absolute;left:4764;top:6838;width:5741;height:1210;mso-position-horizontal-relative:text;mso-position-vertical-relative:text;mso-width-relative:page;mso-height-relative:page">
              <v:imagedata r:id="rId14" o:title=""/>
            </v:shape>
            <w10:wrap type="tight"/>
          </v:group>
        </w:pict>
      </w:r>
      <w:r w:rsidR="00156CEA">
        <w:rPr>
          <w:rFonts w:hint="eastAsia"/>
        </w:rPr>
        <w:t>データ識別子</w:t>
      </w:r>
    </w:p>
    <w:p w:rsidR="00FA7F8A" w:rsidRDefault="00FA7F8A" w:rsidP="006519E5">
      <w:pPr>
        <w:pStyle w:val="a1"/>
        <w:kinsoku w:val="0"/>
        <w:wordWrap w:val="0"/>
        <w:autoSpaceDE w:val="0"/>
        <w:autoSpaceDN w:val="0"/>
      </w:pPr>
      <w:r>
        <w:rPr>
          <w:rFonts w:hint="eastAsia"/>
        </w:rPr>
        <w:t>データ識別子体系は</w:t>
      </w:r>
      <w:r>
        <w:t>ucode</w:t>
      </w:r>
      <w:r>
        <w:rPr>
          <w:rFonts w:hint="eastAsia"/>
        </w:rPr>
        <w:t>を利用し、t-E</w:t>
      </w:r>
      <w:r w:rsidRPr="00FA7F8A">
        <w:rPr>
          <w:rFonts w:hint="eastAsia"/>
          <w:kern w:val="0"/>
        </w:rPr>
        <w:t>ngine Forumより「</w:t>
      </w:r>
      <w:r w:rsidRPr="00FA7F8A">
        <w:rPr>
          <w:kern w:val="0"/>
        </w:rPr>
        <w:t>00001C00000000000024/20</w:t>
      </w:r>
      <w:r w:rsidRPr="00FA7F8A">
        <w:rPr>
          <w:rFonts w:hint="eastAsia"/>
          <w:kern w:val="0"/>
        </w:rPr>
        <w:t>」（約</w:t>
      </w:r>
      <w:r w:rsidRPr="00FA7F8A">
        <w:rPr>
          <w:kern w:val="0"/>
        </w:rPr>
        <w:t>281</w:t>
      </w:r>
      <w:r w:rsidRPr="00FA7F8A">
        <w:rPr>
          <w:rFonts w:hint="eastAsia"/>
          <w:kern w:val="0"/>
        </w:rPr>
        <w:t>兆個分）の帯域割当を受け</w:t>
      </w:r>
      <w:r>
        <w:rPr>
          <w:rFonts w:hint="eastAsia"/>
          <w:kern w:val="0"/>
        </w:rPr>
        <w:t>ている</w:t>
      </w:r>
      <w:r w:rsidRPr="00FA7F8A">
        <w:rPr>
          <w:rFonts w:hint="eastAsia"/>
          <w:kern w:val="0"/>
        </w:rPr>
        <w:t>。</w:t>
      </w:r>
      <w:r w:rsidRPr="00FA7F8A">
        <w:rPr>
          <w:kern w:val="0"/>
        </w:rPr>
        <w:t>ucod</w:t>
      </w:r>
      <w:r w:rsidRPr="00FA7F8A">
        <w:t>e</w:t>
      </w:r>
      <w:r w:rsidRPr="00FA7F8A">
        <w:rPr>
          <w:rFonts w:hint="eastAsia"/>
        </w:rPr>
        <w:t>は</w:t>
      </w:r>
      <w:r>
        <w:rPr>
          <w:rFonts w:hint="eastAsia"/>
        </w:rPr>
        <w:t>、</w:t>
      </w:r>
      <w:r>
        <w:fldChar w:fldCharType="begin"/>
      </w:r>
      <w:r>
        <w:instrText xml:space="preserve"> </w:instrText>
      </w:r>
      <w:r>
        <w:rPr>
          <w:rFonts w:hint="eastAsia"/>
        </w:rPr>
        <w:instrText>REF _Ref382411102 \h</w:instrText>
      </w:r>
      <w:r>
        <w:instrText xml:space="preserve"> </w:instrText>
      </w:r>
      <w:r>
        <w:fldChar w:fldCharType="separate"/>
      </w:r>
      <w:r w:rsidR="00AD0278" w:rsidRPr="00200E48">
        <w:rPr>
          <w:rFonts w:hint="eastAsia"/>
        </w:rPr>
        <w:t xml:space="preserve">表 </w:t>
      </w:r>
      <w:r w:rsidR="00AD0278">
        <w:rPr>
          <w:noProof/>
        </w:rPr>
        <w:t>3</w:t>
      </w:r>
      <w:r w:rsidR="00AD0278">
        <w:noBreakHyphen/>
      </w:r>
      <w:r w:rsidR="00AD0278">
        <w:rPr>
          <w:noProof/>
        </w:rPr>
        <w:t>2</w:t>
      </w:r>
      <w:r>
        <w:fldChar w:fldCharType="end"/>
      </w:r>
      <w:r>
        <w:rPr>
          <w:rFonts w:hint="eastAsia"/>
        </w:rPr>
        <w:t>の通り、</w:t>
      </w:r>
      <w:r w:rsidRPr="00FA7F8A">
        <w:t>RDF</w:t>
      </w:r>
      <w:r>
        <w:rPr>
          <w:rFonts w:hint="eastAsia"/>
        </w:rPr>
        <w:t>グラフ毎に帯域を割り当てている</w:t>
      </w:r>
      <w:r w:rsidRPr="00FA7F8A">
        <w:rPr>
          <w:rFonts w:hint="eastAsia"/>
        </w:rPr>
        <w:t>。</w:t>
      </w:r>
    </w:p>
    <w:p w:rsidR="00FA7F8A" w:rsidRPr="003F03B9" w:rsidRDefault="00FA7F8A" w:rsidP="00FA7F8A">
      <w:pPr>
        <w:snapToGrid w:val="0"/>
      </w:pPr>
    </w:p>
    <w:p w:rsidR="00156CEA" w:rsidRDefault="00CB50E5" w:rsidP="00725B52">
      <w:pPr>
        <w:pStyle w:val="2"/>
      </w:pPr>
      <w:r>
        <w:rPr>
          <w:noProof/>
        </w:rPr>
        <w:pict>
          <v:group id="_x0000_s1325" style="position:absolute;left:0;text-align:left;margin-left:114.35pt;margin-top:15.4pt;width:373.45pt;height:146.05pt;z-index:6" coordorigin="3380,8870" coordsize="7469,2921">
            <v:shape id="_x0000_s1321" type="#_x0000_t202" style="position:absolute;left:3380;top:8870;width:7469;height:617" filled="f" stroked="f">
              <v:textbox style="mso-next-textbox:#_x0000_s1321" inset="5.85pt,.7pt,5.85pt,.7pt">
                <w:txbxContent>
                  <w:p w:rsidR="006519E5" w:rsidRDefault="006519E5" w:rsidP="00FA7F8A">
                    <w:pPr>
                      <w:pStyle w:val="af"/>
                      <w:snapToGrid w:val="0"/>
                    </w:pPr>
                    <w:bookmarkStart w:id="9" w:name="_Ref382412878"/>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3</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3</w:t>
                    </w:r>
                    <w:r w:rsidR="00B32F46">
                      <w:fldChar w:fldCharType="end"/>
                    </w:r>
                    <w:bookmarkEnd w:id="9"/>
                    <w:r w:rsidRPr="00200E48">
                      <w:rPr>
                        <w:rFonts w:hint="eastAsia"/>
                      </w:rPr>
                      <w:t xml:space="preserve">　</w:t>
                    </w:r>
                    <w:r>
                      <w:rPr>
                        <w:rFonts w:hint="eastAsia"/>
                      </w:rPr>
                      <w:t>データ変換</w:t>
                    </w:r>
                  </w:p>
                </w:txbxContent>
              </v:textbox>
            </v:shape>
            <v:shape id="_x0000_s1324" type="#_x0000_t75" style="position:absolute;left:3380;top:9102;width:7469;height:2477;mso-position-horizontal-relative:text;mso-position-vertical-relative:text;mso-width-relative:page;mso-height-relative:page">
              <v:imagedata r:id="rId15" o:title=""/>
            </v:shape>
            <v:shape id="_x0000_s1323" type="#_x0000_t75" style="position:absolute;left:3380;top:11426;width:3360;height:365;mso-position-horizontal-relative:text;mso-position-vertical-relative:text;mso-width-relative:page;mso-height-relative:page">
              <v:imagedata r:id="rId16" o:title=""/>
            </v:shape>
            <w10:wrap type="square"/>
          </v:group>
        </w:pict>
      </w:r>
      <w:r w:rsidR="00156CEA">
        <w:rPr>
          <w:rFonts w:hint="eastAsia"/>
        </w:rPr>
        <w:t>データ変換</w:t>
      </w:r>
    </w:p>
    <w:p w:rsidR="00156CEA" w:rsidRDefault="00363BAB" w:rsidP="006519E5">
      <w:pPr>
        <w:pStyle w:val="a1"/>
      </w:pPr>
      <w:r>
        <w:rPr>
          <w:rFonts w:hint="eastAsia"/>
        </w:rPr>
        <w:t>主な</w:t>
      </w:r>
      <w:r w:rsidR="006519E5">
        <w:rPr>
          <w:rFonts w:hint="eastAsia"/>
        </w:rPr>
        <w:t>データのデータ提供</w:t>
      </w:r>
      <w:r w:rsidR="005D685B">
        <w:rPr>
          <w:rFonts w:hint="eastAsia"/>
        </w:rPr>
        <w:t>元</w:t>
      </w:r>
      <w:r w:rsidR="006519E5">
        <w:rPr>
          <w:rFonts w:hint="eastAsia"/>
        </w:rPr>
        <w:t>での管理方法、提供形式、変換方法について、</w:t>
      </w:r>
      <w:r w:rsidR="006519E5">
        <w:fldChar w:fldCharType="begin"/>
      </w:r>
      <w:r w:rsidR="006519E5">
        <w:instrText xml:space="preserve"> </w:instrText>
      </w:r>
      <w:r w:rsidR="006519E5">
        <w:rPr>
          <w:rFonts w:hint="eastAsia"/>
        </w:rPr>
        <w:instrText>REF _Ref382412878 \h</w:instrText>
      </w:r>
      <w:r w:rsidR="006519E5">
        <w:instrText xml:space="preserve"> </w:instrText>
      </w:r>
      <w:r w:rsidR="006519E5">
        <w:fldChar w:fldCharType="separate"/>
      </w:r>
      <w:r w:rsidR="00AD0278" w:rsidRPr="00200E48">
        <w:rPr>
          <w:rFonts w:hint="eastAsia"/>
        </w:rPr>
        <w:t xml:space="preserve">表 </w:t>
      </w:r>
      <w:r w:rsidR="00AD0278">
        <w:rPr>
          <w:noProof/>
        </w:rPr>
        <w:t>3</w:t>
      </w:r>
      <w:r w:rsidR="00AD0278">
        <w:noBreakHyphen/>
      </w:r>
      <w:r w:rsidR="00AD0278">
        <w:rPr>
          <w:noProof/>
        </w:rPr>
        <w:t>3</w:t>
      </w:r>
      <w:r w:rsidR="006519E5">
        <w:fldChar w:fldCharType="end"/>
      </w:r>
      <w:r w:rsidR="006519E5">
        <w:rPr>
          <w:rFonts w:hint="eastAsia"/>
        </w:rPr>
        <w:t>に示す。防犯メールを除く全データについて一度CSVファイルを作成し、RDF形式へ変換を行っている。変換には「Open Refine」というツールを使用し、CSV定義に対してRDFボキャブラリを設定することで自動的に変換し、変換定義を保存している。ツールを使用することで、データの修正、再作成などの管理作業を効率的に実施している。</w:t>
      </w:r>
    </w:p>
    <w:p w:rsidR="00363BAB" w:rsidRPr="003F03B9" w:rsidRDefault="00363BAB" w:rsidP="00FA7F8A">
      <w:pPr>
        <w:snapToGrid w:val="0"/>
      </w:pPr>
    </w:p>
    <w:p w:rsidR="00156CEA" w:rsidRDefault="00156CEA" w:rsidP="00725B52">
      <w:pPr>
        <w:pStyle w:val="2"/>
      </w:pPr>
      <w:r>
        <w:rPr>
          <w:rFonts w:hint="eastAsia"/>
        </w:rPr>
        <w:t>二次利用不可</w:t>
      </w:r>
    </w:p>
    <w:p w:rsidR="00156CEA" w:rsidRDefault="003F03B9" w:rsidP="00156CEA">
      <w:pPr>
        <w:pStyle w:val="a1"/>
      </w:pPr>
      <w:r>
        <w:rPr>
          <w:rFonts w:hint="eastAsia"/>
        </w:rPr>
        <w:t>データ内容の機微性の高さや</w:t>
      </w:r>
      <w:r w:rsidR="00DB120F">
        <w:rPr>
          <w:rFonts w:hint="eastAsia"/>
        </w:rPr>
        <w:t>個人情報保護の観点から、二次利用不可または一部二次利用不可としたデータは、</w:t>
      </w:r>
      <w:r w:rsidR="00DB120F">
        <w:fldChar w:fldCharType="begin"/>
      </w:r>
      <w:r w:rsidR="00DB120F">
        <w:instrText xml:space="preserve"> </w:instrText>
      </w:r>
      <w:r w:rsidR="00DB120F">
        <w:rPr>
          <w:rFonts w:hint="eastAsia"/>
        </w:rPr>
        <w:instrText>REF _Ref382414137 \h</w:instrText>
      </w:r>
      <w:r w:rsidR="00DB120F">
        <w:instrText xml:space="preserve"> </w:instrText>
      </w:r>
      <w:r w:rsidR="00DB120F">
        <w:fldChar w:fldCharType="separate"/>
      </w:r>
      <w:r w:rsidR="00AD0278" w:rsidRPr="00200E48">
        <w:rPr>
          <w:rFonts w:hint="eastAsia"/>
        </w:rPr>
        <w:t xml:space="preserve">表 </w:t>
      </w:r>
      <w:r w:rsidR="00AD0278">
        <w:rPr>
          <w:noProof/>
        </w:rPr>
        <w:t>3</w:t>
      </w:r>
      <w:r w:rsidR="00AD0278">
        <w:noBreakHyphen/>
      </w:r>
      <w:r w:rsidR="00AD0278">
        <w:rPr>
          <w:noProof/>
        </w:rPr>
        <w:t>4</w:t>
      </w:r>
      <w:r w:rsidR="00DB120F">
        <w:fldChar w:fldCharType="end"/>
      </w:r>
      <w:r w:rsidR="00DB120F">
        <w:rPr>
          <w:rFonts w:hint="eastAsia"/>
        </w:rPr>
        <w:t>の通りである。</w:t>
      </w:r>
    </w:p>
    <w:p w:rsidR="003F03B9" w:rsidRDefault="003F03B9" w:rsidP="00DB120F">
      <w:pPr>
        <w:pStyle w:val="af"/>
        <w:snapToGrid w:val="0"/>
        <w:spacing w:beforeLines="50" w:before="180"/>
      </w:pPr>
      <w:bookmarkStart w:id="10" w:name="_Ref382414137"/>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3</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4</w:t>
      </w:r>
      <w:r w:rsidR="00B32F46">
        <w:fldChar w:fldCharType="end"/>
      </w:r>
      <w:bookmarkEnd w:id="10"/>
      <w:r w:rsidRPr="00200E48">
        <w:rPr>
          <w:rFonts w:hint="eastAsia"/>
        </w:rPr>
        <w:t xml:space="preserve">　</w:t>
      </w:r>
      <w:r>
        <w:rPr>
          <w:rFonts w:hint="eastAsia"/>
        </w:rPr>
        <w:t>二次利用不可</w:t>
      </w:r>
    </w:p>
    <w:p w:rsidR="003F03B9" w:rsidRDefault="00AD0278" w:rsidP="003F03B9">
      <w:pPr>
        <w:snapToGrid w:val="0"/>
      </w:pPr>
      <w:r>
        <w:pict>
          <v:shape id="_x0000_i1028" type="#_x0000_t75" style="width:425.1pt;height:59pt">
            <v:imagedata r:id="rId17" o:title=""/>
          </v:shape>
        </w:pict>
      </w:r>
    </w:p>
    <w:p w:rsidR="00633F07" w:rsidRDefault="00633F07" w:rsidP="00725B52">
      <w:pPr>
        <w:pStyle w:val="1"/>
      </w:pPr>
      <w:r>
        <w:br w:type="page"/>
      </w:r>
      <w:bookmarkStart w:id="11" w:name="_Toc383015841"/>
      <w:r>
        <w:rPr>
          <w:rFonts w:hint="eastAsia"/>
        </w:rPr>
        <w:lastRenderedPageBreak/>
        <w:t>社会資本情報流通連携基盤システムの仕様</w:t>
      </w:r>
      <w:bookmarkEnd w:id="11"/>
    </w:p>
    <w:p w:rsidR="00633F07" w:rsidRDefault="00CB50E5" w:rsidP="00725B52">
      <w:pPr>
        <w:pStyle w:val="2"/>
      </w:pPr>
      <w:r>
        <w:rPr>
          <w:noProof/>
        </w:rPr>
        <w:pict>
          <v:group id="_x0000_s1334" style="position:absolute;left:0;text-align:left;margin-left:138.3pt;margin-top:4.2pt;width:289.15pt;height:182.8pt;z-index:-2" coordorigin="4452,2148" coordsize="5783,3656" wrapcoords="-56 0 -56 18856 21600 18856 21600 0 -56 0">
            <v:shape id="_x0000_s1329" type="#_x0000_t75" style="position:absolute;left:4452;top:2148;width:5783;height:3213;mso-position-horizontal-relative:text;mso-position-vertical-relative:text;mso-width-relative:page;mso-height-relative:page" wrapcoords="-45 0 -45 21519 21600 21519 21600 0 -45 0">
              <v:imagedata r:id="rId18" o:title=""/>
            </v:shape>
            <v:shape id="_x0000_s1330" type="#_x0000_t202" style="position:absolute;left:4452;top:5317;width:5783;height:487" filled="f" stroked="f">
              <v:textbox inset="5.85pt,.7pt,5.85pt,.7pt">
                <w:txbxContent>
                  <w:p w:rsidR="00864CC1" w:rsidRPr="00864CC1" w:rsidRDefault="00864CC1" w:rsidP="00864CC1">
                    <w:pPr>
                      <w:pStyle w:val="af"/>
                    </w:pPr>
                    <w:bookmarkStart w:id="12" w:name="_Ref382414849"/>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AD0278">
                      <w:rPr>
                        <w:noProof/>
                      </w:rPr>
                      <w:t>4</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AD0278">
                      <w:rPr>
                        <w:noProof/>
                      </w:rPr>
                      <w:t>1</w:t>
                    </w:r>
                    <w:r>
                      <w:fldChar w:fldCharType="end"/>
                    </w:r>
                    <w:bookmarkEnd w:id="12"/>
                    <w:r>
                      <w:rPr>
                        <w:rFonts w:hint="eastAsia"/>
                      </w:rPr>
                      <w:t xml:space="preserve">　社会資本情報流通連携基盤システム</w:t>
                    </w:r>
                  </w:p>
                </w:txbxContent>
              </v:textbox>
            </v:shape>
            <w10:wrap type="tight"/>
          </v:group>
        </w:pict>
      </w:r>
      <w:r w:rsidR="00156CEA">
        <w:rPr>
          <w:rFonts w:hint="eastAsia"/>
        </w:rPr>
        <w:t>基盤システム</w:t>
      </w:r>
    </w:p>
    <w:p w:rsidR="00156CEA" w:rsidRDefault="00B1135F" w:rsidP="00156CEA">
      <w:pPr>
        <w:pStyle w:val="a1"/>
      </w:pPr>
      <w:r>
        <w:rPr>
          <w:rFonts w:hint="eastAsia"/>
        </w:rPr>
        <w:t>外部仕様書に準拠し、</w:t>
      </w:r>
      <w:r w:rsidR="00864CC1">
        <w:rPr>
          <w:rFonts w:hint="eastAsia"/>
        </w:rPr>
        <w:t>構築した</w:t>
      </w:r>
      <w:r>
        <w:rPr>
          <w:rFonts w:hint="eastAsia"/>
        </w:rPr>
        <w:t>社会資本情報流通連携基盤システム</w:t>
      </w:r>
      <w:r w:rsidR="00864CC1">
        <w:rPr>
          <w:rFonts w:hint="eastAsia"/>
        </w:rPr>
        <w:t>を</w:t>
      </w:r>
      <w:r w:rsidR="00864CC1">
        <w:fldChar w:fldCharType="begin"/>
      </w:r>
      <w:r w:rsidR="00864CC1">
        <w:instrText xml:space="preserve"> </w:instrText>
      </w:r>
      <w:r w:rsidR="00864CC1">
        <w:rPr>
          <w:rFonts w:hint="eastAsia"/>
        </w:rPr>
        <w:instrText>REF _Ref382414849 \h</w:instrText>
      </w:r>
      <w:r w:rsidR="00864CC1">
        <w:instrText xml:space="preserve"> </w:instrText>
      </w:r>
      <w:r w:rsidR="00864CC1">
        <w:fldChar w:fldCharType="separate"/>
      </w:r>
      <w:r w:rsidR="00AD0278">
        <w:rPr>
          <w:rFonts w:hint="eastAsia"/>
        </w:rPr>
        <w:t xml:space="preserve">図 </w:t>
      </w:r>
      <w:r w:rsidR="00AD0278">
        <w:rPr>
          <w:noProof/>
        </w:rPr>
        <w:t>4</w:t>
      </w:r>
      <w:r w:rsidR="00AD0278">
        <w:noBreakHyphen/>
      </w:r>
      <w:r w:rsidR="00AD0278">
        <w:rPr>
          <w:noProof/>
        </w:rPr>
        <w:t>1</w:t>
      </w:r>
      <w:r w:rsidR="00864CC1">
        <w:fldChar w:fldCharType="end"/>
      </w:r>
      <w:r w:rsidR="00864CC1">
        <w:rPr>
          <w:rFonts w:hint="eastAsia"/>
        </w:rPr>
        <w:t>に示す。</w:t>
      </w:r>
    </w:p>
    <w:p w:rsidR="00864CC1" w:rsidRDefault="00864CC1" w:rsidP="00864CC1">
      <w:pPr>
        <w:snapToGrid w:val="0"/>
      </w:pPr>
    </w:p>
    <w:p w:rsidR="00B1135F" w:rsidRDefault="00B1135F" w:rsidP="00864CC1">
      <w:pPr>
        <w:snapToGrid w:val="0"/>
        <w:jc w:val="left"/>
      </w:pPr>
    </w:p>
    <w:p w:rsidR="00864CC1" w:rsidRDefault="00864CC1" w:rsidP="00864CC1">
      <w:pPr>
        <w:snapToGrid w:val="0"/>
        <w:jc w:val="left"/>
      </w:pPr>
    </w:p>
    <w:p w:rsidR="00864CC1" w:rsidRDefault="00864CC1" w:rsidP="00864CC1">
      <w:pPr>
        <w:snapToGrid w:val="0"/>
        <w:jc w:val="left"/>
      </w:pPr>
    </w:p>
    <w:p w:rsidR="00864CC1" w:rsidRPr="00864CC1" w:rsidRDefault="00864CC1" w:rsidP="00864CC1">
      <w:pPr>
        <w:snapToGrid w:val="0"/>
      </w:pPr>
    </w:p>
    <w:p w:rsidR="00156CEA" w:rsidRDefault="00156CEA" w:rsidP="00725B52">
      <w:pPr>
        <w:pStyle w:val="2"/>
      </w:pPr>
      <w:r>
        <w:rPr>
          <w:rFonts w:hint="eastAsia"/>
        </w:rPr>
        <w:t>拡張</w:t>
      </w:r>
      <w:r>
        <w:rPr>
          <w:rFonts w:hint="eastAsia"/>
        </w:rPr>
        <w:t>API</w:t>
      </w:r>
    </w:p>
    <w:p w:rsidR="00156CEA" w:rsidRDefault="00864CC1" w:rsidP="00156CEA">
      <w:pPr>
        <w:pStyle w:val="a1"/>
      </w:pPr>
      <w:r>
        <w:rPr>
          <w:rFonts w:hint="eastAsia"/>
        </w:rPr>
        <w:t>本実証で拡張したAPIは、</w:t>
      </w:r>
      <w:r>
        <w:fldChar w:fldCharType="begin"/>
      </w:r>
      <w:r>
        <w:instrText xml:space="preserve"> </w:instrText>
      </w:r>
      <w:r>
        <w:rPr>
          <w:rFonts w:hint="eastAsia"/>
        </w:rPr>
        <w:instrText>REF _Ref382415200 \h</w:instrText>
      </w:r>
      <w:r>
        <w:instrText xml:space="preserve"> </w:instrText>
      </w:r>
      <w:r>
        <w:fldChar w:fldCharType="separate"/>
      </w:r>
      <w:r w:rsidR="00AD0278">
        <w:rPr>
          <w:rFonts w:hint="eastAsia"/>
        </w:rPr>
        <w:t xml:space="preserve">図 </w:t>
      </w:r>
      <w:r w:rsidR="00AD0278">
        <w:rPr>
          <w:noProof/>
        </w:rPr>
        <w:t>4</w:t>
      </w:r>
      <w:r w:rsidR="00AD0278">
        <w:noBreakHyphen/>
      </w:r>
      <w:r w:rsidR="00AD0278">
        <w:rPr>
          <w:noProof/>
        </w:rPr>
        <w:t>2</w:t>
      </w:r>
      <w:r>
        <w:fldChar w:fldCharType="end"/>
      </w:r>
      <w:r>
        <w:rPr>
          <w:rFonts w:hint="eastAsia"/>
        </w:rPr>
        <w:t>に示す2つである。</w:t>
      </w:r>
    </w:p>
    <w:p w:rsidR="00864CC1" w:rsidRDefault="00864CC1" w:rsidP="00864CC1">
      <w:pPr>
        <w:snapToGrid w:val="0"/>
      </w:pPr>
    </w:p>
    <w:p w:rsidR="006B43F5" w:rsidRPr="006B43F5" w:rsidRDefault="00CB50E5" w:rsidP="00864CC1">
      <w:pPr>
        <w:snapToGrid w:val="0"/>
      </w:pPr>
      <w:r>
        <w:rPr>
          <w:noProof/>
        </w:rPr>
        <w:pict>
          <v:group id="_x0000_s1339" style="position:absolute;left:0;text-align:left;margin-left:142.4pt;margin-top:-33.15pt;width:285.05pt;height:144.85pt;z-index:-1" coordorigin="1706,6294" coordsize="5701,2897" wrapcoords="-57 112 -57 18914 21600 18914 21600 11527 13301 10856 15120 10856 21600 9513 21600 2015 13301 1903 13244 112 -57 112">
            <v:shape id="_x0000_s1340" type="#_x0000_t75" style="position:absolute;left:1706;top:6294;width:5701;height:2584;mso-position-horizontal:absolute;mso-position-horizontal-relative:text;mso-position-vertical:absolute;mso-position-vertical-relative:text;mso-width-relative:page;mso-height-relative:page" wrapcoords="-55 121 -55 21238 21600 21238 21600 12912 13267 11705 16666 11705 21600 10619 21600 2293 13267 2051 13267 121 -55 121">
              <v:imagedata r:id="rId19" o:title=""/>
            </v:shape>
            <v:shape id="_x0000_s1341" type="#_x0000_t202" style="position:absolute;left:1706;top:8782;width:5701;height:409" filled="f" stroked="f">
              <v:textbox inset="5.85pt,.7pt,5.85pt,.7pt">
                <w:txbxContent>
                  <w:p w:rsidR="006B43F5" w:rsidRDefault="006B43F5" w:rsidP="006B43F5">
                    <w:pPr>
                      <w:pStyle w:val="af"/>
                    </w:pPr>
                    <w:bookmarkStart w:id="13" w:name="_Ref382415200"/>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AD0278">
                      <w:rPr>
                        <w:noProof/>
                      </w:rPr>
                      <w:t>4</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AD0278">
                      <w:rPr>
                        <w:noProof/>
                      </w:rPr>
                      <w:t>2</w:t>
                    </w:r>
                    <w:r>
                      <w:fldChar w:fldCharType="end"/>
                    </w:r>
                    <w:bookmarkEnd w:id="13"/>
                    <w:r>
                      <w:rPr>
                        <w:rFonts w:hint="eastAsia"/>
                      </w:rPr>
                      <w:t xml:space="preserve">　拡張API</w:t>
                    </w:r>
                  </w:p>
                  <w:p w:rsidR="006B43F5" w:rsidRDefault="006B43F5" w:rsidP="006B43F5"/>
                </w:txbxContent>
              </v:textbox>
            </v:shape>
            <w10:wrap type="tight"/>
            <w10:anchorlock/>
          </v:group>
        </w:pict>
      </w:r>
    </w:p>
    <w:p w:rsidR="006B43F5" w:rsidRDefault="006B43F5" w:rsidP="00864CC1">
      <w:pPr>
        <w:snapToGrid w:val="0"/>
      </w:pPr>
    </w:p>
    <w:p w:rsidR="006B43F5" w:rsidRDefault="006B43F5" w:rsidP="00864CC1">
      <w:pPr>
        <w:snapToGrid w:val="0"/>
      </w:pPr>
    </w:p>
    <w:p w:rsidR="006B43F5" w:rsidRDefault="006B43F5" w:rsidP="00864CC1">
      <w:pPr>
        <w:snapToGrid w:val="0"/>
      </w:pPr>
    </w:p>
    <w:p w:rsidR="006B43F5" w:rsidRDefault="006B43F5" w:rsidP="00864CC1">
      <w:pPr>
        <w:snapToGrid w:val="0"/>
      </w:pPr>
    </w:p>
    <w:p w:rsidR="00156CEA" w:rsidRDefault="00156CEA" w:rsidP="00725B52">
      <w:pPr>
        <w:pStyle w:val="2"/>
      </w:pPr>
      <w:r>
        <w:rPr>
          <w:rFonts w:hint="eastAsia"/>
        </w:rPr>
        <w:t>API</w:t>
      </w:r>
      <w:r>
        <w:rPr>
          <w:rFonts w:hint="eastAsia"/>
        </w:rPr>
        <w:t>仕様</w:t>
      </w:r>
    </w:p>
    <w:p w:rsidR="00156CEA" w:rsidRDefault="00B32F46" w:rsidP="00156CEA">
      <w:pPr>
        <w:pStyle w:val="a1"/>
      </w:pPr>
      <w:r>
        <w:rPr>
          <w:rFonts w:hint="eastAsia"/>
        </w:rPr>
        <w:t>外部仕様書に準拠し、社会資本情報標準APIにおける共通規定として、API仕様を</w:t>
      </w:r>
      <w:r>
        <w:fldChar w:fldCharType="begin"/>
      </w:r>
      <w:r>
        <w:instrText xml:space="preserve"> REF _Ref382415747 \h </w:instrText>
      </w:r>
      <w:r>
        <w:fldChar w:fldCharType="separate"/>
      </w:r>
      <w:r w:rsidR="00AD0278">
        <w:rPr>
          <w:rFonts w:hint="eastAsia"/>
        </w:rPr>
        <w:t xml:space="preserve">表 </w:t>
      </w:r>
      <w:r w:rsidR="00AD0278">
        <w:rPr>
          <w:noProof/>
        </w:rPr>
        <w:t>4</w:t>
      </w:r>
      <w:r w:rsidR="00AD0278">
        <w:noBreakHyphen/>
      </w:r>
      <w:r w:rsidR="00AD0278">
        <w:rPr>
          <w:noProof/>
        </w:rPr>
        <w:t>1</w:t>
      </w:r>
      <w:r>
        <w:fldChar w:fldCharType="end"/>
      </w:r>
      <w:r w:rsidR="005D685B">
        <w:rPr>
          <w:rFonts w:hint="eastAsia"/>
        </w:rPr>
        <w:t>の</w:t>
      </w:r>
      <w:r>
        <w:rPr>
          <w:rFonts w:hint="eastAsia"/>
        </w:rPr>
        <w:t>通り定義している。社会資本情報標準APIからのレスポンス形式は、リクエストパラメータにより、</w:t>
      </w:r>
      <w:r>
        <w:fldChar w:fldCharType="begin"/>
      </w:r>
      <w:r>
        <w:instrText xml:space="preserve"> </w:instrText>
      </w:r>
      <w:r>
        <w:rPr>
          <w:rFonts w:hint="eastAsia"/>
        </w:rPr>
        <w:instrText>REF _Ref382415827 \h</w:instrText>
      </w:r>
      <w:r>
        <w:instrText xml:space="preserve"> </w:instrText>
      </w:r>
      <w:r>
        <w:fldChar w:fldCharType="separate"/>
      </w:r>
      <w:r w:rsidR="00AD0278">
        <w:rPr>
          <w:rFonts w:hint="eastAsia"/>
        </w:rPr>
        <w:t xml:space="preserve">表 </w:t>
      </w:r>
      <w:r w:rsidR="00AD0278">
        <w:rPr>
          <w:noProof/>
        </w:rPr>
        <w:t>4</w:t>
      </w:r>
      <w:r w:rsidR="00AD0278">
        <w:noBreakHyphen/>
      </w:r>
      <w:r w:rsidR="00AD0278">
        <w:rPr>
          <w:noProof/>
        </w:rPr>
        <w:t>2</w:t>
      </w:r>
      <w:r>
        <w:fldChar w:fldCharType="end"/>
      </w:r>
      <w:r>
        <w:rPr>
          <w:rFonts w:hint="eastAsia"/>
        </w:rPr>
        <w:t>に示す2通りとなる。</w:t>
      </w:r>
    </w:p>
    <w:p w:rsidR="00156CEA" w:rsidRPr="00AC0952" w:rsidRDefault="00156CEA" w:rsidP="00864CC1">
      <w:pPr>
        <w:snapToGrid w:val="0"/>
        <w:rPr>
          <w:sz w:val="14"/>
        </w:rPr>
      </w:pPr>
    </w:p>
    <w:p w:rsidR="00B32F46" w:rsidRDefault="00B32F46" w:rsidP="00AC0952">
      <w:pPr>
        <w:pStyle w:val="af"/>
        <w:snapToGrid w:val="0"/>
      </w:pPr>
      <w:bookmarkStart w:id="14" w:name="_Ref382415747"/>
      <w:bookmarkStart w:id="15" w:name="_Ref382415743"/>
      <w:r>
        <w:rPr>
          <w:rFonts w:hint="eastAsia"/>
        </w:rPr>
        <w:t xml:space="preserve">表 </w:t>
      </w:r>
      <w:r>
        <w:fldChar w:fldCharType="begin"/>
      </w:r>
      <w:r>
        <w:instrText xml:space="preserve"> </w:instrText>
      </w:r>
      <w:r>
        <w:rPr>
          <w:rFonts w:hint="eastAsia"/>
        </w:rPr>
        <w:instrText>STYLEREF 1 \s</w:instrText>
      </w:r>
      <w:r>
        <w:instrText xml:space="preserve"> </w:instrText>
      </w:r>
      <w:r>
        <w:fldChar w:fldCharType="separate"/>
      </w:r>
      <w:r w:rsidR="00AD0278">
        <w:rPr>
          <w:noProof/>
        </w:rPr>
        <w:t>4</w:t>
      </w:r>
      <w:r>
        <w:fldChar w:fldCharType="end"/>
      </w:r>
      <w:r>
        <w:noBreakHyphen/>
      </w:r>
      <w:r>
        <w:fldChar w:fldCharType="begin"/>
      </w:r>
      <w:r>
        <w:instrText xml:space="preserve"> </w:instrText>
      </w:r>
      <w:r>
        <w:rPr>
          <w:rFonts w:hint="eastAsia"/>
        </w:rPr>
        <w:instrText>SEQ 表 \* ARABIC \s 1</w:instrText>
      </w:r>
      <w:r>
        <w:instrText xml:space="preserve"> </w:instrText>
      </w:r>
      <w:r>
        <w:fldChar w:fldCharType="separate"/>
      </w:r>
      <w:r w:rsidR="00AD0278">
        <w:rPr>
          <w:noProof/>
        </w:rPr>
        <w:t>1</w:t>
      </w:r>
      <w:r>
        <w:fldChar w:fldCharType="end"/>
      </w:r>
      <w:bookmarkEnd w:id="14"/>
      <w:r>
        <w:rPr>
          <w:rFonts w:hint="eastAsia"/>
        </w:rPr>
        <w:t xml:space="preserve">　社会資本情報標準APIにおける共通規定</w:t>
      </w:r>
      <w:bookmarkEnd w:id="15"/>
    </w:p>
    <w:p w:rsidR="00B32F46" w:rsidRDefault="00AD0278" w:rsidP="00864CC1">
      <w:pPr>
        <w:snapToGrid w:val="0"/>
      </w:pPr>
      <w:r>
        <w:pict>
          <v:shape id="_x0000_i1029" type="#_x0000_t75" style="width:425.1pt;height:96.5pt">
            <v:imagedata r:id="rId20" o:title=""/>
          </v:shape>
        </w:pict>
      </w:r>
    </w:p>
    <w:p w:rsidR="00B32F46" w:rsidRDefault="00B32F46" w:rsidP="00B32F46">
      <w:pPr>
        <w:pStyle w:val="af"/>
      </w:pPr>
      <w:bookmarkStart w:id="16" w:name="_Ref382415827"/>
      <w:r>
        <w:rPr>
          <w:rFonts w:hint="eastAsia"/>
        </w:rPr>
        <w:t xml:space="preserve">表 </w:t>
      </w:r>
      <w:r>
        <w:fldChar w:fldCharType="begin"/>
      </w:r>
      <w:r>
        <w:instrText xml:space="preserve"> </w:instrText>
      </w:r>
      <w:r>
        <w:rPr>
          <w:rFonts w:hint="eastAsia"/>
        </w:rPr>
        <w:instrText>STYLEREF 1 \s</w:instrText>
      </w:r>
      <w:r>
        <w:instrText xml:space="preserve"> </w:instrText>
      </w:r>
      <w:r>
        <w:fldChar w:fldCharType="separate"/>
      </w:r>
      <w:r w:rsidR="00AD0278">
        <w:rPr>
          <w:noProof/>
        </w:rPr>
        <w:t>4</w:t>
      </w:r>
      <w:r>
        <w:fldChar w:fldCharType="end"/>
      </w:r>
      <w:r>
        <w:noBreakHyphen/>
      </w:r>
      <w:r>
        <w:fldChar w:fldCharType="begin"/>
      </w:r>
      <w:r>
        <w:instrText xml:space="preserve"> </w:instrText>
      </w:r>
      <w:r>
        <w:rPr>
          <w:rFonts w:hint="eastAsia"/>
        </w:rPr>
        <w:instrText>SEQ 表 \* ARABIC \s 1</w:instrText>
      </w:r>
      <w:r>
        <w:instrText xml:space="preserve"> </w:instrText>
      </w:r>
      <w:r>
        <w:fldChar w:fldCharType="separate"/>
      </w:r>
      <w:r w:rsidR="00AD0278">
        <w:rPr>
          <w:noProof/>
        </w:rPr>
        <w:t>2</w:t>
      </w:r>
      <w:r>
        <w:fldChar w:fldCharType="end"/>
      </w:r>
      <w:bookmarkEnd w:id="16"/>
      <w:r>
        <w:rPr>
          <w:rFonts w:hint="eastAsia"/>
        </w:rPr>
        <w:t xml:space="preserve">　社会資本情報標準APIからのレスポンス形式</w:t>
      </w:r>
    </w:p>
    <w:p w:rsidR="00B32F46" w:rsidRPr="00B32F46" w:rsidRDefault="00CB50E5" w:rsidP="00864CC1">
      <w:pPr>
        <w:snapToGrid w:val="0"/>
      </w:pPr>
      <w:r>
        <w:rPr>
          <w:noProof/>
        </w:rPr>
        <w:pict>
          <v:shape id="_x0000_s1342" type="#_x0000_t75" style="position:absolute;left:0;text-align:left;margin-left:0;margin-top:-3.5pt;width:425.1pt;height:172.35pt;z-index:7;mso-position-horizontal-relative:text;mso-position-vertical-relative:text;mso-width-relative:page;mso-height-relative:page">
            <v:imagedata r:id="rId21" o:title=""/>
            <w10:anchorlock/>
          </v:shape>
        </w:pict>
      </w:r>
    </w:p>
    <w:p w:rsidR="00633F07" w:rsidRDefault="001878AC" w:rsidP="00725B52">
      <w:pPr>
        <w:pStyle w:val="1"/>
      </w:pPr>
      <w:r>
        <w:br w:type="page"/>
      </w:r>
      <w:bookmarkStart w:id="17" w:name="_Toc383015842"/>
      <w:r w:rsidR="00633F07">
        <w:rPr>
          <w:rFonts w:hint="eastAsia"/>
        </w:rPr>
        <w:lastRenderedPageBreak/>
        <w:t>実証サービス</w:t>
      </w:r>
      <w:bookmarkEnd w:id="17"/>
    </w:p>
    <w:p w:rsidR="00633F07" w:rsidRDefault="00633F07" w:rsidP="00725B52">
      <w:pPr>
        <w:pStyle w:val="2"/>
      </w:pPr>
      <w:r>
        <w:rPr>
          <w:rFonts w:hint="eastAsia"/>
        </w:rPr>
        <w:t>公共事業に関するマーケティング情報提供サービス</w:t>
      </w:r>
    </w:p>
    <w:p w:rsidR="00F65363" w:rsidRPr="00F65363" w:rsidRDefault="00F65363" w:rsidP="00F65363">
      <w:pPr>
        <w:pStyle w:val="a1"/>
      </w:pPr>
      <w:r w:rsidRPr="00F65363">
        <w:rPr>
          <w:rFonts w:hint="eastAsia"/>
        </w:rPr>
        <w:t>公共事業に関するマーケティング情報提供サービスは、</w:t>
      </w:r>
      <w:r w:rsidR="00783532">
        <w:rPr>
          <w:rFonts w:hint="eastAsia"/>
        </w:rPr>
        <w:t>佐賀県を実証フィールドとし、</w:t>
      </w:r>
      <w:r w:rsidRPr="00F65363">
        <w:rPr>
          <w:rFonts w:hint="eastAsia"/>
        </w:rPr>
        <w:t>佐賀県及び一般財団法人日本建設情報総合センターとの協議、建設業者や資材メーカーへの需要調査を踏まえて構築した。道路や橋梁の維持管理情報を含む社会資本情報や工事実績情報、入札情報を地</w:t>
      </w:r>
      <w:r w:rsidR="00783532">
        <w:rPr>
          <w:rFonts w:hint="eastAsia"/>
        </w:rPr>
        <w:t>図上にプロットし、インターネットを介して提供するサービスである。サービス提供期間は平成25年12月9日から平成26年3月20日までの約3ヶ月間で、平成26年2月10日からは一般公開を実施し</w:t>
      </w:r>
      <w:r w:rsidR="00D520B9">
        <w:rPr>
          <w:rFonts w:hint="eastAsia"/>
        </w:rPr>
        <w:t>た</w:t>
      </w:r>
      <w:r w:rsidR="00783532">
        <w:rPr>
          <w:rFonts w:hint="eastAsia"/>
        </w:rPr>
        <w:t>。</w:t>
      </w:r>
    </w:p>
    <w:p w:rsidR="00F65363" w:rsidRPr="00F65363" w:rsidRDefault="00F65363" w:rsidP="00F65363">
      <w:pPr>
        <w:pStyle w:val="a1"/>
      </w:pPr>
      <w:r w:rsidRPr="00F65363">
        <w:rPr>
          <w:rFonts w:hint="eastAsia"/>
        </w:rPr>
        <w:t>サービスの概要は</w:t>
      </w:r>
      <w:r>
        <w:fldChar w:fldCharType="begin"/>
      </w:r>
      <w:r>
        <w:instrText xml:space="preserve"> </w:instrText>
      </w:r>
      <w:r>
        <w:rPr>
          <w:rFonts w:hint="eastAsia"/>
        </w:rPr>
        <w:instrText>REF _Ref382239415 \h</w:instrText>
      </w:r>
      <w:r>
        <w:instrText xml:space="preserve"> </w:instrText>
      </w:r>
      <w:r>
        <w:fldChar w:fldCharType="separate"/>
      </w:r>
      <w:r w:rsidR="00AD0278">
        <w:rPr>
          <w:rFonts w:hint="eastAsia"/>
        </w:rPr>
        <w:t xml:space="preserve">図 </w:t>
      </w:r>
      <w:r w:rsidR="00AD0278">
        <w:rPr>
          <w:noProof/>
        </w:rPr>
        <w:t>5</w:t>
      </w:r>
      <w:r w:rsidR="00AD0278">
        <w:noBreakHyphen/>
      </w:r>
      <w:r w:rsidR="00AD0278">
        <w:rPr>
          <w:noProof/>
        </w:rPr>
        <w:t>1</w:t>
      </w:r>
      <w:r>
        <w:fldChar w:fldCharType="end"/>
      </w:r>
      <w:r w:rsidRPr="00F65363">
        <w:rPr>
          <w:rFonts w:hint="eastAsia"/>
        </w:rPr>
        <w:t>、サービスで提供するデータは</w:t>
      </w:r>
      <w:r w:rsidR="00783532">
        <w:fldChar w:fldCharType="begin"/>
      </w:r>
      <w:r w:rsidR="00783532">
        <w:instrText xml:space="preserve"> </w:instrText>
      </w:r>
      <w:r w:rsidR="00783532">
        <w:rPr>
          <w:rFonts w:hint="eastAsia"/>
        </w:rPr>
        <w:instrText>REF _Ref376876262 \h</w:instrText>
      </w:r>
      <w:r w:rsidR="00783532">
        <w:instrText xml:space="preserve"> </w:instrText>
      </w:r>
      <w:r w:rsidR="00783532">
        <w:fldChar w:fldCharType="separate"/>
      </w:r>
      <w:r w:rsidR="00AD0278" w:rsidRPr="00200E48">
        <w:rPr>
          <w:rFonts w:hint="eastAsia"/>
        </w:rPr>
        <w:t xml:space="preserve">表 </w:t>
      </w:r>
      <w:r w:rsidR="00AD0278">
        <w:rPr>
          <w:noProof/>
        </w:rPr>
        <w:t>5</w:t>
      </w:r>
      <w:r w:rsidR="00AD0278">
        <w:noBreakHyphen/>
      </w:r>
      <w:r w:rsidR="00AD0278">
        <w:rPr>
          <w:noProof/>
        </w:rPr>
        <w:t>1</w:t>
      </w:r>
      <w:r w:rsidR="00783532">
        <w:fldChar w:fldCharType="end"/>
      </w:r>
      <w:r w:rsidRPr="00F65363">
        <w:rPr>
          <w:rFonts w:hint="eastAsia"/>
        </w:rPr>
        <w:t>の通りである。</w:t>
      </w:r>
    </w:p>
    <w:p w:rsidR="00633F07" w:rsidRPr="00F65363" w:rsidRDefault="00633F07" w:rsidP="00633F07">
      <w:pPr>
        <w:pStyle w:val="a1"/>
      </w:pPr>
    </w:p>
    <w:p w:rsidR="00830A2B" w:rsidRDefault="00AD0278" w:rsidP="00783532">
      <w:pPr>
        <w:snapToGrid w:val="0"/>
      </w:pPr>
      <w:r>
        <w:pict>
          <v:shape id="_x0000_i1030" type="#_x0000_t75" style="width:424.35pt;height:245.1pt">
            <v:imagedata r:id="rId22" o:title=""/>
          </v:shape>
        </w:pict>
      </w:r>
    </w:p>
    <w:p w:rsidR="00830A2B" w:rsidRDefault="00830A2B" w:rsidP="00830A2B">
      <w:pPr>
        <w:pStyle w:val="af"/>
      </w:pPr>
      <w:bookmarkStart w:id="18" w:name="_Ref382239415"/>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5</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1</w:t>
      </w:r>
      <w:r w:rsidR="00864CC1">
        <w:fldChar w:fldCharType="end"/>
      </w:r>
      <w:bookmarkEnd w:id="18"/>
      <w:r>
        <w:rPr>
          <w:rFonts w:hint="eastAsia"/>
        </w:rPr>
        <w:t xml:space="preserve">　</w:t>
      </w:r>
      <w:r w:rsidR="00F65363">
        <w:rPr>
          <w:rFonts w:hint="eastAsia"/>
        </w:rPr>
        <w:t>公共事業に関するマーケティング情報提供サービス概要</w:t>
      </w:r>
    </w:p>
    <w:p w:rsidR="00633F07" w:rsidRDefault="00CB50E5" w:rsidP="00633F07">
      <w:pPr>
        <w:pStyle w:val="af"/>
      </w:pPr>
      <w:bookmarkStart w:id="19" w:name="_Ref376876262"/>
      <w:r>
        <w:rPr>
          <w:noProof/>
        </w:rPr>
        <w:pict>
          <v:group id="_x0000_s1269" style="position:absolute;left:0;text-align:left;margin-left:-.3pt;margin-top:12.3pt;width:425.25pt;height:245.45pt;z-index:2" coordorigin="1695,10663" coordsize="8505,4909">
            <v:shape id="_x0000_s1266" type="#_x0000_t75" style="position:absolute;left:1695;top:15032;width:8505;height:540;mso-position-horizontal-relative:text;mso-position-vertical-relative:text;mso-width-relative:page;mso-height-relative:page">
              <v:imagedata r:id="rId23" o:title=""/>
            </v:shape>
            <v:shape id="_x0000_s1268" type="#_x0000_t75" style="position:absolute;left:1695;top:10663;width:8505;height:4485;mso-position-horizontal:absolute;mso-position-horizontal-relative:text;mso-position-vertical:absolute;mso-position-vertical-relative:text;mso-width-relative:page;mso-height-relative:page">
              <v:imagedata r:id="rId24" o:title=""/>
            </v:shape>
          </v:group>
        </w:pict>
      </w:r>
      <w:r w:rsidR="00633F07"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5</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1</w:t>
      </w:r>
      <w:r w:rsidR="00B32F46">
        <w:fldChar w:fldCharType="end"/>
      </w:r>
      <w:bookmarkEnd w:id="19"/>
      <w:r w:rsidR="00633F07" w:rsidRPr="00200E48">
        <w:rPr>
          <w:rFonts w:hint="eastAsia"/>
        </w:rPr>
        <w:t xml:space="preserve">　</w:t>
      </w:r>
      <w:r w:rsidR="00633F07">
        <w:rPr>
          <w:rFonts w:hint="eastAsia"/>
        </w:rPr>
        <w:t>サービス構成別の提供データ</w:t>
      </w:r>
    </w:p>
    <w:p w:rsidR="00F65363" w:rsidRPr="00F65363" w:rsidRDefault="00F65363" w:rsidP="00F65363"/>
    <w:p w:rsidR="0000413C" w:rsidRDefault="00633F07" w:rsidP="00725B52">
      <w:pPr>
        <w:pStyle w:val="2"/>
      </w:pPr>
      <w:bookmarkStart w:id="20" w:name="_Ref375825960"/>
      <w:r>
        <w:br w:type="page"/>
      </w:r>
      <w:r>
        <w:rPr>
          <w:rFonts w:hint="eastAsia"/>
        </w:rPr>
        <w:lastRenderedPageBreak/>
        <w:t>社会資本の図面（諸元）情報提供サービス</w:t>
      </w:r>
    </w:p>
    <w:p w:rsidR="00783532" w:rsidRPr="00F65363" w:rsidRDefault="00783532" w:rsidP="00783532">
      <w:pPr>
        <w:pStyle w:val="a1"/>
      </w:pPr>
      <w:r w:rsidRPr="00783532">
        <w:rPr>
          <w:rFonts w:hint="eastAsia"/>
        </w:rPr>
        <w:t>社会資本の図面（諸元）情報提供サービスは</w:t>
      </w:r>
      <w:r>
        <w:rPr>
          <w:rFonts w:hint="eastAsia"/>
        </w:rPr>
        <w:t>佐賀県を実証フィールドとし、</w:t>
      </w:r>
      <w:r w:rsidRPr="00783532">
        <w:rPr>
          <w:rFonts w:hint="eastAsia"/>
        </w:rPr>
        <w:t>佐賀県との協議並びに運送業者への需要調査を踏まえて構築した。道路台帳附図を地図上にプロットし、路線概要や図面データ、諸元情報等をインターネットを介して提供するサービスである</w:t>
      </w:r>
      <w:r>
        <w:rPr>
          <w:rFonts w:hint="eastAsia"/>
        </w:rPr>
        <w:t>。サービス提供期間は平成25年12月9日から平成26年3月20日までの約3ヶ月間で、平成26年2月10日からは一般公開を実施し</w:t>
      </w:r>
      <w:r w:rsidR="00D520B9">
        <w:rPr>
          <w:rFonts w:hint="eastAsia"/>
        </w:rPr>
        <w:t>た</w:t>
      </w:r>
      <w:r>
        <w:rPr>
          <w:rFonts w:hint="eastAsia"/>
        </w:rPr>
        <w:t>。</w:t>
      </w:r>
    </w:p>
    <w:p w:rsidR="00633F07" w:rsidRDefault="00783532" w:rsidP="00783532">
      <w:pPr>
        <w:pStyle w:val="a1"/>
      </w:pPr>
      <w:r w:rsidRPr="00F65363">
        <w:rPr>
          <w:rFonts w:hint="eastAsia"/>
        </w:rPr>
        <w:t>サービスの概要は</w:t>
      </w:r>
      <w:r w:rsidR="00BA660F">
        <w:fldChar w:fldCharType="begin"/>
      </w:r>
      <w:r w:rsidR="00BA660F">
        <w:instrText xml:space="preserve"> </w:instrText>
      </w:r>
      <w:r w:rsidR="00BA660F">
        <w:rPr>
          <w:rFonts w:hint="eastAsia"/>
        </w:rPr>
        <w:instrText>REF _Ref382240680 \h</w:instrText>
      </w:r>
      <w:r w:rsidR="00BA660F">
        <w:instrText xml:space="preserve"> </w:instrText>
      </w:r>
      <w:r w:rsidR="00BA660F">
        <w:fldChar w:fldCharType="separate"/>
      </w:r>
      <w:r w:rsidR="00AD0278">
        <w:rPr>
          <w:rFonts w:hint="eastAsia"/>
        </w:rPr>
        <w:t xml:space="preserve">図 </w:t>
      </w:r>
      <w:r w:rsidR="00AD0278">
        <w:rPr>
          <w:noProof/>
        </w:rPr>
        <w:t>5</w:t>
      </w:r>
      <w:r w:rsidR="00AD0278">
        <w:noBreakHyphen/>
      </w:r>
      <w:r w:rsidR="00AD0278">
        <w:rPr>
          <w:noProof/>
        </w:rPr>
        <w:t>2</w:t>
      </w:r>
      <w:r w:rsidR="00BA660F">
        <w:fldChar w:fldCharType="end"/>
      </w:r>
      <w:r w:rsidRPr="00F65363">
        <w:rPr>
          <w:rFonts w:hint="eastAsia"/>
        </w:rPr>
        <w:t>、サービスで提供するデータは</w:t>
      </w:r>
      <w:r>
        <w:fldChar w:fldCharType="begin"/>
      </w:r>
      <w:r>
        <w:instrText xml:space="preserve"> </w:instrText>
      </w:r>
      <w:r>
        <w:rPr>
          <w:rFonts w:hint="eastAsia"/>
        </w:rPr>
        <w:instrText>REF _Ref382240665 \h</w:instrText>
      </w:r>
      <w:r>
        <w:instrText xml:space="preserve"> </w:instrText>
      </w:r>
      <w:r>
        <w:fldChar w:fldCharType="separate"/>
      </w:r>
      <w:r w:rsidR="00AD0278" w:rsidRPr="00200E48">
        <w:rPr>
          <w:rFonts w:hint="eastAsia"/>
        </w:rPr>
        <w:t xml:space="preserve">表 </w:t>
      </w:r>
      <w:r w:rsidR="00AD0278">
        <w:rPr>
          <w:noProof/>
        </w:rPr>
        <w:t>5</w:t>
      </w:r>
      <w:r w:rsidR="00AD0278">
        <w:noBreakHyphen/>
      </w:r>
      <w:r w:rsidR="00AD0278">
        <w:rPr>
          <w:noProof/>
        </w:rPr>
        <w:t>2</w:t>
      </w:r>
      <w:r>
        <w:fldChar w:fldCharType="end"/>
      </w:r>
      <w:r w:rsidRPr="00F65363">
        <w:rPr>
          <w:rFonts w:hint="eastAsia"/>
        </w:rPr>
        <w:t>の通りである。</w:t>
      </w:r>
    </w:p>
    <w:p w:rsidR="00783532" w:rsidRDefault="00783532" w:rsidP="00783532">
      <w:pPr>
        <w:pStyle w:val="a1"/>
      </w:pPr>
    </w:p>
    <w:p w:rsidR="00830A2B" w:rsidRDefault="00AD0278" w:rsidP="00830A2B">
      <w:r>
        <w:pict>
          <v:shape id="_x0000_i1031" type="#_x0000_t75" style="width:425.1pt;height:242.05pt">
            <v:imagedata r:id="rId25" o:title=""/>
          </v:shape>
        </w:pict>
      </w:r>
    </w:p>
    <w:p w:rsidR="00830A2B" w:rsidRDefault="00830A2B" w:rsidP="00830A2B">
      <w:pPr>
        <w:pStyle w:val="af"/>
      </w:pPr>
      <w:bookmarkStart w:id="21" w:name="_Ref382240680"/>
      <w:bookmarkStart w:id="22" w:name="_Ref382240675"/>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5</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2</w:t>
      </w:r>
      <w:r w:rsidR="00864CC1">
        <w:fldChar w:fldCharType="end"/>
      </w:r>
      <w:bookmarkEnd w:id="21"/>
      <w:r>
        <w:rPr>
          <w:rFonts w:hint="eastAsia"/>
        </w:rPr>
        <w:t xml:space="preserve">　</w:t>
      </w:r>
      <w:bookmarkEnd w:id="22"/>
      <w:r w:rsidR="00783532" w:rsidRPr="00783532">
        <w:rPr>
          <w:rFonts w:hint="eastAsia"/>
        </w:rPr>
        <w:t>社会資本の図面（諸元）情報提供サービス</w:t>
      </w:r>
      <w:r w:rsidR="00783532">
        <w:rPr>
          <w:rFonts w:hint="eastAsia"/>
        </w:rPr>
        <w:t>概要</w:t>
      </w:r>
    </w:p>
    <w:p w:rsidR="00830A2B" w:rsidRDefault="00830A2B" w:rsidP="00830A2B">
      <w:pPr>
        <w:pStyle w:val="af"/>
      </w:pPr>
      <w:bookmarkStart w:id="23" w:name="_Ref382240665"/>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5</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2</w:t>
      </w:r>
      <w:r w:rsidR="00B32F46">
        <w:fldChar w:fldCharType="end"/>
      </w:r>
      <w:bookmarkEnd w:id="23"/>
      <w:r w:rsidRPr="00200E48">
        <w:rPr>
          <w:rFonts w:hint="eastAsia"/>
        </w:rPr>
        <w:t xml:space="preserve">　</w:t>
      </w:r>
      <w:r>
        <w:rPr>
          <w:rFonts w:hint="eastAsia"/>
        </w:rPr>
        <w:t>サービス構成別の提供データ</w:t>
      </w:r>
    </w:p>
    <w:p w:rsidR="00830A2B" w:rsidRPr="00830A2B" w:rsidRDefault="00AD0278" w:rsidP="00BA660F">
      <w:pPr>
        <w:snapToGrid w:val="0"/>
      </w:pPr>
      <w:r>
        <w:pict>
          <v:shape id="_x0000_i1032" type="#_x0000_t75" style="width:425.85pt;height:96.5pt">
            <v:imagedata r:id="rId26" o:title="" cropbottom="2934f"/>
          </v:shape>
        </w:pict>
      </w:r>
    </w:p>
    <w:p w:rsidR="00830A2B" w:rsidRPr="00633F07" w:rsidRDefault="00AD0278" w:rsidP="00BA660F">
      <w:pPr>
        <w:snapToGrid w:val="0"/>
      </w:pPr>
      <w:r>
        <w:pict>
          <v:shape id="_x0000_i1033" type="#_x0000_t75" style="width:389.1pt;height:19.9pt">
            <v:imagedata r:id="rId27" o:title="" croptop="8856f" cropbottom="10628f"/>
          </v:shape>
        </w:pict>
      </w:r>
    </w:p>
    <w:bookmarkEnd w:id="20"/>
    <w:p w:rsidR="00316067" w:rsidRDefault="00633F07" w:rsidP="00725B52">
      <w:pPr>
        <w:pStyle w:val="2"/>
      </w:pPr>
      <w:r>
        <w:br w:type="page"/>
      </w:r>
      <w:r>
        <w:rPr>
          <w:rFonts w:hint="eastAsia"/>
        </w:rPr>
        <w:lastRenderedPageBreak/>
        <w:t>通学路点検結果公開サービス</w:t>
      </w:r>
    </w:p>
    <w:p w:rsidR="00BA660F" w:rsidRPr="00F65363" w:rsidRDefault="00BA660F" w:rsidP="00BA660F">
      <w:pPr>
        <w:pStyle w:val="a1"/>
      </w:pPr>
      <w:r>
        <w:rPr>
          <w:rFonts w:hint="eastAsia"/>
        </w:rPr>
        <w:t>通学路点検結果公開</w:t>
      </w:r>
      <w:r w:rsidRPr="00783532">
        <w:rPr>
          <w:rFonts w:hint="eastAsia"/>
        </w:rPr>
        <w:t>サービスは</w:t>
      </w:r>
      <w:r>
        <w:rPr>
          <w:rFonts w:hint="eastAsia"/>
        </w:rPr>
        <w:t>福岡市を実証フィールドとし、</w:t>
      </w:r>
      <w:r w:rsidRPr="00BA660F">
        <w:rPr>
          <w:rFonts w:hint="eastAsia"/>
        </w:rPr>
        <w:t>福岡市及び福岡県警との協議、小学校に通う児童の保護者への需要調査を踏まえて構築した。小学校や警察署、通学路点検結果情報、防犯情報等を地図上にプロットし、インターネットを介して提供するサービスである。</w:t>
      </w:r>
      <w:r>
        <w:rPr>
          <w:rFonts w:hint="eastAsia"/>
        </w:rPr>
        <w:t>サービス提供期間は平成25年12月9日から平成26年3月20日までの約3ヶ月間で、平成26年1月30日からは一般公開を実施し</w:t>
      </w:r>
      <w:r w:rsidR="00D520B9">
        <w:rPr>
          <w:rFonts w:hint="eastAsia"/>
        </w:rPr>
        <w:t>た</w:t>
      </w:r>
      <w:r>
        <w:rPr>
          <w:rFonts w:hint="eastAsia"/>
        </w:rPr>
        <w:t>。</w:t>
      </w:r>
    </w:p>
    <w:p w:rsidR="00633F07" w:rsidRDefault="00BA660F" w:rsidP="00BA660F">
      <w:pPr>
        <w:pStyle w:val="a1"/>
      </w:pPr>
      <w:r w:rsidRPr="00F65363">
        <w:rPr>
          <w:rFonts w:hint="eastAsia"/>
        </w:rPr>
        <w:t>サービスの概要は</w:t>
      </w:r>
      <w:r>
        <w:fldChar w:fldCharType="begin"/>
      </w:r>
      <w:r>
        <w:instrText xml:space="preserve"> </w:instrText>
      </w:r>
      <w:r>
        <w:rPr>
          <w:rFonts w:hint="eastAsia"/>
        </w:rPr>
        <w:instrText>REF _Ref382241824 \h</w:instrText>
      </w:r>
      <w:r>
        <w:instrText xml:space="preserve"> </w:instrText>
      </w:r>
      <w:r>
        <w:fldChar w:fldCharType="separate"/>
      </w:r>
      <w:r w:rsidR="00AD0278">
        <w:rPr>
          <w:rFonts w:hint="eastAsia"/>
        </w:rPr>
        <w:t xml:space="preserve">図 </w:t>
      </w:r>
      <w:r w:rsidR="00AD0278">
        <w:rPr>
          <w:noProof/>
        </w:rPr>
        <w:t>5</w:t>
      </w:r>
      <w:r w:rsidR="00AD0278">
        <w:noBreakHyphen/>
      </w:r>
      <w:r w:rsidR="00AD0278">
        <w:rPr>
          <w:noProof/>
        </w:rPr>
        <w:t>3</w:t>
      </w:r>
      <w:r>
        <w:fldChar w:fldCharType="end"/>
      </w:r>
      <w:r w:rsidRPr="00F65363">
        <w:rPr>
          <w:rFonts w:hint="eastAsia"/>
        </w:rPr>
        <w:t>、サービスで提供するデータは</w:t>
      </w:r>
      <w:r>
        <w:fldChar w:fldCharType="begin"/>
      </w:r>
      <w:r>
        <w:instrText xml:space="preserve"> REF _Ref382241841 \h </w:instrText>
      </w:r>
      <w:r>
        <w:fldChar w:fldCharType="separate"/>
      </w:r>
      <w:r w:rsidR="00AD0278" w:rsidRPr="00200E48">
        <w:rPr>
          <w:rFonts w:hint="eastAsia"/>
        </w:rPr>
        <w:t xml:space="preserve">表 </w:t>
      </w:r>
      <w:r w:rsidR="00AD0278">
        <w:rPr>
          <w:noProof/>
        </w:rPr>
        <w:t>5</w:t>
      </w:r>
      <w:r w:rsidR="00AD0278">
        <w:noBreakHyphen/>
      </w:r>
      <w:r w:rsidR="00AD0278">
        <w:rPr>
          <w:noProof/>
        </w:rPr>
        <w:t>3</w:t>
      </w:r>
      <w:r>
        <w:fldChar w:fldCharType="end"/>
      </w:r>
      <w:r w:rsidRPr="00F65363">
        <w:rPr>
          <w:rFonts w:hint="eastAsia"/>
        </w:rPr>
        <w:t>の通りである。</w:t>
      </w:r>
    </w:p>
    <w:p w:rsidR="00830A2B" w:rsidRPr="00BA660F" w:rsidRDefault="00830A2B" w:rsidP="00633F07">
      <w:pPr>
        <w:pStyle w:val="a1"/>
      </w:pPr>
    </w:p>
    <w:p w:rsidR="00830A2B" w:rsidRDefault="00AD0278" w:rsidP="00830A2B">
      <w:r>
        <w:pict>
          <v:shape id="Picture 2" o:spid="_x0000_i1034" type="#_x0000_t75" style="width:418.2pt;height:220.6pt;visibility:visible;mso-wrap-style:square" fillcolor="#4f81bd">
            <v:imagedata r:id="rId28" o:title=""/>
            <v:shadow color="#eeece1"/>
          </v:shape>
        </w:pict>
      </w:r>
    </w:p>
    <w:p w:rsidR="00830A2B" w:rsidRDefault="00830A2B" w:rsidP="00830A2B">
      <w:pPr>
        <w:pStyle w:val="af"/>
      </w:pPr>
      <w:bookmarkStart w:id="24" w:name="_Ref382241824"/>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5</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3</w:t>
      </w:r>
      <w:r w:rsidR="00864CC1">
        <w:fldChar w:fldCharType="end"/>
      </w:r>
      <w:bookmarkEnd w:id="24"/>
      <w:r>
        <w:rPr>
          <w:rFonts w:hint="eastAsia"/>
        </w:rPr>
        <w:t xml:space="preserve">　</w:t>
      </w:r>
      <w:r w:rsidR="00BA660F">
        <w:rPr>
          <w:rFonts w:hint="eastAsia"/>
        </w:rPr>
        <w:t>通学路点検結果公開サービス</w:t>
      </w:r>
      <w:r>
        <w:rPr>
          <w:rFonts w:hint="eastAsia"/>
        </w:rPr>
        <w:t>概要</w:t>
      </w:r>
    </w:p>
    <w:p w:rsidR="00830A2B" w:rsidRDefault="00830A2B" w:rsidP="00830A2B">
      <w:pPr>
        <w:pStyle w:val="af"/>
      </w:pPr>
      <w:bookmarkStart w:id="25" w:name="_Ref382241841"/>
      <w:bookmarkStart w:id="26" w:name="_Ref382241836"/>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5</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3</w:t>
      </w:r>
      <w:r w:rsidR="00B32F46">
        <w:fldChar w:fldCharType="end"/>
      </w:r>
      <w:bookmarkEnd w:id="25"/>
      <w:r w:rsidRPr="00200E48">
        <w:rPr>
          <w:rFonts w:hint="eastAsia"/>
        </w:rPr>
        <w:t xml:space="preserve">　</w:t>
      </w:r>
      <w:r>
        <w:rPr>
          <w:rFonts w:hint="eastAsia"/>
        </w:rPr>
        <w:t>サービス構成別の提供データ</w:t>
      </w:r>
      <w:bookmarkEnd w:id="26"/>
    </w:p>
    <w:p w:rsidR="006D5935" w:rsidRPr="006D5935" w:rsidRDefault="00AD0278" w:rsidP="009B0730">
      <w:pPr>
        <w:snapToGrid w:val="0"/>
        <w:jc w:val="center"/>
      </w:pPr>
      <w:r>
        <w:pict>
          <v:shape id="_x0000_i1035" type="#_x0000_t75" style="width:426.65pt;height:219.05pt">
            <v:imagedata r:id="rId29" o:title="" cropbottom="3885f" cropright="25428f"/>
          </v:shape>
        </w:pict>
      </w:r>
    </w:p>
    <w:p w:rsidR="00830A2B" w:rsidRDefault="00AD0278" w:rsidP="006D5935">
      <w:pPr>
        <w:snapToGrid w:val="0"/>
      </w:pPr>
      <w:r>
        <w:pict>
          <v:shape id="_x0000_i1036" type="#_x0000_t75" style="width:389.1pt;height:24.5pt">
            <v:imagedata r:id="rId30" o:title="" croptop="8856f"/>
          </v:shape>
        </w:pict>
      </w:r>
    </w:p>
    <w:p w:rsidR="00633F07" w:rsidRDefault="00633F07" w:rsidP="00725B52">
      <w:pPr>
        <w:pStyle w:val="2"/>
      </w:pPr>
      <w:r>
        <w:br w:type="page"/>
      </w:r>
      <w:r>
        <w:rPr>
          <w:rFonts w:hint="eastAsia"/>
        </w:rPr>
        <w:lastRenderedPageBreak/>
        <w:t>一般公募による情報サービスの開発</w:t>
      </w:r>
    </w:p>
    <w:p w:rsidR="00633F07" w:rsidRDefault="006A53C7" w:rsidP="00633F07">
      <w:pPr>
        <w:pStyle w:val="a1"/>
      </w:pPr>
      <w:r>
        <w:rPr>
          <w:rFonts w:hint="eastAsia"/>
        </w:rPr>
        <w:t>本実証でデータ規格を構築した社会資本情報等及び構築した基盤システムを用いた情報サービスのアプリケーション開発について、一般公募により実施するため、オープンデータ流通推進コンソーシアムと総務省が主催し、平成25年度実施中の7つのオープンデータ化実証実験の請負事業者が共催する「オープンデータ・アプリコンテスト</w:t>
      </w:r>
      <w:r w:rsidR="0000174A">
        <w:rPr>
          <w:rFonts w:hint="eastAsia"/>
        </w:rPr>
        <w:t>」を開催し</w:t>
      </w:r>
      <w:r w:rsidR="00D520B9">
        <w:rPr>
          <w:rFonts w:hint="eastAsia"/>
        </w:rPr>
        <w:t>た</w:t>
      </w:r>
      <w:r>
        <w:rPr>
          <w:rFonts w:hint="eastAsia"/>
        </w:rPr>
        <w:t>。</w:t>
      </w:r>
      <w:r w:rsidR="0000174A">
        <w:rPr>
          <w:rFonts w:hint="eastAsia"/>
        </w:rPr>
        <w:t>コンテストの開催は平成25年11月28日に告知し、開発者サイト公開・データ提供開始は平成26年1月上旬（本実証：1月8日）より、応募受付は平成26年2月3日から17日までの2週間</w:t>
      </w:r>
      <w:r w:rsidR="00D520B9">
        <w:rPr>
          <w:rFonts w:hint="eastAsia"/>
        </w:rPr>
        <w:t>であった</w:t>
      </w:r>
      <w:r w:rsidR="0000174A">
        <w:rPr>
          <w:rFonts w:hint="eastAsia"/>
        </w:rPr>
        <w:t>。</w:t>
      </w:r>
    </w:p>
    <w:p w:rsidR="00DA4EB9" w:rsidRPr="00DA4EB9" w:rsidRDefault="0000174A" w:rsidP="00DA4EB9">
      <w:pPr>
        <w:pStyle w:val="a1"/>
        <w:ind w:firstLine="208"/>
        <w:rPr>
          <w:spacing w:val="-6"/>
        </w:rPr>
      </w:pPr>
      <w:r w:rsidRPr="00DA4EB9">
        <w:rPr>
          <w:rFonts w:hint="eastAsia"/>
          <w:spacing w:val="-6"/>
        </w:rPr>
        <w:t>公募実施の結果、全体での応募は</w:t>
      </w:r>
      <w:r w:rsidRPr="00DA4EB9">
        <w:rPr>
          <w:spacing w:val="-6"/>
        </w:rPr>
        <w:t>92</w:t>
      </w:r>
      <w:r w:rsidRPr="00DA4EB9">
        <w:rPr>
          <w:rFonts w:hint="eastAsia"/>
          <w:spacing w:val="-6"/>
        </w:rPr>
        <w:t>件、本実証のデータを活用した応募は</w:t>
      </w:r>
      <w:r w:rsidRPr="00DA4EB9">
        <w:rPr>
          <w:spacing w:val="-6"/>
        </w:rPr>
        <w:t>11</w:t>
      </w:r>
      <w:r w:rsidRPr="00DA4EB9">
        <w:rPr>
          <w:rFonts w:hint="eastAsia"/>
          <w:spacing w:val="-6"/>
        </w:rPr>
        <w:t>件（応募者申告ベース。以下同じ。）であり、その概要は</w:t>
      </w:r>
      <w:r w:rsidRPr="00DA4EB9">
        <w:rPr>
          <w:spacing w:val="-6"/>
        </w:rPr>
        <w:fldChar w:fldCharType="begin"/>
      </w:r>
      <w:r w:rsidRPr="00DA4EB9">
        <w:rPr>
          <w:spacing w:val="-6"/>
        </w:rPr>
        <w:instrText xml:space="preserve"> </w:instrText>
      </w:r>
      <w:r w:rsidRPr="00DA4EB9">
        <w:rPr>
          <w:rFonts w:hint="eastAsia"/>
          <w:spacing w:val="-6"/>
        </w:rPr>
        <w:instrText>REF _Ref382242719 \h</w:instrText>
      </w:r>
      <w:r w:rsidRPr="00DA4EB9">
        <w:rPr>
          <w:spacing w:val="-6"/>
        </w:rPr>
        <w:instrText xml:space="preserve"> </w:instrText>
      </w:r>
      <w:r w:rsidR="00DA4EB9" w:rsidRPr="00DA4EB9">
        <w:rPr>
          <w:spacing w:val="-6"/>
        </w:rPr>
        <w:instrText xml:space="preserve"> \* MERGEFORMAT </w:instrText>
      </w:r>
      <w:r w:rsidRPr="00DA4EB9">
        <w:rPr>
          <w:spacing w:val="-6"/>
        </w:rPr>
      </w:r>
      <w:r w:rsidRPr="00DA4EB9">
        <w:rPr>
          <w:spacing w:val="-6"/>
        </w:rPr>
        <w:fldChar w:fldCharType="separate"/>
      </w:r>
      <w:r w:rsidR="00AD0278" w:rsidRPr="00AD0278">
        <w:rPr>
          <w:rFonts w:hint="eastAsia"/>
          <w:spacing w:val="-6"/>
        </w:rPr>
        <w:t xml:space="preserve">表 </w:t>
      </w:r>
      <w:r w:rsidR="00AD0278" w:rsidRPr="00AD0278">
        <w:rPr>
          <w:noProof/>
          <w:spacing w:val="-6"/>
        </w:rPr>
        <w:t>5</w:t>
      </w:r>
      <w:r w:rsidR="00AD0278" w:rsidRPr="00AD0278">
        <w:rPr>
          <w:noProof/>
          <w:spacing w:val="-6"/>
        </w:rPr>
        <w:noBreakHyphen/>
        <w:t>4</w:t>
      </w:r>
      <w:r w:rsidRPr="00DA4EB9">
        <w:rPr>
          <w:spacing w:val="-6"/>
        </w:rPr>
        <w:fldChar w:fldCharType="end"/>
      </w:r>
      <w:r w:rsidRPr="00DA4EB9">
        <w:rPr>
          <w:rFonts w:hint="eastAsia"/>
          <w:spacing w:val="-6"/>
        </w:rPr>
        <w:t>の通りであ</w:t>
      </w:r>
      <w:r w:rsidR="00C75445" w:rsidRPr="00DA4EB9">
        <w:rPr>
          <w:rFonts w:hint="eastAsia"/>
          <w:spacing w:val="-6"/>
        </w:rPr>
        <w:t>る</w:t>
      </w:r>
      <w:r w:rsidRPr="00DA4EB9">
        <w:rPr>
          <w:rFonts w:hint="eastAsia"/>
          <w:spacing w:val="-6"/>
        </w:rPr>
        <w:t>。本実証データに他の実証データを組み合わせた作品が</w:t>
      </w:r>
      <w:r w:rsidRPr="00DA4EB9">
        <w:rPr>
          <w:spacing w:val="-6"/>
        </w:rPr>
        <w:t>3</w:t>
      </w:r>
      <w:r w:rsidRPr="00DA4EB9">
        <w:rPr>
          <w:rFonts w:hint="eastAsia"/>
          <w:spacing w:val="-6"/>
        </w:rPr>
        <w:t>件、本実証データに実証実験以外のオープンデータを組み合わせた作品が</w:t>
      </w:r>
      <w:r w:rsidRPr="00DA4EB9">
        <w:rPr>
          <w:spacing w:val="-6"/>
        </w:rPr>
        <w:t>2</w:t>
      </w:r>
      <w:r w:rsidRPr="00DA4EB9">
        <w:rPr>
          <w:rFonts w:hint="eastAsia"/>
          <w:spacing w:val="-6"/>
        </w:rPr>
        <w:t>件であり、端末位置情報を活用したアプリケーションが</w:t>
      </w:r>
      <w:r w:rsidRPr="00DA4EB9">
        <w:rPr>
          <w:spacing w:val="-6"/>
        </w:rPr>
        <w:t>6</w:t>
      </w:r>
      <w:r w:rsidRPr="00DA4EB9">
        <w:rPr>
          <w:rFonts w:hint="eastAsia"/>
          <w:spacing w:val="-6"/>
        </w:rPr>
        <w:t>件であ</w:t>
      </w:r>
      <w:r w:rsidR="00C75445" w:rsidRPr="00DA4EB9">
        <w:rPr>
          <w:rFonts w:hint="eastAsia"/>
          <w:spacing w:val="-6"/>
        </w:rPr>
        <w:t>る</w:t>
      </w:r>
      <w:r w:rsidRPr="00DA4EB9">
        <w:rPr>
          <w:rFonts w:hint="eastAsia"/>
          <w:spacing w:val="-6"/>
        </w:rPr>
        <w:t>。</w:t>
      </w:r>
    </w:p>
    <w:p w:rsidR="0000174A" w:rsidRPr="0000174A" w:rsidRDefault="00C75445" w:rsidP="00633F07">
      <w:pPr>
        <w:pStyle w:val="a1"/>
      </w:pPr>
      <w:r>
        <w:rPr>
          <w:rFonts w:hint="eastAsia"/>
        </w:rPr>
        <w:t>社会資本実証賞には「視覚障害者サポートアプリ」を選定している。</w:t>
      </w:r>
      <w:r w:rsidR="00DA4EB9" w:rsidRPr="00DA4EB9">
        <w:rPr>
          <w:rFonts w:hint="eastAsia"/>
        </w:rPr>
        <w:t>また、技術賞として「プラチナ社会を支えるデータクリエータのための基盤アプリケーション</w:t>
      </w:r>
      <w:r w:rsidR="00DA4EB9" w:rsidRPr="00DA4EB9">
        <w:t>LinkData.org</w:t>
      </w:r>
      <w:r w:rsidR="00DA4EB9" w:rsidRPr="00DA4EB9">
        <w:rPr>
          <w:rFonts w:hint="eastAsia"/>
        </w:rPr>
        <w:t>」が選定されている。</w:t>
      </w:r>
    </w:p>
    <w:p w:rsidR="00830A2B" w:rsidRDefault="00830A2B" w:rsidP="00633F07">
      <w:pPr>
        <w:pStyle w:val="a1"/>
      </w:pPr>
    </w:p>
    <w:p w:rsidR="00830A2B" w:rsidRDefault="00830A2B" w:rsidP="00830A2B">
      <w:pPr>
        <w:pStyle w:val="af"/>
      </w:pPr>
      <w:bookmarkStart w:id="27" w:name="_Ref382242719"/>
      <w:r w:rsidRPr="00200E48">
        <w:rPr>
          <w:rFonts w:hint="eastAsia"/>
        </w:rPr>
        <w:t xml:space="preserve">表 </w:t>
      </w:r>
      <w:r w:rsidR="00B32F46">
        <w:fldChar w:fldCharType="begin"/>
      </w:r>
      <w:r w:rsidR="00B32F46">
        <w:instrText xml:space="preserve"> </w:instrText>
      </w:r>
      <w:r w:rsidR="00B32F46">
        <w:rPr>
          <w:rFonts w:hint="eastAsia"/>
        </w:rPr>
        <w:instrText>STYLEREF 1 \s</w:instrText>
      </w:r>
      <w:r w:rsidR="00B32F46">
        <w:instrText xml:space="preserve"> </w:instrText>
      </w:r>
      <w:r w:rsidR="00B32F46">
        <w:fldChar w:fldCharType="separate"/>
      </w:r>
      <w:r w:rsidR="00AD0278">
        <w:rPr>
          <w:noProof/>
        </w:rPr>
        <w:t>5</w:t>
      </w:r>
      <w:r w:rsidR="00B32F46">
        <w:fldChar w:fldCharType="end"/>
      </w:r>
      <w:r w:rsidR="00B32F46">
        <w:noBreakHyphen/>
      </w:r>
      <w:r w:rsidR="00B32F46">
        <w:fldChar w:fldCharType="begin"/>
      </w:r>
      <w:r w:rsidR="00B32F46">
        <w:instrText xml:space="preserve"> </w:instrText>
      </w:r>
      <w:r w:rsidR="00B32F46">
        <w:rPr>
          <w:rFonts w:hint="eastAsia"/>
        </w:rPr>
        <w:instrText>SEQ 表 \* ARABIC \s 1</w:instrText>
      </w:r>
      <w:r w:rsidR="00B32F46">
        <w:instrText xml:space="preserve"> </w:instrText>
      </w:r>
      <w:r w:rsidR="00B32F46">
        <w:fldChar w:fldCharType="separate"/>
      </w:r>
      <w:r w:rsidR="00AD0278">
        <w:rPr>
          <w:noProof/>
        </w:rPr>
        <w:t>4</w:t>
      </w:r>
      <w:r w:rsidR="00B32F46">
        <w:fldChar w:fldCharType="end"/>
      </w:r>
      <w:bookmarkEnd w:id="27"/>
      <w:r w:rsidRPr="00200E48">
        <w:rPr>
          <w:rFonts w:hint="eastAsia"/>
        </w:rPr>
        <w:t xml:space="preserve">　</w:t>
      </w:r>
      <w:r w:rsidR="0000174A">
        <w:rPr>
          <w:rFonts w:hint="eastAsia"/>
        </w:rPr>
        <w:t>本実証に係るコンテスト応募作品</w:t>
      </w:r>
    </w:p>
    <w:p w:rsidR="00633F07" w:rsidRPr="00CB38FE" w:rsidRDefault="00CB50E5" w:rsidP="00CB38FE">
      <w:r>
        <w:rPr>
          <w:noProof/>
        </w:rPr>
        <w:pict>
          <v:shape id="_x0000_s1400" type="#_x0000_t75" style="position:absolute;left:0;text-align:left;margin-left:-5.2pt;margin-top:3.85pt;width:437.45pt;height:383.05pt;z-index:11;mso-position-horizontal-relative:text;mso-position-vertical-relative:text;mso-width-relative:page;mso-height-relative:page">
            <v:imagedata r:id="rId31" o:title=""/>
            <w10:anchorlock/>
          </v:shape>
        </w:pict>
      </w:r>
    </w:p>
    <w:p w:rsidR="009F54AD" w:rsidRDefault="009F54AD" w:rsidP="00725B52">
      <w:pPr>
        <w:pStyle w:val="1"/>
      </w:pPr>
      <w:r>
        <w:br w:type="page"/>
      </w:r>
      <w:bookmarkStart w:id="28" w:name="_Toc383015843"/>
      <w:r w:rsidR="001878AC">
        <w:rPr>
          <w:rFonts w:hint="eastAsia"/>
        </w:rPr>
        <w:lastRenderedPageBreak/>
        <w:t>社会資本情報等のオープンデータ実証結果調査</w:t>
      </w:r>
      <w:bookmarkEnd w:id="28"/>
    </w:p>
    <w:p w:rsidR="001878AC" w:rsidRDefault="001878AC" w:rsidP="00725B52">
      <w:pPr>
        <w:pStyle w:val="2"/>
      </w:pPr>
      <w:r>
        <w:rPr>
          <w:rFonts w:hint="eastAsia"/>
        </w:rPr>
        <w:t>民間事業者向け社会資本情報サービス</w:t>
      </w:r>
    </w:p>
    <w:p w:rsidR="00426CC2" w:rsidRPr="00426CC2" w:rsidRDefault="00426CC2" w:rsidP="00426CC2">
      <w:pPr>
        <w:pStyle w:val="a1"/>
      </w:pPr>
      <w:r w:rsidRPr="00426CC2">
        <w:rPr>
          <w:rFonts w:hint="eastAsia"/>
        </w:rPr>
        <w:t>公共事業に関するマーケティング情報提供サービスで提供される橋梁データは、民間事業者に営業活動で利用できるとの評価を得ており、佐賀県においても、民間事業者からの営業提案は業務の助けになるとの評価を得ている</w:t>
      </w:r>
      <w:r w:rsidR="00E009F5">
        <w:rPr>
          <w:rFonts w:hint="eastAsia"/>
        </w:rPr>
        <w:t>（</w:t>
      </w:r>
      <w:r w:rsidR="00E009F5">
        <w:fldChar w:fldCharType="begin"/>
      </w:r>
      <w:r w:rsidR="00E009F5">
        <w:instrText xml:space="preserve"> </w:instrText>
      </w:r>
      <w:r w:rsidR="00E009F5">
        <w:rPr>
          <w:rFonts w:hint="eastAsia"/>
        </w:rPr>
        <w:instrText>REF _Ref381641250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1</w:t>
      </w:r>
      <w:r w:rsidR="00E009F5">
        <w:fldChar w:fldCharType="end"/>
      </w:r>
      <w:r w:rsidR="00C22795">
        <w:rPr>
          <w:rFonts w:hint="eastAsia"/>
        </w:rPr>
        <w:t>参照</w:t>
      </w:r>
      <w:r w:rsidR="00E009F5">
        <w:rPr>
          <w:rFonts w:hint="eastAsia"/>
        </w:rPr>
        <w:t>）</w:t>
      </w:r>
      <w:r w:rsidRPr="00426CC2">
        <w:rPr>
          <w:rFonts w:hint="eastAsia"/>
        </w:rPr>
        <w:t>。</w:t>
      </w:r>
    </w:p>
    <w:p w:rsidR="00426CC2" w:rsidRPr="00426CC2" w:rsidRDefault="00426CC2" w:rsidP="00426CC2">
      <w:pPr>
        <w:pStyle w:val="a1"/>
      </w:pPr>
      <w:r w:rsidRPr="00426CC2">
        <w:rPr>
          <w:rFonts w:hint="eastAsia"/>
        </w:rPr>
        <w:t>社会資本の図面（諸元）情報提供サービスで提供される</w:t>
      </w:r>
      <w:r w:rsidR="00DA4EB9" w:rsidRPr="00DA4EB9">
        <w:rPr>
          <w:rFonts w:hint="eastAsia"/>
        </w:rPr>
        <w:t>諸元情報は、運送業者のトラックの通行可否判断に、図面データは、地図業者の業務効率化に寄与するとの評価を得ている。</w:t>
      </w:r>
      <w:r w:rsidR="00E009F5">
        <w:rPr>
          <w:rFonts w:hint="eastAsia"/>
        </w:rPr>
        <w:t>（</w:t>
      </w:r>
      <w:r w:rsidR="00E009F5">
        <w:fldChar w:fldCharType="begin"/>
      </w:r>
      <w:r w:rsidR="00E009F5">
        <w:instrText xml:space="preserve"> </w:instrText>
      </w:r>
      <w:r w:rsidR="00E009F5">
        <w:rPr>
          <w:rFonts w:hint="eastAsia"/>
        </w:rPr>
        <w:instrText>REF _Ref382418639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2</w:t>
      </w:r>
      <w:r w:rsidR="00E009F5">
        <w:fldChar w:fldCharType="end"/>
      </w:r>
      <w:r w:rsidR="00C22795">
        <w:rPr>
          <w:rFonts w:hint="eastAsia"/>
        </w:rPr>
        <w:t>参照</w:t>
      </w:r>
      <w:r w:rsidR="00E009F5">
        <w:rPr>
          <w:rFonts w:hint="eastAsia"/>
        </w:rPr>
        <w:t>）</w:t>
      </w:r>
      <w:r w:rsidRPr="00426CC2">
        <w:rPr>
          <w:rFonts w:hint="eastAsia"/>
        </w:rPr>
        <w:t>。</w:t>
      </w:r>
    </w:p>
    <w:p w:rsidR="00426CC2" w:rsidRPr="00426CC2" w:rsidRDefault="00426CC2" w:rsidP="00426CC2">
      <w:pPr>
        <w:pStyle w:val="a1"/>
      </w:pPr>
      <w:r w:rsidRPr="00426CC2">
        <w:rPr>
          <w:rFonts w:hint="eastAsia"/>
        </w:rPr>
        <w:t>両サービス共に、利用者負担を期待するためには、情報の網羅性を高めることや検索機能を充実することが求められており、今後、検討が必要な課題となっている</w:t>
      </w:r>
      <w:r w:rsidR="00E009F5">
        <w:rPr>
          <w:rFonts w:hint="eastAsia"/>
        </w:rPr>
        <w:t>（</w:t>
      </w:r>
      <w:r w:rsidR="00E009F5">
        <w:fldChar w:fldCharType="begin"/>
      </w:r>
      <w:r w:rsidR="00E009F5">
        <w:instrText xml:space="preserve"> </w:instrText>
      </w:r>
      <w:r w:rsidR="00E009F5">
        <w:rPr>
          <w:rFonts w:hint="eastAsia"/>
        </w:rPr>
        <w:instrText>REF _Ref382418782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3</w:t>
      </w:r>
      <w:r w:rsidR="00E009F5">
        <w:fldChar w:fldCharType="end"/>
      </w:r>
      <w:r w:rsidR="00C22795">
        <w:rPr>
          <w:rFonts w:hint="eastAsia"/>
        </w:rPr>
        <w:t>参照</w:t>
      </w:r>
      <w:r w:rsidR="00E009F5">
        <w:rPr>
          <w:rFonts w:hint="eastAsia"/>
        </w:rPr>
        <w:t>、</w:t>
      </w:r>
      <w:r w:rsidR="00E009F5">
        <w:fldChar w:fldCharType="begin"/>
      </w:r>
      <w:r w:rsidR="00E009F5">
        <w:instrText xml:space="preserve"> REF _Ref382418785 \h </w:instrText>
      </w:r>
      <w:r w:rsidR="00E009F5">
        <w:fldChar w:fldCharType="separate"/>
      </w:r>
      <w:r w:rsidR="00AD0278">
        <w:rPr>
          <w:rFonts w:hint="eastAsia"/>
        </w:rPr>
        <w:t xml:space="preserve">図 </w:t>
      </w:r>
      <w:r w:rsidR="00AD0278">
        <w:rPr>
          <w:noProof/>
        </w:rPr>
        <w:t>6</w:t>
      </w:r>
      <w:r w:rsidR="00AD0278">
        <w:noBreakHyphen/>
      </w:r>
      <w:r w:rsidR="00AD0278">
        <w:rPr>
          <w:noProof/>
        </w:rPr>
        <w:t>4</w:t>
      </w:r>
      <w:r w:rsidR="00E009F5">
        <w:fldChar w:fldCharType="end"/>
      </w:r>
      <w:r w:rsidR="00C22795">
        <w:rPr>
          <w:rFonts w:hint="eastAsia"/>
        </w:rPr>
        <w:t>参照</w:t>
      </w:r>
      <w:r w:rsidR="00E009F5">
        <w:rPr>
          <w:rFonts w:hint="eastAsia"/>
        </w:rPr>
        <w:t>）</w:t>
      </w:r>
      <w:r w:rsidRPr="00426CC2">
        <w:rPr>
          <w:rFonts w:hint="eastAsia"/>
        </w:rPr>
        <w:t>。</w:t>
      </w:r>
      <w:r w:rsidR="0089248F">
        <w:rPr>
          <w:rFonts w:hint="eastAsia"/>
        </w:rPr>
        <w:t>また、オープンデータ化の取組は始まったばかりであり、費用対効果が明らかでないこと、また、社会資本情報のオープンデータ化に係る国の全体方針が定まっておらず、法令等の根拠を示すことができないことが、地方公共団体のオープンデータ化を推進する際の根本的な課題として横たわっている</w:t>
      </w:r>
      <w:r w:rsidR="00E009F5">
        <w:rPr>
          <w:rFonts w:hint="eastAsia"/>
        </w:rPr>
        <w:t>（</w:t>
      </w:r>
      <w:r w:rsidR="00E009F5">
        <w:fldChar w:fldCharType="begin"/>
      </w:r>
      <w:r w:rsidR="00E009F5">
        <w:instrText xml:space="preserve"> </w:instrText>
      </w:r>
      <w:r w:rsidR="00E009F5">
        <w:rPr>
          <w:rFonts w:hint="eastAsia"/>
        </w:rPr>
        <w:instrText>REF _Ref381624112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5</w:t>
      </w:r>
      <w:r w:rsidR="00E009F5">
        <w:fldChar w:fldCharType="end"/>
      </w:r>
      <w:r w:rsidR="00C22795">
        <w:rPr>
          <w:rFonts w:hint="eastAsia"/>
        </w:rPr>
        <w:t>参照</w:t>
      </w:r>
      <w:r w:rsidR="00E009F5">
        <w:rPr>
          <w:rFonts w:hint="eastAsia"/>
        </w:rPr>
        <w:t>）</w:t>
      </w:r>
      <w:r w:rsidR="0089248F">
        <w:rPr>
          <w:rFonts w:hint="eastAsia"/>
        </w:rPr>
        <w:t>。</w:t>
      </w:r>
    </w:p>
    <w:p w:rsidR="00426CC2" w:rsidRDefault="00426CC2" w:rsidP="001878AC">
      <w:pPr>
        <w:pStyle w:val="a1"/>
      </w:pPr>
    </w:p>
    <w:p w:rsidR="00275559" w:rsidRDefault="00AD0278" w:rsidP="00426CC2">
      <w:r>
        <w:pict>
          <v:shape id="_x0000_i1037" type="#_x0000_t75" style="width:425.85pt;height:170.05pt">
            <v:imagedata r:id="rId32" o:title=""/>
          </v:shape>
        </w:pict>
      </w:r>
    </w:p>
    <w:p w:rsidR="00121DAB" w:rsidRDefault="00121DAB" w:rsidP="00121DAB">
      <w:pPr>
        <w:pStyle w:val="af"/>
      </w:pPr>
      <w:bookmarkStart w:id="29" w:name="_Ref381641250"/>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1</w:t>
      </w:r>
      <w:r w:rsidR="00864CC1">
        <w:fldChar w:fldCharType="end"/>
      </w:r>
      <w:bookmarkEnd w:id="29"/>
      <w:r>
        <w:rPr>
          <w:rFonts w:hint="eastAsia"/>
        </w:rPr>
        <w:t xml:space="preserve">　結果調査結果の概要＿公共事業に関するマーケティング情報提供サービス①</w:t>
      </w:r>
    </w:p>
    <w:p w:rsidR="00121DAB" w:rsidRDefault="00AD0278" w:rsidP="00426CC2">
      <w:r>
        <w:pict>
          <v:shape id="_x0000_i1038" type="#_x0000_t75" style="width:425.1pt;height:167.75pt">
            <v:imagedata r:id="rId33" o:title=""/>
          </v:shape>
        </w:pict>
      </w:r>
    </w:p>
    <w:p w:rsidR="00121DAB" w:rsidRDefault="00121DAB" w:rsidP="00121DAB">
      <w:pPr>
        <w:pStyle w:val="af"/>
      </w:pPr>
      <w:bookmarkStart w:id="30" w:name="_Ref382418639"/>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2</w:t>
      </w:r>
      <w:r w:rsidR="00864CC1">
        <w:fldChar w:fldCharType="end"/>
      </w:r>
      <w:bookmarkEnd w:id="30"/>
      <w:r>
        <w:rPr>
          <w:rFonts w:hint="eastAsia"/>
        </w:rPr>
        <w:t xml:space="preserve">　結果調査結果の概要＿社会資本の図面（諸元）情報提供サービス①</w:t>
      </w:r>
    </w:p>
    <w:p w:rsidR="00426CC2" w:rsidRPr="00CD73D5" w:rsidRDefault="00CB50E5" w:rsidP="00426CC2">
      <w:pPr>
        <w:snapToGrid w:val="0"/>
      </w:pPr>
      <w:r>
        <w:rPr>
          <w:noProof/>
        </w:rPr>
        <w:lastRenderedPageBreak/>
        <w:pict>
          <v:shape id="_x0000_s1360" type="#_x0000_t75" style="position:absolute;left:0;text-align:left;margin-left:.75pt;margin-top:-23.35pt;width:425.85pt;height:327.85pt;z-index:8;mso-position-horizontal-relative:text;mso-position-vertical-relative:text;mso-width-relative:page;mso-height-relative:page">
            <v:imagedata r:id="rId34" o:title=""/>
          </v:shape>
        </w:pict>
      </w:r>
    </w:p>
    <w:p w:rsidR="00411571" w:rsidRDefault="00411571" w:rsidP="00426CC2">
      <w:pPr>
        <w:pStyle w:val="af"/>
      </w:pPr>
      <w:bookmarkStart w:id="31" w:name="_Ref381625909"/>
    </w:p>
    <w:p w:rsidR="00411571" w:rsidRDefault="00411571" w:rsidP="00426CC2">
      <w:pPr>
        <w:pStyle w:val="af"/>
      </w:pPr>
    </w:p>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Default="00E009F5" w:rsidP="00E009F5"/>
    <w:p w:rsidR="00E009F5" w:rsidRPr="00E009F5" w:rsidRDefault="00E009F5" w:rsidP="00E009F5"/>
    <w:p w:rsidR="00426CC2" w:rsidRDefault="00426CC2" w:rsidP="00426CC2">
      <w:pPr>
        <w:pStyle w:val="af"/>
      </w:pPr>
      <w:bookmarkStart w:id="32" w:name="_Ref382418782"/>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3</w:t>
      </w:r>
      <w:r w:rsidR="00864CC1">
        <w:fldChar w:fldCharType="end"/>
      </w:r>
      <w:bookmarkEnd w:id="31"/>
      <w:bookmarkEnd w:id="32"/>
      <w:r>
        <w:rPr>
          <w:rFonts w:hint="eastAsia"/>
        </w:rPr>
        <w:t xml:space="preserve">　結果調査結果の概要＿公共事業に関するマーケティング情報提供サービス②</w:t>
      </w:r>
    </w:p>
    <w:p w:rsidR="00121DAB" w:rsidRPr="00121DAB" w:rsidRDefault="00CB50E5" w:rsidP="00426CC2">
      <w:pPr>
        <w:snapToGrid w:val="0"/>
      </w:pPr>
      <w:r>
        <w:rPr>
          <w:noProof/>
        </w:rPr>
        <w:pict>
          <v:group id="_x0000_s1404" style="position:absolute;left:0;text-align:left;margin-left:-1.3pt;margin-top:5pt;width:426.5pt;height:389.55pt;z-index:4" coordorigin="1675,8116" coordsize="8530,7791">
            <v:shape id="_x0000_s1403" type="#_x0000_t75" style="position:absolute;left:1761;top:8116;width:8292;height:6977;mso-position-horizontal-relative:text;mso-position-vertical-relative:text;mso-width-relative:page;mso-height-relative:page">
              <v:imagedata r:id="rId35" o:title=""/>
            </v:shape>
            <v:shape id="_x0000_s1285" type="#_x0000_t202" style="position:absolute;left:1675;top:15093;width:8530;height:814" filled="f" stroked="f">
              <v:textbox inset="5.85pt,.7pt,5.85pt,.7pt">
                <w:txbxContent>
                  <w:p w:rsidR="006519E5" w:rsidRDefault="006519E5" w:rsidP="00426CC2">
                    <w:pPr>
                      <w:pStyle w:val="af"/>
                    </w:pPr>
                    <w:bookmarkStart w:id="33" w:name="_Ref382418785"/>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4</w:t>
                    </w:r>
                    <w:r w:rsidR="00864CC1">
                      <w:fldChar w:fldCharType="end"/>
                    </w:r>
                    <w:bookmarkEnd w:id="33"/>
                    <w:r>
                      <w:rPr>
                        <w:rFonts w:hint="eastAsia"/>
                      </w:rPr>
                      <w:t xml:space="preserve">　結果調査結果の概要＿社会資本の図面（諸元）情報提供サービス②</w:t>
                    </w:r>
                  </w:p>
                  <w:p w:rsidR="006519E5" w:rsidRPr="00426CC2" w:rsidRDefault="006519E5"/>
                </w:txbxContent>
              </v:textbox>
            </v:shape>
          </v:group>
        </w:pict>
      </w:r>
    </w:p>
    <w:p w:rsidR="00411571" w:rsidRDefault="003849FC" w:rsidP="00426CC2">
      <w:r>
        <w:br w:type="page"/>
      </w:r>
      <w:r w:rsidR="00CB50E5">
        <w:rPr>
          <w:noProof/>
        </w:rPr>
        <w:lastRenderedPageBreak/>
        <w:pict>
          <v:shape id="_x0000_s1282" type="#_x0000_t75" style="position:absolute;left:0;text-align:left;margin-left:-.8pt;margin-top:-27.5pt;width:425.85pt;height:370.7pt;z-index:3;mso-position-horizontal-relative:text;mso-position-vertical-relative:text;mso-width-relative:page;mso-height-relative:page">
            <v:imagedata r:id="rId36" o:title=""/>
          </v:shape>
        </w:pict>
      </w:r>
    </w:p>
    <w:p w:rsidR="00275559" w:rsidRDefault="00275559"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411571" w:rsidRDefault="00411571" w:rsidP="00426CC2"/>
    <w:p w:rsidR="00121DAB" w:rsidRDefault="00121DAB" w:rsidP="00121DAB">
      <w:pPr>
        <w:pStyle w:val="af"/>
      </w:pPr>
      <w:bookmarkStart w:id="34" w:name="_Ref381624112"/>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5</w:t>
      </w:r>
      <w:r w:rsidR="00864CC1">
        <w:fldChar w:fldCharType="end"/>
      </w:r>
      <w:bookmarkEnd w:id="34"/>
      <w:r>
        <w:rPr>
          <w:rFonts w:hint="eastAsia"/>
        </w:rPr>
        <w:t xml:space="preserve">　結果調査結果の概要＿民間事業者向け社会資本情報サービス</w:t>
      </w:r>
    </w:p>
    <w:p w:rsidR="00411571" w:rsidRPr="00411571" w:rsidRDefault="00411571" w:rsidP="00411571"/>
    <w:p w:rsidR="001878AC" w:rsidRDefault="001878AC" w:rsidP="00725B52">
      <w:pPr>
        <w:pStyle w:val="2"/>
      </w:pPr>
      <w:r>
        <w:rPr>
          <w:rFonts w:hint="eastAsia"/>
        </w:rPr>
        <w:t>通学路点検結果公開サービス</w:t>
      </w:r>
    </w:p>
    <w:p w:rsidR="00411571" w:rsidRPr="00411571" w:rsidRDefault="00411571" w:rsidP="00411571">
      <w:pPr>
        <w:pStyle w:val="a1"/>
      </w:pPr>
      <w:r w:rsidRPr="00411571">
        <w:rPr>
          <w:rFonts w:hint="eastAsia"/>
        </w:rPr>
        <w:t>通学路点検結果公開サービスは、小学校に通う児童の保護者と福岡市の双方に、継続利用意向があった</w:t>
      </w:r>
      <w:r w:rsidR="00E009F5">
        <w:rPr>
          <w:rFonts w:hint="eastAsia"/>
        </w:rPr>
        <w:t>（</w:t>
      </w:r>
      <w:r w:rsidR="00E009F5">
        <w:fldChar w:fldCharType="begin"/>
      </w:r>
      <w:r w:rsidR="00E009F5">
        <w:instrText xml:space="preserve"> </w:instrText>
      </w:r>
      <w:r w:rsidR="00E009F5">
        <w:rPr>
          <w:rFonts w:hint="eastAsia"/>
        </w:rPr>
        <w:instrText>REF _Ref380064455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6</w:t>
      </w:r>
      <w:r w:rsidR="00E009F5">
        <w:fldChar w:fldCharType="end"/>
      </w:r>
      <w:r w:rsidR="00C22795">
        <w:rPr>
          <w:rFonts w:hint="eastAsia"/>
        </w:rPr>
        <w:t>参照</w:t>
      </w:r>
      <w:r w:rsidR="00E009F5">
        <w:rPr>
          <w:rFonts w:hint="eastAsia"/>
        </w:rPr>
        <w:t>）</w:t>
      </w:r>
      <w:r w:rsidRPr="00411571">
        <w:rPr>
          <w:rFonts w:hint="eastAsia"/>
        </w:rPr>
        <w:t>。利用者の視点からは操作や情報閲覧等について、運用者の視点からは作業負担等について、サービスやシステムの改善点が指摘されている</w:t>
      </w:r>
      <w:r w:rsidR="00E009F5">
        <w:rPr>
          <w:rFonts w:hint="eastAsia"/>
        </w:rPr>
        <w:t>（</w:t>
      </w:r>
      <w:r w:rsidR="00E009F5">
        <w:fldChar w:fldCharType="begin"/>
      </w:r>
      <w:r w:rsidR="00E009F5">
        <w:instrText xml:space="preserve"> </w:instrText>
      </w:r>
      <w:r w:rsidR="00E009F5">
        <w:rPr>
          <w:rFonts w:hint="eastAsia"/>
        </w:rPr>
        <w:instrText>REF _Ref382418831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7</w:t>
      </w:r>
      <w:r w:rsidR="00E009F5">
        <w:fldChar w:fldCharType="end"/>
      </w:r>
      <w:r w:rsidR="00C22795">
        <w:rPr>
          <w:rFonts w:hint="eastAsia"/>
        </w:rPr>
        <w:t>参照</w:t>
      </w:r>
      <w:r w:rsidR="00E009F5">
        <w:rPr>
          <w:rFonts w:hint="eastAsia"/>
        </w:rPr>
        <w:t>、</w:t>
      </w:r>
      <w:r w:rsidR="00E009F5">
        <w:fldChar w:fldCharType="begin"/>
      </w:r>
      <w:r w:rsidR="00E009F5">
        <w:instrText xml:space="preserve"> </w:instrText>
      </w:r>
      <w:r w:rsidR="00E009F5">
        <w:rPr>
          <w:rFonts w:hint="eastAsia"/>
        </w:rPr>
        <w:instrText>REF _Ref381359330 \h</w:instrText>
      </w:r>
      <w:r w:rsidR="00E009F5">
        <w:instrText xml:space="preserve"> </w:instrText>
      </w:r>
      <w:r w:rsidR="00E009F5">
        <w:fldChar w:fldCharType="separate"/>
      </w:r>
      <w:r w:rsidR="00AD0278">
        <w:rPr>
          <w:rFonts w:hint="eastAsia"/>
        </w:rPr>
        <w:t xml:space="preserve">図 </w:t>
      </w:r>
      <w:r w:rsidR="00AD0278">
        <w:rPr>
          <w:noProof/>
        </w:rPr>
        <w:t>6</w:t>
      </w:r>
      <w:r w:rsidR="00AD0278">
        <w:noBreakHyphen/>
      </w:r>
      <w:r w:rsidR="00AD0278">
        <w:rPr>
          <w:noProof/>
        </w:rPr>
        <w:t>8</w:t>
      </w:r>
      <w:r w:rsidR="00E009F5">
        <w:fldChar w:fldCharType="end"/>
      </w:r>
      <w:r w:rsidR="00C22795">
        <w:rPr>
          <w:rFonts w:hint="eastAsia"/>
        </w:rPr>
        <w:t>参照</w:t>
      </w:r>
      <w:r w:rsidR="00E009F5">
        <w:rPr>
          <w:rFonts w:hint="eastAsia"/>
        </w:rPr>
        <w:t>）</w:t>
      </w:r>
      <w:r w:rsidRPr="00411571">
        <w:rPr>
          <w:rFonts w:hint="eastAsia"/>
        </w:rPr>
        <w:t>。改善されたサービスについては、少額ではあるが利用者負担も期待できるものであることが明らかになった。他方、サービスの不特定多数への公開については、賛否が分かれており、今後、検討が必要な課題の</w:t>
      </w:r>
      <w:r w:rsidR="00C22795" w:rsidRPr="00411571">
        <w:rPr>
          <w:rFonts w:hint="eastAsia"/>
        </w:rPr>
        <w:t>1つ</w:t>
      </w:r>
      <w:r w:rsidRPr="00411571">
        <w:rPr>
          <w:rFonts w:hint="eastAsia"/>
        </w:rPr>
        <w:t>である。</w:t>
      </w:r>
    </w:p>
    <w:p w:rsidR="00411571" w:rsidRPr="00411571" w:rsidRDefault="00CB50E5" w:rsidP="00411571">
      <w:pPr>
        <w:pStyle w:val="a1"/>
      </w:pPr>
      <w:r>
        <w:rPr>
          <w:noProof/>
        </w:rPr>
        <w:pict>
          <v:group id="_x0000_s1287" style="position:absolute;left:0;text-align:left;margin-left:-2.4pt;margin-top:12.8pt;width:426.5pt;height:194.9pt;z-index:5" coordorigin="1684,11823" coordsize="8530,3898">
            <v:shape id="_x0000_s1284" type="#_x0000_t75" style="position:absolute;left:1706;top:11823;width:8487;height:3156;mso-position-horizontal-relative:text;mso-position-vertical-relative:text;mso-width-relative:page;mso-height-relative:page">
              <v:imagedata r:id="rId37" o:title=""/>
            </v:shape>
            <v:shape id="_x0000_s1286" type="#_x0000_t202" style="position:absolute;left:1684;top:14907;width:8530;height:814" filled="f" stroked="f">
              <v:textbox inset="5.85pt,.7pt,5.85pt,.7pt">
                <w:txbxContent>
                  <w:p w:rsidR="006519E5" w:rsidRDefault="006519E5" w:rsidP="00411571">
                    <w:pPr>
                      <w:pStyle w:val="af"/>
                    </w:pPr>
                    <w:bookmarkStart w:id="35" w:name="_Ref380064455"/>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6</w:t>
                    </w:r>
                    <w:r w:rsidR="00864CC1">
                      <w:fldChar w:fldCharType="end"/>
                    </w:r>
                    <w:bookmarkEnd w:id="35"/>
                    <w:r>
                      <w:rPr>
                        <w:rFonts w:hint="eastAsia"/>
                      </w:rPr>
                      <w:t xml:space="preserve">　結果調査結果の概要＿通学路点検結果公開サービス①</w:t>
                    </w:r>
                  </w:p>
                  <w:p w:rsidR="006519E5" w:rsidRPr="00411571" w:rsidRDefault="006519E5" w:rsidP="00411571"/>
                </w:txbxContent>
              </v:textbox>
            </v:shape>
          </v:group>
        </w:pict>
      </w:r>
    </w:p>
    <w:p w:rsidR="00447779" w:rsidRDefault="00447779" w:rsidP="00814C78">
      <w:pPr>
        <w:pStyle w:val="a1"/>
      </w:pPr>
    </w:p>
    <w:p w:rsidR="00447779" w:rsidRPr="00447779" w:rsidRDefault="00411571" w:rsidP="00814C78">
      <w:pPr>
        <w:pStyle w:val="a1"/>
      </w:pPr>
      <w:r>
        <w:br w:type="page"/>
      </w:r>
    </w:p>
    <w:p w:rsidR="00411571" w:rsidRDefault="00CB50E5" w:rsidP="00411571">
      <w:pPr>
        <w:snapToGrid w:val="0"/>
      </w:pPr>
      <w:r>
        <w:rPr>
          <w:noProof/>
        </w:rPr>
        <w:pict>
          <v:shape id="_x0000_s1380" type="#_x0000_t75" style="position:absolute;left:0;text-align:left;margin-left:15.65pt;margin-top:-44.2pt;width:394pt;height:200.9pt;z-index:10;mso-position-horizontal-relative:text;mso-position-vertical-relative:text;mso-width-relative:page;mso-height-relative:page">
            <v:imagedata r:id="rId38" o:title=""/>
          </v:shape>
        </w:pict>
      </w: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CB50E5" w:rsidP="00411571">
      <w:pPr>
        <w:snapToGrid w:val="0"/>
      </w:pPr>
      <w:r>
        <w:rPr>
          <w:noProof/>
        </w:rPr>
        <w:pict>
          <v:shape id="_x0000_s1441" type="#_x0000_t75" style="position:absolute;left:0;text-align:left;margin-left:11.75pt;margin-top:13.3pt;width:397.85pt;height:153.95pt;z-index:12;mso-position-horizontal-relative:text;mso-position-vertical-relative:text;mso-width-relative:page;mso-height-relative:page">
            <v:imagedata r:id="rId39" o:title=""/>
          </v:shape>
        </w:pict>
      </w: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051F18" w:rsidRDefault="00051F18"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11571" w:rsidRDefault="00411571" w:rsidP="00411571">
      <w:pPr>
        <w:snapToGrid w:val="0"/>
      </w:pPr>
    </w:p>
    <w:p w:rsidR="00447779" w:rsidRDefault="00447779" w:rsidP="00447779">
      <w:pPr>
        <w:pStyle w:val="af"/>
      </w:pPr>
      <w:bookmarkStart w:id="36" w:name="_Ref382418831"/>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7</w:t>
      </w:r>
      <w:r w:rsidR="00864CC1">
        <w:fldChar w:fldCharType="end"/>
      </w:r>
      <w:bookmarkEnd w:id="36"/>
      <w:r>
        <w:rPr>
          <w:rFonts w:hint="eastAsia"/>
        </w:rPr>
        <w:t xml:space="preserve">　結果調査結果の概要＿通学路点検結果公開サービス②</w:t>
      </w:r>
    </w:p>
    <w:p w:rsidR="00447779" w:rsidRPr="00411571" w:rsidRDefault="00CB50E5" w:rsidP="00814C78">
      <w:pPr>
        <w:pStyle w:val="a1"/>
      </w:pPr>
      <w:r>
        <w:rPr>
          <w:noProof/>
        </w:rPr>
        <w:pict>
          <v:group id="_x0000_s1379" style="position:absolute;left:0;text-align:left;margin-left:-.6pt;margin-top:5.4pt;width:426.5pt;height:356.65pt;z-index:9" coordorigin="1692,8521" coordsize="8530,7133">
            <v:shape id="_x0000_s1290" type="#_x0000_t202" style="position:absolute;left:1692;top:14840;width:8530;height:814" filled="f" stroked="f">
              <v:textbox style="mso-next-textbox:#_x0000_s1290" inset="5.85pt,.7pt,5.85pt,.7pt">
                <w:txbxContent>
                  <w:p w:rsidR="006519E5" w:rsidRPr="00411571" w:rsidRDefault="006519E5" w:rsidP="00411571">
                    <w:pPr>
                      <w:pStyle w:val="af"/>
                    </w:pPr>
                    <w:bookmarkStart w:id="37" w:name="_Ref381359330"/>
                    <w:r>
                      <w:rPr>
                        <w:rFonts w:hint="eastAsia"/>
                      </w:rPr>
                      <w:t xml:space="preserve">図 </w:t>
                    </w:r>
                    <w:r w:rsidR="00864CC1">
                      <w:fldChar w:fldCharType="begin"/>
                    </w:r>
                    <w:r w:rsidR="00864CC1">
                      <w:instrText xml:space="preserve"> </w:instrText>
                    </w:r>
                    <w:r w:rsidR="00864CC1">
                      <w:rPr>
                        <w:rFonts w:hint="eastAsia"/>
                      </w:rPr>
                      <w:instrText>STYLEREF 1 \s</w:instrText>
                    </w:r>
                    <w:r w:rsidR="00864CC1">
                      <w:instrText xml:space="preserve"> </w:instrText>
                    </w:r>
                    <w:r w:rsidR="00864CC1">
                      <w:fldChar w:fldCharType="separate"/>
                    </w:r>
                    <w:r w:rsidR="00AD0278">
                      <w:rPr>
                        <w:noProof/>
                      </w:rPr>
                      <w:t>6</w:t>
                    </w:r>
                    <w:r w:rsidR="00864CC1">
                      <w:fldChar w:fldCharType="end"/>
                    </w:r>
                    <w:r w:rsidR="00864CC1">
                      <w:noBreakHyphen/>
                    </w:r>
                    <w:r w:rsidR="00864CC1">
                      <w:fldChar w:fldCharType="begin"/>
                    </w:r>
                    <w:r w:rsidR="00864CC1">
                      <w:instrText xml:space="preserve"> </w:instrText>
                    </w:r>
                    <w:r w:rsidR="00864CC1">
                      <w:rPr>
                        <w:rFonts w:hint="eastAsia"/>
                      </w:rPr>
                      <w:instrText>SEQ 図 \* ARABIC \s 1</w:instrText>
                    </w:r>
                    <w:r w:rsidR="00864CC1">
                      <w:instrText xml:space="preserve"> </w:instrText>
                    </w:r>
                    <w:r w:rsidR="00864CC1">
                      <w:fldChar w:fldCharType="separate"/>
                    </w:r>
                    <w:r w:rsidR="00AD0278">
                      <w:rPr>
                        <w:noProof/>
                      </w:rPr>
                      <w:t>8</w:t>
                    </w:r>
                    <w:r w:rsidR="00864CC1">
                      <w:fldChar w:fldCharType="end"/>
                    </w:r>
                    <w:bookmarkEnd w:id="37"/>
                    <w:r>
                      <w:rPr>
                        <w:rFonts w:hint="eastAsia"/>
                      </w:rPr>
                      <w:t xml:space="preserve">　結果調査結果の概要＿通学路点検結果公開サービス③</w:t>
                    </w:r>
                  </w:p>
                </w:txbxContent>
              </v:textbox>
            </v:shape>
            <v:shape id="_x0000_s1378" type="#_x0000_t75" style="position:absolute;left:2016;top:8521;width:7880;height:6475;mso-position-horizontal-relative:text;mso-position-vertical-relative:text;mso-width-relative:page;mso-height-relative:page">
              <v:imagedata r:id="rId40" o:title=""/>
            </v:shape>
          </v:group>
        </w:pict>
      </w:r>
    </w:p>
    <w:p w:rsidR="00447779" w:rsidRPr="00411571" w:rsidRDefault="00447779" w:rsidP="00411571">
      <w:pPr>
        <w:snapToGrid w:val="0"/>
      </w:pPr>
    </w:p>
    <w:p w:rsidR="00BC6D91" w:rsidRDefault="00D2507F" w:rsidP="00725B52">
      <w:pPr>
        <w:pStyle w:val="1"/>
      </w:pPr>
      <w:r>
        <w:br w:type="page"/>
      </w:r>
      <w:bookmarkStart w:id="38" w:name="_Ref383014422"/>
      <w:bookmarkStart w:id="39" w:name="_Ref383014425"/>
      <w:bookmarkStart w:id="40" w:name="_Toc383015844"/>
      <w:r w:rsidR="001878AC">
        <w:rPr>
          <w:rFonts w:hint="eastAsia"/>
        </w:rPr>
        <w:lastRenderedPageBreak/>
        <w:t>継続運用・普及に係る計画の策定等</w:t>
      </w:r>
      <w:bookmarkEnd w:id="38"/>
      <w:bookmarkEnd w:id="39"/>
      <w:bookmarkEnd w:id="40"/>
    </w:p>
    <w:p w:rsidR="00193B00" w:rsidRDefault="00193B00" w:rsidP="00193B00">
      <w:pPr>
        <w:pStyle w:val="2"/>
        <w:numPr>
          <w:ilvl w:val="1"/>
          <w:numId w:val="1"/>
        </w:numPr>
        <w:snapToGrid/>
        <w:jc w:val="both"/>
      </w:pPr>
      <w:bookmarkStart w:id="41" w:name="_Toc382650450"/>
      <w:r>
        <w:rPr>
          <w:rFonts w:hint="eastAsia"/>
        </w:rPr>
        <w:t>継続運用について</w:t>
      </w:r>
      <w:bookmarkEnd w:id="41"/>
    </w:p>
    <w:p w:rsidR="00193B00" w:rsidRDefault="00193B00" w:rsidP="00193B00">
      <w:pPr>
        <w:pStyle w:val="a1"/>
      </w:pPr>
      <w:r>
        <w:rPr>
          <w:rFonts w:hint="eastAsia"/>
        </w:rPr>
        <w:t>福岡市においては、本実証における社会資本情報等データ提供ならびに通学路点検結果公開サービスを利用した実証を行った。これらについて本実証終了後も継続して利用することで合意している。</w:t>
      </w:r>
    </w:p>
    <w:p w:rsidR="00193B00" w:rsidRDefault="00193B00" w:rsidP="00193B00">
      <w:pPr>
        <w:pStyle w:val="a1"/>
      </w:pPr>
      <w:r>
        <w:rPr>
          <w:rFonts w:hint="eastAsia"/>
        </w:rPr>
        <w:t>また、平成26年度以降の</w:t>
      </w:r>
      <w:r w:rsidR="00C22795">
        <w:rPr>
          <w:rFonts w:hint="eastAsia"/>
        </w:rPr>
        <w:t>取組</w:t>
      </w:r>
      <w:r>
        <w:rPr>
          <w:rFonts w:hint="eastAsia"/>
        </w:rPr>
        <w:t>として危険回避アプリ（仮称）の市民への配布を目指し、継続して協働することで合意している。</w:t>
      </w:r>
    </w:p>
    <w:p w:rsidR="00193B00" w:rsidRDefault="00193B00" w:rsidP="00193B00">
      <w:pPr>
        <w:pStyle w:val="a1"/>
      </w:pPr>
      <w:r>
        <w:rPr>
          <w:rFonts w:hint="eastAsia"/>
        </w:rPr>
        <w:t>具体的なイメージを</w:t>
      </w:r>
      <w:r w:rsidR="00AD0278">
        <w:fldChar w:fldCharType="begin"/>
      </w:r>
      <w:r w:rsidR="00AD0278">
        <w:instrText xml:space="preserve"> </w:instrText>
      </w:r>
      <w:r w:rsidR="00AD0278">
        <w:rPr>
          <w:rFonts w:hint="eastAsia"/>
        </w:rPr>
        <w:instrText>REF _Ref383075307 \h</w:instrText>
      </w:r>
      <w:r w:rsidR="00AD0278">
        <w:instrText xml:space="preserve"> </w:instrText>
      </w:r>
      <w:r w:rsidR="00AD0278">
        <w:fldChar w:fldCharType="separate"/>
      </w:r>
      <w:r w:rsidR="00AD0278">
        <w:rPr>
          <w:rFonts w:hint="eastAsia"/>
        </w:rPr>
        <w:t xml:space="preserve">図 </w:t>
      </w:r>
      <w:r w:rsidR="00AD0278">
        <w:rPr>
          <w:noProof/>
        </w:rPr>
        <w:t>7</w:t>
      </w:r>
      <w:r w:rsidR="00AD0278">
        <w:noBreakHyphen/>
      </w:r>
      <w:r w:rsidR="00AD0278">
        <w:rPr>
          <w:noProof/>
        </w:rPr>
        <w:t>1</w:t>
      </w:r>
      <w:r w:rsidR="00AD0278">
        <w:fldChar w:fldCharType="end"/>
      </w:r>
      <w:r>
        <w:rPr>
          <w:rFonts w:hint="eastAsia"/>
        </w:rPr>
        <w:t>に示す。</w:t>
      </w:r>
    </w:p>
    <w:p w:rsidR="00193B00" w:rsidRDefault="00AD0278" w:rsidP="00193B00">
      <w:pPr>
        <w:pStyle w:val="a1"/>
        <w:jc w:val="center"/>
      </w:pPr>
      <w:r>
        <w:pict>
          <v:shape id="_x0000_i1039" type="#_x0000_t75" style="width:296.45pt;height:91.15pt">
            <v:imagedata r:id="rId41" o:title=""/>
          </v:shape>
        </w:pict>
      </w:r>
    </w:p>
    <w:p w:rsidR="00193B00" w:rsidRDefault="00193B00" w:rsidP="00193B00">
      <w:pPr>
        <w:pStyle w:val="af"/>
      </w:pPr>
      <w:bookmarkStart w:id="42" w:name="_Ref383075307"/>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AD0278">
        <w:rPr>
          <w:noProof/>
        </w:rPr>
        <w:t>7</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AD0278">
        <w:rPr>
          <w:noProof/>
        </w:rPr>
        <w:t>1</w:t>
      </w:r>
      <w:r>
        <w:fldChar w:fldCharType="end"/>
      </w:r>
      <w:bookmarkEnd w:id="42"/>
      <w:r>
        <w:rPr>
          <w:rFonts w:hint="eastAsia"/>
        </w:rPr>
        <w:t xml:space="preserve">　危険回避アプリのイメージ</w:t>
      </w:r>
    </w:p>
    <w:p w:rsidR="00193B00" w:rsidRDefault="00193B00" w:rsidP="00193B00">
      <w:pPr>
        <w:pStyle w:val="a1"/>
      </w:pPr>
    </w:p>
    <w:p w:rsidR="00193B00" w:rsidRDefault="00193B00" w:rsidP="00193B00">
      <w:pPr>
        <w:pStyle w:val="a1"/>
      </w:pPr>
      <w:r>
        <w:rPr>
          <w:rFonts w:hint="eastAsia"/>
        </w:rPr>
        <w:t>佐賀県においては実証終了後に、データ提供の継続について検討することとなっている。継続運用に</w:t>
      </w:r>
      <w:r w:rsidR="00C22795">
        <w:rPr>
          <w:rFonts w:hint="eastAsia"/>
        </w:rPr>
        <w:t>係</w:t>
      </w:r>
      <w:r>
        <w:rPr>
          <w:rFonts w:hint="eastAsia"/>
        </w:rPr>
        <w:t>る</w:t>
      </w:r>
      <w:r w:rsidR="0014250A">
        <w:rPr>
          <w:rFonts w:hint="eastAsia"/>
        </w:rPr>
        <w:t>データ提供における</w:t>
      </w:r>
      <w:r w:rsidR="00696FB0">
        <w:rPr>
          <w:rFonts w:hint="eastAsia"/>
        </w:rPr>
        <w:t>作業</w:t>
      </w:r>
      <w:r w:rsidR="0014250A">
        <w:rPr>
          <w:rFonts w:hint="eastAsia"/>
        </w:rPr>
        <w:t>負担等の</w:t>
      </w:r>
      <w:r>
        <w:rPr>
          <w:rFonts w:hint="eastAsia"/>
        </w:rPr>
        <w:t>課題を解決する必要があり、負担無く継続できる方法等を引き続き検討していく。</w:t>
      </w:r>
    </w:p>
    <w:p w:rsidR="00696FB0" w:rsidRPr="000A28AB" w:rsidRDefault="00696FB0" w:rsidP="00193B00">
      <w:pPr>
        <w:pStyle w:val="a1"/>
      </w:pPr>
    </w:p>
    <w:p w:rsidR="00696FB0" w:rsidRDefault="00696FB0" w:rsidP="00696FB0">
      <w:pPr>
        <w:pStyle w:val="2"/>
        <w:numPr>
          <w:ilvl w:val="1"/>
          <w:numId w:val="1"/>
        </w:numPr>
        <w:snapToGrid/>
        <w:jc w:val="both"/>
      </w:pPr>
      <w:bookmarkStart w:id="43" w:name="_Toc382650451"/>
      <w:r>
        <w:rPr>
          <w:rFonts w:hint="eastAsia"/>
        </w:rPr>
        <w:t>他の地方公共団体等への普及について</w:t>
      </w:r>
      <w:bookmarkEnd w:id="43"/>
    </w:p>
    <w:p w:rsidR="00696FB0" w:rsidRDefault="00696FB0" w:rsidP="00696FB0">
      <w:pPr>
        <w:pStyle w:val="a1"/>
        <w:rPr>
          <w:rFonts w:hint="eastAsia"/>
        </w:rPr>
      </w:pPr>
      <w:r>
        <w:rPr>
          <w:rFonts w:hint="eastAsia"/>
        </w:rPr>
        <w:t>福岡市と協働することで、福岡市が参加している</w:t>
      </w:r>
      <w:r w:rsidRPr="00865AF8">
        <w:rPr>
          <w:rFonts w:hint="eastAsia"/>
        </w:rPr>
        <w:t>ビッグデータ・オープンデータ活用推進協議会</w:t>
      </w:r>
      <w:r>
        <w:rPr>
          <w:rFonts w:hint="eastAsia"/>
        </w:rPr>
        <w:t>に参加する他の地方公共団体への普及</w:t>
      </w:r>
      <w:r w:rsidR="00992596">
        <w:rPr>
          <w:rFonts w:hint="eastAsia"/>
        </w:rPr>
        <w:t>の可能性について</w:t>
      </w:r>
      <w:r>
        <w:rPr>
          <w:rFonts w:hint="eastAsia"/>
        </w:rPr>
        <w:t>検討している</w:t>
      </w:r>
      <w:r w:rsidR="00AD0278">
        <w:rPr>
          <w:rFonts w:hint="eastAsia"/>
        </w:rPr>
        <w:t>（</w:t>
      </w:r>
      <w:r w:rsidR="00AD0278">
        <w:fldChar w:fldCharType="begin"/>
      </w:r>
      <w:r w:rsidR="00AD0278">
        <w:instrText xml:space="preserve"> </w:instrText>
      </w:r>
      <w:r w:rsidR="00AD0278">
        <w:rPr>
          <w:rFonts w:hint="eastAsia"/>
        </w:rPr>
        <w:instrText>REF _Ref383075335 \h</w:instrText>
      </w:r>
      <w:r w:rsidR="00AD0278">
        <w:instrText xml:space="preserve"> </w:instrText>
      </w:r>
      <w:r w:rsidR="00AD0278">
        <w:fldChar w:fldCharType="separate"/>
      </w:r>
      <w:r w:rsidR="00AD0278">
        <w:rPr>
          <w:rFonts w:hint="eastAsia"/>
        </w:rPr>
        <w:t xml:space="preserve">図 </w:t>
      </w:r>
      <w:r w:rsidR="00AD0278">
        <w:rPr>
          <w:noProof/>
        </w:rPr>
        <w:t>7</w:t>
      </w:r>
      <w:r w:rsidR="00AD0278">
        <w:noBreakHyphen/>
      </w:r>
      <w:r w:rsidR="00AD0278">
        <w:rPr>
          <w:noProof/>
        </w:rPr>
        <w:t>2</w:t>
      </w:r>
      <w:r w:rsidR="00AD0278">
        <w:fldChar w:fldCharType="end"/>
      </w:r>
      <w:r w:rsidR="00AD0278">
        <w:rPr>
          <w:rFonts w:hint="eastAsia"/>
        </w:rPr>
        <w:t>参照</w:t>
      </w:r>
      <w:bookmarkStart w:id="44" w:name="_GoBack"/>
      <w:bookmarkEnd w:id="44"/>
      <w:r w:rsidR="00AD0278">
        <w:rPr>
          <w:rFonts w:hint="eastAsia"/>
        </w:rPr>
        <w:t>）</w:t>
      </w:r>
      <w:r>
        <w:rPr>
          <w:rFonts w:hint="eastAsia"/>
        </w:rPr>
        <w:t>。</w:t>
      </w:r>
    </w:p>
    <w:p w:rsidR="00AD0278" w:rsidRDefault="00AD0278" w:rsidP="00696FB0">
      <w:pPr>
        <w:pStyle w:val="a1"/>
      </w:pPr>
    </w:p>
    <w:p w:rsidR="00696FB0" w:rsidRDefault="00AD0278" w:rsidP="00696FB0">
      <w:pPr>
        <w:pStyle w:val="a1"/>
        <w:jc w:val="center"/>
      </w:pPr>
      <w:r>
        <w:pict>
          <v:shape id="_x0000_i1040" type="#_x0000_t75" style="width:337.8pt;height:157pt">
            <v:imagedata r:id="rId42" o:title=""/>
          </v:shape>
        </w:pict>
      </w:r>
    </w:p>
    <w:p w:rsidR="00696FB0" w:rsidRDefault="00696FB0" w:rsidP="00696FB0">
      <w:pPr>
        <w:pStyle w:val="af"/>
      </w:pPr>
      <w:bookmarkStart w:id="45" w:name="_Ref383075335"/>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AD0278">
        <w:rPr>
          <w:noProof/>
        </w:rPr>
        <w:t>7</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AD0278">
        <w:rPr>
          <w:noProof/>
        </w:rPr>
        <w:t>2</w:t>
      </w:r>
      <w:r>
        <w:fldChar w:fldCharType="end"/>
      </w:r>
      <w:bookmarkEnd w:id="45"/>
      <w:r>
        <w:rPr>
          <w:rFonts w:hint="eastAsia"/>
        </w:rPr>
        <w:t xml:space="preserve">　福岡市との協働による普及のイメージ</w:t>
      </w:r>
    </w:p>
    <w:p w:rsidR="007554EB" w:rsidRDefault="007554EB" w:rsidP="007554EB">
      <w:pPr>
        <w:pStyle w:val="1"/>
        <w:numPr>
          <w:ilvl w:val="0"/>
          <w:numId w:val="1"/>
        </w:numPr>
        <w:snapToGrid/>
        <w:jc w:val="both"/>
      </w:pPr>
      <w:r>
        <w:br w:type="page"/>
      </w:r>
      <w:bookmarkStart w:id="46" w:name="_Toc382994908"/>
      <w:bookmarkStart w:id="47" w:name="_Toc383001771"/>
      <w:bookmarkStart w:id="48" w:name="_Toc383015845"/>
      <w:r>
        <w:rPr>
          <w:rFonts w:hint="eastAsia"/>
        </w:rPr>
        <w:lastRenderedPageBreak/>
        <w:t>総括</w:t>
      </w:r>
      <w:bookmarkEnd w:id="46"/>
      <w:bookmarkEnd w:id="47"/>
      <w:bookmarkEnd w:id="48"/>
    </w:p>
    <w:p w:rsidR="007554EB" w:rsidRDefault="007554EB" w:rsidP="007554EB">
      <w:pPr>
        <w:pStyle w:val="2"/>
        <w:numPr>
          <w:ilvl w:val="1"/>
          <w:numId w:val="1"/>
        </w:numPr>
        <w:snapToGrid/>
        <w:jc w:val="both"/>
      </w:pPr>
      <w:bookmarkStart w:id="49" w:name="_Toc382994909"/>
      <w:bookmarkStart w:id="50" w:name="_Toc383001772"/>
      <w:r>
        <w:rPr>
          <w:rFonts w:hint="eastAsia"/>
        </w:rPr>
        <w:t>実証における成果</w:t>
      </w:r>
      <w:bookmarkEnd w:id="49"/>
      <w:bookmarkEnd w:id="50"/>
    </w:p>
    <w:p w:rsidR="007554EB" w:rsidRDefault="007554EB" w:rsidP="007554EB">
      <w:pPr>
        <w:pStyle w:val="a1"/>
      </w:pPr>
      <w:r>
        <w:rPr>
          <w:rFonts w:hint="eastAsia"/>
        </w:rPr>
        <w:t>本実証を通して</w:t>
      </w:r>
      <w:r w:rsidRPr="004C5498">
        <w:rPr>
          <w:rFonts w:hint="eastAsia"/>
        </w:rPr>
        <w:t>外部仕様書をもとに、社会資本分野におけるAPIやデータ規格（ボキャブラリ等）を構築・実装し、その有効性を</w:t>
      </w:r>
      <w:r>
        <w:rPr>
          <w:rFonts w:hint="eastAsia"/>
        </w:rPr>
        <w:t>確認</w:t>
      </w:r>
      <w:r w:rsidRPr="004C5498">
        <w:rPr>
          <w:rFonts w:hint="eastAsia"/>
        </w:rPr>
        <w:t>することができた</w:t>
      </w:r>
      <w:r>
        <w:rPr>
          <w:rFonts w:hint="eastAsia"/>
        </w:rPr>
        <w:t>。特に情報公開が進んでいない社会資本分野において様々な情報のオープンデータ化を実現できた点は大きな意義があるものと考える。</w:t>
      </w:r>
    </w:p>
    <w:p w:rsidR="00D209A0" w:rsidRDefault="007554EB" w:rsidP="001878AC">
      <w:pPr>
        <w:pStyle w:val="a1"/>
      </w:pPr>
      <w:r>
        <w:rPr>
          <w:rFonts w:hint="eastAsia"/>
        </w:rPr>
        <w:t>また社会資本情報のオープンデータ化やその他の情報との組み合わせて新たな情報の価値を創出することで、</w:t>
      </w:r>
      <w:r w:rsidRPr="00A01896">
        <w:rPr>
          <w:rFonts w:hint="eastAsia"/>
        </w:rPr>
        <w:t>社会資本整備の効率化や、住民の安心安全の向上等に資することが</w:t>
      </w:r>
      <w:r>
        <w:rPr>
          <w:rFonts w:hint="eastAsia"/>
        </w:rPr>
        <w:t>確認できた。</w:t>
      </w:r>
    </w:p>
    <w:p w:rsidR="00D209A0" w:rsidRDefault="00D209A0" w:rsidP="001878AC">
      <w:pPr>
        <w:pStyle w:val="a1"/>
        <w:rPr>
          <w:rFonts w:ascii="ＭＳ ゴシック" w:eastAsia="ＭＳ ゴシック" w:hAnsi="ＭＳ ゴシック"/>
        </w:rPr>
      </w:pPr>
    </w:p>
    <w:p w:rsidR="00D209A0" w:rsidRDefault="00D209A0" w:rsidP="00D209A0">
      <w:pPr>
        <w:pStyle w:val="2"/>
        <w:numPr>
          <w:ilvl w:val="1"/>
          <w:numId w:val="1"/>
        </w:numPr>
        <w:snapToGrid/>
        <w:jc w:val="both"/>
      </w:pPr>
      <w:bookmarkStart w:id="51" w:name="_Toc382994910"/>
      <w:bookmarkStart w:id="52" w:name="_Toc383001773"/>
      <w:r>
        <w:rPr>
          <w:rFonts w:hint="eastAsia"/>
        </w:rPr>
        <w:t>オープンデータ化における課題</w:t>
      </w:r>
      <w:bookmarkEnd w:id="51"/>
      <w:bookmarkEnd w:id="52"/>
    </w:p>
    <w:p w:rsidR="00692FF0" w:rsidRDefault="00692FF0" w:rsidP="00692FF0">
      <w:pPr>
        <w:pStyle w:val="a1"/>
      </w:pPr>
      <w:r>
        <w:rPr>
          <w:rFonts w:hint="eastAsia"/>
        </w:rPr>
        <w:t>国や地方公共団体等が保有する社会資本情報等について、機械判読に適し、二次利用が可能な形でオープンデータ化を継続的に実施するためには、次のような課題があることが明らかになった。</w:t>
      </w:r>
    </w:p>
    <w:p w:rsidR="00692FF0" w:rsidRDefault="00692FF0" w:rsidP="00D209A0">
      <w:pPr>
        <w:pStyle w:val="a1"/>
        <w:rPr>
          <w:rFonts w:ascii="ＭＳ ゴシック" w:eastAsia="ＭＳ ゴシック" w:hAnsi="ＭＳ ゴシック"/>
        </w:rPr>
      </w:pPr>
      <w:r>
        <w:rPr>
          <w:rFonts w:hint="eastAsia"/>
        </w:rPr>
        <w:t>・</w:t>
      </w:r>
      <w:r w:rsidRPr="00A63345">
        <w:rPr>
          <w:rFonts w:ascii="ＭＳ ゴシック" w:eastAsia="ＭＳ ゴシック" w:hAnsi="ＭＳ ゴシック" w:hint="eastAsia"/>
        </w:rPr>
        <w:t>オープンデータ化を図る情報の加工、開示・秘匿の選別に係る作業負担</w:t>
      </w:r>
    </w:p>
    <w:p w:rsidR="00692FF0" w:rsidRDefault="00692FF0" w:rsidP="00D209A0">
      <w:pPr>
        <w:pStyle w:val="a1"/>
        <w:rPr>
          <w:rFonts w:ascii="ＭＳ ゴシック" w:eastAsia="ＭＳ ゴシック" w:hAnsi="ＭＳ ゴシック"/>
        </w:rPr>
      </w:pPr>
      <w:r>
        <w:rPr>
          <w:rFonts w:ascii="ＭＳ ゴシック" w:eastAsia="ＭＳ ゴシック" w:hAnsi="ＭＳ ゴシック" w:hint="eastAsia"/>
        </w:rPr>
        <w:t>・オープンデータ化した情報の信頼性・精度等に係る責任負担</w:t>
      </w:r>
    </w:p>
    <w:p w:rsidR="00692FF0" w:rsidRDefault="00692FF0" w:rsidP="00D209A0">
      <w:pPr>
        <w:pStyle w:val="a1"/>
        <w:rPr>
          <w:rFonts w:ascii="ＭＳ ゴシック" w:eastAsia="ＭＳ ゴシック" w:hAnsi="ＭＳ ゴシック"/>
        </w:rPr>
      </w:pPr>
      <w:r>
        <w:rPr>
          <w:rFonts w:ascii="ＭＳ ゴシック" w:eastAsia="ＭＳ ゴシック" w:hAnsi="ＭＳ ゴシック" w:hint="eastAsia"/>
        </w:rPr>
        <w:t>・オープンデータ化の優先度等に係る説明負担</w:t>
      </w:r>
    </w:p>
    <w:p w:rsidR="00D209A0" w:rsidRDefault="00D209A0" w:rsidP="00D209A0">
      <w:pPr>
        <w:pStyle w:val="a1"/>
      </w:pPr>
      <w:r>
        <w:rPr>
          <w:rFonts w:hint="eastAsia"/>
        </w:rPr>
        <w:t>これらの課題への対策としては、地方公共団体において公開を前提とした制度や運用を再検討すること、またデータ作成過程においてオープンデータ化を意識したデータ構成や仕組みとすることなどが考えられる。今後、オープンデータ化についてのガイドラインの充実や取組の根拠となる法令・指針の制定により状況が改善されていくものと考えられる。</w:t>
      </w:r>
    </w:p>
    <w:p w:rsidR="00FC3CA8" w:rsidRDefault="00FC3CA8" w:rsidP="00FC3CA8">
      <w:pPr>
        <w:pStyle w:val="a1"/>
        <w:ind w:firstLineChars="0" w:firstLine="0"/>
      </w:pPr>
    </w:p>
    <w:p w:rsidR="00D209A0" w:rsidRDefault="00D209A0" w:rsidP="00D209A0">
      <w:pPr>
        <w:pStyle w:val="2"/>
        <w:numPr>
          <w:ilvl w:val="1"/>
          <w:numId w:val="1"/>
        </w:numPr>
        <w:snapToGrid/>
        <w:jc w:val="both"/>
      </w:pPr>
      <w:bookmarkStart w:id="53" w:name="_Toc382994911"/>
      <w:bookmarkStart w:id="54" w:name="_Toc383001774"/>
      <w:r>
        <w:rPr>
          <w:rFonts w:hint="eastAsia"/>
        </w:rPr>
        <w:t>利活用サービスにおける課題</w:t>
      </w:r>
      <w:bookmarkEnd w:id="53"/>
      <w:bookmarkEnd w:id="54"/>
    </w:p>
    <w:p w:rsidR="00692FF0" w:rsidRDefault="00692FF0" w:rsidP="00D209A0">
      <w:pPr>
        <w:pStyle w:val="a1"/>
      </w:pPr>
      <w:r>
        <w:rPr>
          <w:rFonts w:hint="eastAsia"/>
        </w:rPr>
        <w:t>オープンデータ化された社会資本情報等に新たな付加価値を創造するサービスを構築し、情報流通連携基盤を普及させるためには、次のような課題があることが明らかになった。</w:t>
      </w:r>
    </w:p>
    <w:p w:rsidR="00692FF0" w:rsidRDefault="00692FF0" w:rsidP="00D209A0">
      <w:pPr>
        <w:pStyle w:val="a1"/>
        <w:rPr>
          <w:rFonts w:ascii="ＭＳ ゴシック" w:eastAsia="ＭＳ ゴシック" w:hAnsi="ＭＳ ゴシック"/>
        </w:rPr>
      </w:pPr>
      <w:r>
        <w:rPr>
          <w:rFonts w:hint="eastAsia"/>
        </w:rPr>
        <w:t>・</w:t>
      </w:r>
      <w:r w:rsidRPr="00A63345">
        <w:rPr>
          <w:rFonts w:ascii="ＭＳ ゴシック" w:eastAsia="ＭＳ ゴシック" w:hAnsi="ＭＳ ゴシック" w:hint="eastAsia"/>
        </w:rPr>
        <w:t>オープンデータ化を図る情報の</w:t>
      </w:r>
      <w:r>
        <w:rPr>
          <w:rFonts w:ascii="ＭＳ ゴシック" w:eastAsia="ＭＳ ゴシック" w:hAnsi="ＭＳ ゴシック" w:hint="eastAsia"/>
        </w:rPr>
        <w:t>新規性・網羅性の向上</w:t>
      </w:r>
    </w:p>
    <w:p w:rsidR="00692FF0" w:rsidRDefault="00692FF0" w:rsidP="00D209A0">
      <w:pPr>
        <w:pStyle w:val="a1"/>
      </w:pPr>
      <w:r>
        <w:rPr>
          <w:rFonts w:ascii="ＭＳ ゴシック" w:eastAsia="ＭＳ ゴシック" w:hAnsi="ＭＳ ゴシック" w:hint="eastAsia"/>
        </w:rPr>
        <w:t>・提供する</w:t>
      </w:r>
      <w:r w:rsidRPr="00A63345">
        <w:rPr>
          <w:rFonts w:ascii="ＭＳ ゴシック" w:eastAsia="ＭＳ ゴシック" w:hAnsi="ＭＳ ゴシック" w:hint="eastAsia"/>
        </w:rPr>
        <w:t>情報の</w:t>
      </w:r>
      <w:r>
        <w:rPr>
          <w:rFonts w:ascii="ＭＳ ゴシック" w:eastAsia="ＭＳ ゴシック" w:hAnsi="ＭＳ ゴシック" w:hint="eastAsia"/>
        </w:rPr>
        <w:t>選択性・閲覧性の向上</w:t>
      </w:r>
    </w:p>
    <w:p w:rsidR="00D209A0" w:rsidRDefault="00D209A0" w:rsidP="00D209A0">
      <w:pPr>
        <w:pStyle w:val="a1"/>
      </w:pPr>
      <w:r>
        <w:rPr>
          <w:rFonts w:hint="eastAsia"/>
        </w:rPr>
        <w:t>社会資本情報の利活用サービスにおける付加価値については特に新規性について強いニーズがあった。新規性、とりわけ即時性を実現するにはデータ提供元となる地方公共団体の社会資本情報データを保有するシステム（以下「地方公共団体側システム」という。）と情報流通連携基盤との間での連携機能が必要である。しかし、通常これらの</w:t>
      </w:r>
      <w:r>
        <w:rPr>
          <w:rFonts w:hint="eastAsia"/>
        </w:rPr>
        <w:lastRenderedPageBreak/>
        <w:t>地方公共団体側システムは地方公共団体の内部ネットワーク上に構築されており情報流通連携基盤から情報を取得することが困難である。このため地方公共団体側システムにおいてデータ連携機能を追加するなどの対策が必要となる。</w:t>
      </w:r>
    </w:p>
    <w:p w:rsidR="00D209A0" w:rsidRDefault="00D209A0" w:rsidP="00D209A0">
      <w:pPr>
        <w:pStyle w:val="a1"/>
      </w:pPr>
    </w:p>
    <w:p w:rsidR="00D209A0" w:rsidRDefault="00D209A0" w:rsidP="00D209A0">
      <w:pPr>
        <w:pStyle w:val="2"/>
        <w:numPr>
          <w:ilvl w:val="1"/>
          <w:numId w:val="1"/>
        </w:numPr>
        <w:snapToGrid/>
        <w:jc w:val="both"/>
      </w:pPr>
      <w:bookmarkStart w:id="55" w:name="_Toc383001775"/>
      <w:r>
        <w:rPr>
          <w:rFonts w:hint="eastAsia"/>
        </w:rPr>
        <w:t>総括</w:t>
      </w:r>
      <w:bookmarkEnd w:id="55"/>
    </w:p>
    <w:p w:rsidR="00692FF0" w:rsidRDefault="00692FF0" w:rsidP="00D209A0">
      <w:pPr>
        <w:pStyle w:val="a1"/>
      </w:pPr>
      <w:r>
        <w:rPr>
          <w:rFonts w:hint="eastAsia"/>
        </w:rPr>
        <w:t>本実証を通して、「情報流通連携基盤の社会資本情報における適用の有効性」や「オープンデータ化された社会資本情報の利活用による</w:t>
      </w:r>
      <w:r w:rsidRPr="00C65715">
        <w:rPr>
          <w:rFonts w:hint="eastAsia"/>
        </w:rPr>
        <w:t>社会資本整備の効率化や住民の安心安全の向上</w:t>
      </w:r>
      <w:r>
        <w:rPr>
          <w:rFonts w:hint="eastAsia"/>
        </w:rPr>
        <w:t>」について確認できた。</w:t>
      </w:r>
    </w:p>
    <w:p w:rsidR="00D209A0" w:rsidRPr="00D209A0" w:rsidRDefault="00D209A0" w:rsidP="00D209A0">
      <w:pPr>
        <w:pStyle w:val="a1"/>
      </w:pPr>
      <w:r>
        <w:rPr>
          <w:rFonts w:hint="eastAsia"/>
        </w:rPr>
        <w:t>本実証は限られた期間と対象範囲で行ったが、今後は、本実証で培った技術と経験を活かし、課題解決と更なる社会資本情報のオープンデータ化に寄与できるよう「</w:t>
      </w:r>
      <w:r>
        <w:fldChar w:fldCharType="begin"/>
      </w:r>
      <w:r>
        <w:instrText xml:space="preserve"> </w:instrText>
      </w:r>
      <w:r>
        <w:rPr>
          <w:rFonts w:hint="eastAsia"/>
        </w:rPr>
        <w:instrText>REF _Ref383014422 \r \h</w:instrText>
      </w:r>
      <w:r>
        <w:instrText xml:space="preserve"> </w:instrText>
      </w:r>
      <w:r>
        <w:fldChar w:fldCharType="separate"/>
      </w:r>
      <w:r w:rsidR="00AD0278">
        <w:rPr>
          <w:rFonts w:hint="eastAsia"/>
        </w:rPr>
        <w:t>7．</w:t>
      </w:r>
      <w:r>
        <w:fldChar w:fldCharType="end"/>
      </w:r>
      <w:r>
        <w:fldChar w:fldCharType="begin"/>
      </w:r>
      <w:r>
        <w:instrText xml:space="preserve"> REF _Ref383014425 \h </w:instrText>
      </w:r>
      <w:r>
        <w:fldChar w:fldCharType="separate"/>
      </w:r>
      <w:r w:rsidR="00AD0278">
        <w:rPr>
          <w:rFonts w:hint="eastAsia"/>
        </w:rPr>
        <w:t>継続運用・普及に係る計画の策定等</w:t>
      </w:r>
      <w:r>
        <w:fldChar w:fldCharType="end"/>
      </w:r>
      <w:r>
        <w:rPr>
          <w:rFonts w:hint="eastAsia"/>
        </w:rPr>
        <w:t>」に定めた取組を推進して</w:t>
      </w:r>
      <w:r w:rsidR="00971E33">
        <w:rPr>
          <w:rFonts w:hint="eastAsia"/>
        </w:rPr>
        <w:t>い</w:t>
      </w:r>
      <w:r>
        <w:rPr>
          <w:rFonts w:hint="eastAsia"/>
        </w:rPr>
        <w:t>く。</w:t>
      </w:r>
    </w:p>
    <w:sectPr w:rsidR="00D209A0" w:rsidRPr="00D209A0" w:rsidSect="00022B00">
      <w:footerReference w:type="default" r:id="rId43"/>
      <w:type w:val="oddPage"/>
      <w:pgSz w:w="11906" w:h="16838" w:code="9"/>
      <w:pgMar w:top="1701" w:right="1701" w:bottom="1701" w:left="1701" w:header="851" w:footer="680"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50E5" w:rsidRDefault="00CB50E5" w:rsidP="006D627A">
      <w:r>
        <w:separator/>
      </w:r>
    </w:p>
  </w:endnote>
  <w:endnote w:type="continuationSeparator" w:id="0">
    <w:p w:rsidR="00CB50E5" w:rsidRDefault="00CB50E5" w:rsidP="006D6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 w:name="Meiryo UI">
    <w:panose1 w:val="020B0604030504040204"/>
    <w:charset w:val="80"/>
    <w:family w:val="modern"/>
    <w:pitch w:val="variable"/>
    <w:sig w:usb0="E10102FF" w:usb1="EAC7FFFF" w:usb2="0001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9E5" w:rsidRDefault="006519E5">
    <w:pPr>
      <w:pStyle w:val="aa"/>
      <w:jc w:val="center"/>
    </w:pPr>
    <w:r>
      <w:fldChar w:fldCharType="begin"/>
    </w:r>
    <w:r>
      <w:instrText>PAGE   \* MERGEFORMAT</w:instrText>
    </w:r>
    <w:r>
      <w:fldChar w:fldCharType="separate"/>
    </w:r>
    <w:r w:rsidR="00AD0278" w:rsidRPr="00AD0278">
      <w:rPr>
        <w:noProof/>
        <w:lang w:val="ja-JP"/>
      </w:rPr>
      <w:t>13</w:t>
    </w:r>
    <w:r>
      <w:fldChar w:fldCharType="end"/>
    </w:r>
  </w:p>
  <w:p w:rsidR="006519E5" w:rsidRDefault="006519E5" w:rsidP="000F3232">
    <w:pPr>
      <w:pStyle w:val="a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50E5" w:rsidRDefault="00CB50E5" w:rsidP="006D627A">
      <w:r>
        <w:separator/>
      </w:r>
    </w:p>
  </w:footnote>
  <w:footnote w:type="continuationSeparator" w:id="0">
    <w:p w:rsidR="00CB50E5" w:rsidRDefault="00CB50E5" w:rsidP="006D62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8089FE"/>
    <w:lvl w:ilvl="0">
      <w:start w:val="1"/>
      <w:numFmt w:val="decimal"/>
      <w:lvlText w:val="%1."/>
      <w:lvlJc w:val="left"/>
      <w:pPr>
        <w:tabs>
          <w:tab w:val="num" w:pos="2061"/>
        </w:tabs>
        <w:ind w:leftChars="800" w:left="2061" w:hangingChars="200" w:hanging="360"/>
      </w:pPr>
    </w:lvl>
  </w:abstractNum>
  <w:abstractNum w:abstractNumId="1">
    <w:nsid w:val="FFFFFF7D"/>
    <w:multiLevelType w:val="singleLevel"/>
    <w:tmpl w:val="0436E7B0"/>
    <w:lvl w:ilvl="0">
      <w:start w:val="1"/>
      <w:numFmt w:val="decimal"/>
      <w:lvlText w:val="%1."/>
      <w:lvlJc w:val="left"/>
      <w:pPr>
        <w:tabs>
          <w:tab w:val="num" w:pos="1636"/>
        </w:tabs>
        <w:ind w:leftChars="600" w:left="1636" w:hangingChars="200" w:hanging="360"/>
      </w:pPr>
    </w:lvl>
  </w:abstractNum>
  <w:abstractNum w:abstractNumId="2">
    <w:nsid w:val="FFFFFF7E"/>
    <w:multiLevelType w:val="singleLevel"/>
    <w:tmpl w:val="B80C4DD8"/>
    <w:lvl w:ilvl="0">
      <w:start w:val="1"/>
      <w:numFmt w:val="decimal"/>
      <w:lvlText w:val="%1."/>
      <w:lvlJc w:val="left"/>
      <w:pPr>
        <w:tabs>
          <w:tab w:val="num" w:pos="1211"/>
        </w:tabs>
        <w:ind w:leftChars="400" w:left="1211" w:hangingChars="200" w:hanging="360"/>
      </w:pPr>
    </w:lvl>
  </w:abstractNum>
  <w:abstractNum w:abstractNumId="3">
    <w:nsid w:val="FFFFFF7F"/>
    <w:multiLevelType w:val="singleLevel"/>
    <w:tmpl w:val="E17CCD2A"/>
    <w:lvl w:ilvl="0">
      <w:start w:val="1"/>
      <w:numFmt w:val="decimal"/>
      <w:lvlText w:val="%1."/>
      <w:lvlJc w:val="left"/>
      <w:pPr>
        <w:tabs>
          <w:tab w:val="num" w:pos="785"/>
        </w:tabs>
        <w:ind w:leftChars="200" w:left="785" w:hangingChars="200" w:hanging="360"/>
      </w:pPr>
    </w:lvl>
  </w:abstractNum>
  <w:abstractNum w:abstractNumId="4">
    <w:nsid w:val="FFFFFF80"/>
    <w:multiLevelType w:val="singleLevel"/>
    <w:tmpl w:val="1A1AC1B2"/>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A218FAB4"/>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E6E225CC"/>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3F02B4FC"/>
    <w:lvl w:ilvl="0">
      <w:start w:val="1"/>
      <w:numFmt w:val="bullet"/>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CF0CA204"/>
    <w:lvl w:ilvl="0">
      <w:start w:val="1"/>
      <w:numFmt w:val="decimal"/>
      <w:lvlText w:val="%1."/>
      <w:lvlJc w:val="left"/>
      <w:pPr>
        <w:tabs>
          <w:tab w:val="num" w:pos="360"/>
        </w:tabs>
        <w:ind w:left="360" w:hangingChars="200" w:hanging="360"/>
      </w:pPr>
    </w:lvl>
  </w:abstractNum>
  <w:abstractNum w:abstractNumId="9">
    <w:nsid w:val="FFFFFF89"/>
    <w:multiLevelType w:val="singleLevel"/>
    <w:tmpl w:val="C93EFF40"/>
    <w:lvl w:ilvl="0">
      <w:start w:val="1"/>
      <w:numFmt w:val="bullet"/>
      <w:lvlText w:val=""/>
      <w:lvlJc w:val="left"/>
      <w:pPr>
        <w:tabs>
          <w:tab w:val="num" w:pos="360"/>
        </w:tabs>
        <w:ind w:left="360" w:hangingChars="200" w:hanging="360"/>
      </w:pPr>
      <w:rPr>
        <w:rFonts w:ascii="Wingdings" w:hAnsi="Wingdings" w:hint="default"/>
      </w:rPr>
    </w:lvl>
  </w:abstractNum>
  <w:abstractNum w:abstractNumId="10">
    <w:nsid w:val="01CC0B01"/>
    <w:multiLevelType w:val="hybridMultilevel"/>
    <w:tmpl w:val="5602F194"/>
    <w:lvl w:ilvl="0" w:tplc="0409000F">
      <w:start w:val="1"/>
      <w:numFmt w:val="decimal"/>
      <w:lvlText w:val="%1."/>
      <w:lvlJc w:val="left"/>
      <w:pPr>
        <w:ind w:left="987" w:hanging="420"/>
      </w:p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11">
    <w:nsid w:val="0DC97CE2"/>
    <w:multiLevelType w:val="multilevel"/>
    <w:tmpl w:val="792CFE72"/>
    <w:lvl w:ilvl="0">
      <w:start w:val="1"/>
      <w:numFmt w:val="decimal"/>
      <w:lvlText w:val="%1."/>
      <w:lvlJc w:val="left"/>
      <w:pPr>
        <w:ind w:left="987" w:hanging="420"/>
      </w:pPr>
    </w:lvl>
    <w:lvl w:ilvl="1">
      <w:start w:val="1"/>
      <w:numFmt w:val="decimal"/>
      <w:isLgl/>
      <w:lvlText w:val="%1.%2"/>
      <w:lvlJc w:val="left"/>
      <w:pPr>
        <w:ind w:left="942" w:hanging="37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2">
    <w:nsid w:val="113726B9"/>
    <w:multiLevelType w:val="multilevel"/>
    <w:tmpl w:val="F4F60470"/>
    <w:lvl w:ilvl="0">
      <w:start w:val="1"/>
      <w:numFmt w:val="decimal"/>
      <w:pStyle w:val="1"/>
      <w:suff w:val="nothing"/>
      <w:lvlText w:val="%1．"/>
      <w:lvlJc w:val="left"/>
      <w:pPr>
        <w:ind w:left="425" w:hanging="425"/>
      </w:pPr>
      <w:rPr>
        <w:rFonts w:ascii="ＭＳ ゴシック" w:eastAsia="ＭＳ ゴシック" w:hAnsi="ＭＳ ゴシック" w:hint="eastAsia"/>
        <w:b w:val="0"/>
        <w:i w:val="0"/>
        <w:sz w:val="28"/>
      </w:rPr>
    </w:lvl>
    <w:lvl w:ilvl="1">
      <w:start w:val="1"/>
      <w:numFmt w:val="decimal"/>
      <w:pStyle w:val="2"/>
      <w:suff w:val="nothing"/>
      <w:lvlText w:val="%1.%2．"/>
      <w:lvlJc w:val="left"/>
      <w:pPr>
        <w:ind w:left="567" w:hanging="567"/>
      </w:pPr>
      <w:rPr>
        <w:rFonts w:ascii="ＭＳ ゴシック" w:eastAsia="ＭＳ ゴシック" w:hAnsi="ＭＳ ゴシック" w:hint="eastAsia"/>
      </w:rPr>
    </w:lvl>
    <w:lvl w:ilvl="2">
      <w:start w:val="1"/>
      <w:numFmt w:val="decimal"/>
      <w:pStyle w:val="3"/>
      <w:suff w:val="nothing"/>
      <w:lvlText w:val="%1.%2.%3．"/>
      <w:lvlJc w:val="left"/>
      <w:pPr>
        <w:ind w:left="709" w:hanging="709"/>
      </w:pPr>
      <w:rPr>
        <w:rFonts w:ascii="ＭＳ ゴシック" w:eastAsia="ＭＳ ゴシック" w:hAnsi="ＭＳ ゴシック" w:hint="eastAsia"/>
      </w:rPr>
    </w:lvl>
    <w:lvl w:ilvl="3">
      <w:start w:val="1"/>
      <w:numFmt w:val="decimal"/>
      <w:pStyle w:val="4"/>
      <w:suff w:val="nothing"/>
      <w:lvlText w:val="%1.%2.%3.%4．"/>
      <w:lvlJc w:val="left"/>
      <w:pPr>
        <w:ind w:left="851" w:hanging="851"/>
      </w:pPr>
      <w:rPr>
        <w:rFonts w:ascii="ＭＳ ゴシック" w:eastAsia="ＭＳ ゴシック" w:hAnsi="ＭＳ ゴシック" w:hint="eastAsia"/>
      </w:rPr>
    </w:lvl>
    <w:lvl w:ilvl="4">
      <w:start w:val="1"/>
      <w:numFmt w:val="decimal"/>
      <w:pStyle w:val="5"/>
      <w:suff w:val="nothing"/>
      <w:lvlText w:val="%1.%2.%3.%4.%5．"/>
      <w:lvlJc w:val="left"/>
      <w:pPr>
        <w:ind w:left="992" w:hanging="992"/>
      </w:pPr>
      <w:rPr>
        <w:rFonts w:hint="eastAsia"/>
      </w:rPr>
    </w:lvl>
    <w:lvl w:ilvl="5">
      <w:start w:val="1"/>
      <w:numFmt w:val="decimal"/>
      <w:pStyle w:val="6"/>
      <w:suff w:val="nothing"/>
      <w:lvlText w:val="%1.%2.%3.%4.%5.%6."/>
      <w:lvlJc w:val="left"/>
      <w:pPr>
        <w:ind w:left="1134" w:hanging="1134"/>
      </w:pPr>
      <w:rPr>
        <w:rFonts w:hint="eastAsia"/>
      </w:rPr>
    </w:lvl>
    <w:lvl w:ilvl="6">
      <w:start w:val="1"/>
      <w:numFmt w:val="decimal"/>
      <w:suff w:val="nothing"/>
      <w:lvlText w:val="%1.%2.%3.%4.%5.%6.%7."/>
      <w:lvlJc w:val="left"/>
      <w:pPr>
        <w:ind w:left="1276" w:hanging="1276"/>
      </w:pPr>
      <w:rPr>
        <w:rFonts w:hint="eastAsia"/>
      </w:rPr>
    </w:lvl>
    <w:lvl w:ilvl="7">
      <w:start w:val="1"/>
      <w:numFmt w:val="decimal"/>
      <w:suff w:val="nothing"/>
      <w:lvlText w:val="%1.%2.%3.%4.%5.%6.%7.%8."/>
      <w:lvlJc w:val="left"/>
      <w:pPr>
        <w:ind w:left="1418" w:hanging="1418"/>
      </w:pPr>
      <w:rPr>
        <w:rFonts w:hint="eastAsia"/>
      </w:rPr>
    </w:lvl>
    <w:lvl w:ilvl="8">
      <w:start w:val="1"/>
      <w:numFmt w:val="decimal"/>
      <w:suff w:val="nothing"/>
      <w:lvlText w:val="%1.%2.%3.%4.%5.%6.%7.%8.%9."/>
      <w:lvlJc w:val="left"/>
      <w:pPr>
        <w:ind w:left="1559" w:hanging="1559"/>
      </w:pPr>
      <w:rPr>
        <w:rFonts w:hint="eastAsia"/>
      </w:rPr>
    </w:lvl>
  </w:abstractNum>
  <w:abstractNum w:abstractNumId="13">
    <w:nsid w:val="15D53F1B"/>
    <w:multiLevelType w:val="hybridMultilevel"/>
    <w:tmpl w:val="6D2E0CF2"/>
    <w:lvl w:ilvl="0" w:tplc="04090001">
      <w:start w:val="1"/>
      <w:numFmt w:val="bullet"/>
      <w:lvlText w:val=""/>
      <w:lvlJc w:val="left"/>
      <w:pPr>
        <w:ind w:left="420" w:hanging="420"/>
      </w:pPr>
      <w:rPr>
        <w:rFonts w:ascii="Wingdings" w:hAnsi="Wingdings" w:hint="default"/>
      </w:rPr>
    </w:lvl>
    <w:lvl w:ilvl="1" w:tplc="6374EB56">
      <w:start w:val="1"/>
      <w:numFmt w:val="bullet"/>
      <w:lvlText w:val="·"/>
      <w:lvlJc w:val="left"/>
      <w:pPr>
        <w:ind w:left="780" w:hanging="360"/>
      </w:pPr>
      <w:rPr>
        <w:rFonts w:ascii="ＭＳ 明朝" w:eastAsia="ＭＳ 明朝" w:hAnsi="ＭＳ 明朝" w:hint="eastAsia"/>
      </w:rPr>
    </w:lvl>
    <w:lvl w:ilvl="2" w:tplc="BC907958">
      <w:numFmt w:val="bullet"/>
      <w:lvlText w:val="・"/>
      <w:lvlJc w:val="left"/>
      <w:pPr>
        <w:ind w:left="1200" w:hanging="360"/>
      </w:pPr>
      <w:rPr>
        <w:rFonts w:ascii="ＭＳ 明朝" w:eastAsia="ＭＳ 明朝" w:hAnsi="ＭＳ 明朝" w:cs="Times New Roman"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0866705"/>
    <w:multiLevelType w:val="hybridMultilevel"/>
    <w:tmpl w:val="E75C3A82"/>
    <w:lvl w:ilvl="0" w:tplc="04090001">
      <w:start w:val="1"/>
      <w:numFmt w:val="bullet"/>
      <w:lvlText w:val=""/>
      <w:lvlJc w:val="left"/>
      <w:pPr>
        <w:ind w:left="841" w:hanging="420"/>
      </w:pPr>
      <w:rPr>
        <w:rFonts w:ascii="Wingdings" w:hAnsi="Wingdings" w:hint="default"/>
      </w:rPr>
    </w:lvl>
    <w:lvl w:ilvl="1" w:tplc="0409000B" w:tentative="1">
      <w:start w:val="1"/>
      <w:numFmt w:val="bullet"/>
      <w:lvlText w:val=""/>
      <w:lvlJc w:val="left"/>
      <w:pPr>
        <w:ind w:left="1261" w:hanging="420"/>
      </w:pPr>
      <w:rPr>
        <w:rFonts w:ascii="Wingdings" w:hAnsi="Wingdings" w:hint="default"/>
      </w:rPr>
    </w:lvl>
    <w:lvl w:ilvl="2" w:tplc="0409000D"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B" w:tentative="1">
      <w:start w:val="1"/>
      <w:numFmt w:val="bullet"/>
      <w:lvlText w:val=""/>
      <w:lvlJc w:val="left"/>
      <w:pPr>
        <w:ind w:left="2521" w:hanging="420"/>
      </w:pPr>
      <w:rPr>
        <w:rFonts w:ascii="Wingdings" w:hAnsi="Wingdings" w:hint="default"/>
      </w:rPr>
    </w:lvl>
    <w:lvl w:ilvl="5" w:tplc="0409000D"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B" w:tentative="1">
      <w:start w:val="1"/>
      <w:numFmt w:val="bullet"/>
      <w:lvlText w:val=""/>
      <w:lvlJc w:val="left"/>
      <w:pPr>
        <w:ind w:left="3781" w:hanging="420"/>
      </w:pPr>
      <w:rPr>
        <w:rFonts w:ascii="Wingdings" w:hAnsi="Wingdings" w:hint="default"/>
      </w:rPr>
    </w:lvl>
    <w:lvl w:ilvl="8" w:tplc="0409000D" w:tentative="1">
      <w:start w:val="1"/>
      <w:numFmt w:val="bullet"/>
      <w:lvlText w:val=""/>
      <w:lvlJc w:val="left"/>
      <w:pPr>
        <w:ind w:left="4201" w:hanging="420"/>
      </w:pPr>
      <w:rPr>
        <w:rFonts w:ascii="Wingdings" w:hAnsi="Wingdings" w:hint="default"/>
      </w:rPr>
    </w:lvl>
  </w:abstractNum>
  <w:abstractNum w:abstractNumId="15">
    <w:nsid w:val="28044A4B"/>
    <w:multiLevelType w:val="hybridMultilevel"/>
    <w:tmpl w:val="A9FA56D8"/>
    <w:lvl w:ilvl="0" w:tplc="6374EB56">
      <w:start w:val="1"/>
      <w:numFmt w:val="bullet"/>
      <w:lvlText w:val="·"/>
      <w:lvlJc w:val="left"/>
      <w:pPr>
        <w:ind w:left="1196" w:hanging="420"/>
      </w:pPr>
      <w:rPr>
        <w:rFonts w:ascii="ＭＳ 明朝" w:eastAsia="ＭＳ 明朝" w:hAnsi="ＭＳ 明朝" w:hint="eastAsia"/>
      </w:rPr>
    </w:lvl>
    <w:lvl w:ilvl="1" w:tplc="0409000B" w:tentative="1">
      <w:start w:val="1"/>
      <w:numFmt w:val="bullet"/>
      <w:lvlText w:val=""/>
      <w:lvlJc w:val="left"/>
      <w:pPr>
        <w:ind w:left="1616" w:hanging="420"/>
      </w:pPr>
      <w:rPr>
        <w:rFonts w:ascii="Wingdings" w:hAnsi="Wingdings" w:hint="default"/>
      </w:rPr>
    </w:lvl>
    <w:lvl w:ilvl="2" w:tplc="0409000D"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B" w:tentative="1">
      <w:start w:val="1"/>
      <w:numFmt w:val="bullet"/>
      <w:lvlText w:val=""/>
      <w:lvlJc w:val="left"/>
      <w:pPr>
        <w:ind w:left="2876" w:hanging="420"/>
      </w:pPr>
      <w:rPr>
        <w:rFonts w:ascii="Wingdings" w:hAnsi="Wingdings" w:hint="default"/>
      </w:rPr>
    </w:lvl>
    <w:lvl w:ilvl="5" w:tplc="0409000D"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B" w:tentative="1">
      <w:start w:val="1"/>
      <w:numFmt w:val="bullet"/>
      <w:lvlText w:val=""/>
      <w:lvlJc w:val="left"/>
      <w:pPr>
        <w:ind w:left="4136" w:hanging="420"/>
      </w:pPr>
      <w:rPr>
        <w:rFonts w:ascii="Wingdings" w:hAnsi="Wingdings" w:hint="default"/>
      </w:rPr>
    </w:lvl>
    <w:lvl w:ilvl="8" w:tplc="0409000D" w:tentative="1">
      <w:start w:val="1"/>
      <w:numFmt w:val="bullet"/>
      <w:lvlText w:val=""/>
      <w:lvlJc w:val="left"/>
      <w:pPr>
        <w:ind w:left="4556" w:hanging="420"/>
      </w:pPr>
      <w:rPr>
        <w:rFonts w:ascii="Wingdings" w:hAnsi="Wingdings" w:hint="default"/>
      </w:rPr>
    </w:lvl>
  </w:abstractNum>
  <w:abstractNum w:abstractNumId="16">
    <w:nsid w:val="3A772ACF"/>
    <w:multiLevelType w:val="hybridMultilevel"/>
    <w:tmpl w:val="F29E36E8"/>
    <w:lvl w:ilvl="0" w:tplc="6374EB56">
      <w:start w:val="1"/>
      <w:numFmt w:val="bullet"/>
      <w:lvlText w:val="·"/>
      <w:lvlJc w:val="left"/>
      <w:pPr>
        <w:ind w:left="1196" w:hanging="420"/>
      </w:pPr>
      <w:rPr>
        <w:rFonts w:ascii="ＭＳ 明朝" w:eastAsia="ＭＳ 明朝" w:hAnsi="ＭＳ 明朝" w:hint="eastAsia"/>
      </w:rPr>
    </w:lvl>
    <w:lvl w:ilvl="1" w:tplc="0409000B" w:tentative="1">
      <w:start w:val="1"/>
      <w:numFmt w:val="bullet"/>
      <w:lvlText w:val=""/>
      <w:lvlJc w:val="left"/>
      <w:pPr>
        <w:ind w:left="1616" w:hanging="420"/>
      </w:pPr>
      <w:rPr>
        <w:rFonts w:ascii="Wingdings" w:hAnsi="Wingdings" w:hint="default"/>
      </w:rPr>
    </w:lvl>
    <w:lvl w:ilvl="2" w:tplc="0409000D"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B" w:tentative="1">
      <w:start w:val="1"/>
      <w:numFmt w:val="bullet"/>
      <w:lvlText w:val=""/>
      <w:lvlJc w:val="left"/>
      <w:pPr>
        <w:ind w:left="2876" w:hanging="420"/>
      </w:pPr>
      <w:rPr>
        <w:rFonts w:ascii="Wingdings" w:hAnsi="Wingdings" w:hint="default"/>
      </w:rPr>
    </w:lvl>
    <w:lvl w:ilvl="5" w:tplc="0409000D"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B" w:tentative="1">
      <w:start w:val="1"/>
      <w:numFmt w:val="bullet"/>
      <w:lvlText w:val=""/>
      <w:lvlJc w:val="left"/>
      <w:pPr>
        <w:ind w:left="4136" w:hanging="420"/>
      </w:pPr>
      <w:rPr>
        <w:rFonts w:ascii="Wingdings" w:hAnsi="Wingdings" w:hint="default"/>
      </w:rPr>
    </w:lvl>
    <w:lvl w:ilvl="8" w:tplc="0409000D" w:tentative="1">
      <w:start w:val="1"/>
      <w:numFmt w:val="bullet"/>
      <w:lvlText w:val=""/>
      <w:lvlJc w:val="left"/>
      <w:pPr>
        <w:ind w:left="4556" w:hanging="420"/>
      </w:pPr>
      <w:rPr>
        <w:rFonts w:ascii="Wingdings" w:hAnsi="Wingdings" w:hint="default"/>
      </w:rPr>
    </w:lvl>
  </w:abstractNum>
  <w:abstractNum w:abstractNumId="17">
    <w:nsid w:val="68973C30"/>
    <w:multiLevelType w:val="hybridMultilevel"/>
    <w:tmpl w:val="807CBC7C"/>
    <w:lvl w:ilvl="0" w:tplc="B364AAFA">
      <w:start w:val="1"/>
      <w:numFmt w:val="decimalEnclosedCircle"/>
      <w:pStyle w:val="a"/>
      <w:lvlText w:val="%1"/>
      <w:lvlJc w:val="left"/>
      <w:pPr>
        <w:ind w:left="1260" w:hanging="420"/>
      </w:p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8">
    <w:nsid w:val="7CBD4551"/>
    <w:multiLevelType w:val="hybridMultilevel"/>
    <w:tmpl w:val="E0802438"/>
    <w:lvl w:ilvl="0" w:tplc="04090001">
      <w:start w:val="1"/>
      <w:numFmt w:val="bullet"/>
      <w:lvlText w:val=""/>
      <w:lvlJc w:val="left"/>
      <w:pPr>
        <w:ind w:left="420" w:hanging="420"/>
      </w:pPr>
      <w:rPr>
        <w:rFonts w:ascii="Wingdings" w:hAnsi="Wingdings" w:hint="default"/>
      </w:rPr>
    </w:lvl>
    <w:lvl w:ilvl="1" w:tplc="6374EB56">
      <w:start w:val="1"/>
      <w:numFmt w:val="bullet"/>
      <w:lvlText w:val="·"/>
      <w:lvlJc w:val="left"/>
      <w:pPr>
        <w:ind w:left="840" w:hanging="420"/>
      </w:pPr>
      <w:rPr>
        <w:rFonts w:ascii="ＭＳ 明朝" w:eastAsia="ＭＳ 明朝" w:hAnsi="ＭＳ 明朝"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2"/>
  </w:num>
  <w:num w:numId="2">
    <w:abstractNumId w:val="12"/>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10"/>
  </w:num>
  <w:num w:numId="6">
    <w:abstractNumId w:val="16"/>
  </w:num>
  <w:num w:numId="7">
    <w:abstractNumId w:val="15"/>
  </w:num>
  <w:num w:numId="8">
    <w:abstractNumId w:val="17"/>
  </w:num>
  <w:num w:numId="9">
    <w:abstractNumId w:val="17"/>
    <w:lvlOverride w:ilvl="0">
      <w:startOverride w:val="1"/>
    </w:lvlOverride>
  </w:num>
  <w:num w:numId="10">
    <w:abstractNumId w:val="13"/>
  </w:num>
  <w:num w:numId="11">
    <w:abstractNumId w:val="18"/>
  </w:num>
  <w:num w:numId="12">
    <w:abstractNumId w:val="14"/>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2"/>
  </w:num>
  <w:num w:numId="24">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bordersDoNotSurroundHeader/>
  <w:bordersDoNotSurroundFooter/>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3"/>
  <w:doNotTrackMoves/>
  <w:doNotTrackFormatting/>
  <w:defaultTabStop w:val="840"/>
  <w:drawingGridHorizontalSpacing w:val="110"/>
  <w:drawingGridVerticalSpacing w:val="363"/>
  <w:displayHorizontalDrawingGridEvery w:val="0"/>
  <w:characterSpacingControl w:val="compressPunctuation"/>
  <w:hdrShapeDefaults>
    <o:shapedefaults v:ext="edit" spidmax="2049" style="mso-position-horizontal:left"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84B41"/>
    <w:rsid w:val="00000823"/>
    <w:rsid w:val="000015D6"/>
    <w:rsid w:val="0000174A"/>
    <w:rsid w:val="000024CE"/>
    <w:rsid w:val="00003667"/>
    <w:rsid w:val="0000413C"/>
    <w:rsid w:val="00004736"/>
    <w:rsid w:val="00007BCF"/>
    <w:rsid w:val="00013217"/>
    <w:rsid w:val="00022B00"/>
    <w:rsid w:val="00022FB8"/>
    <w:rsid w:val="000253CA"/>
    <w:rsid w:val="00025973"/>
    <w:rsid w:val="000309AF"/>
    <w:rsid w:val="000375A8"/>
    <w:rsid w:val="00051F18"/>
    <w:rsid w:val="0005253F"/>
    <w:rsid w:val="00053DC1"/>
    <w:rsid w:val="00057291"/>
    <w:rsid w:val="0006051F"/>
    <w:rsid w:val="000621ED"/>
    <w:rsid w:val="00063DBC"/>
    <w:rsid w:val="0006442A"/>
    <w:rsid w:val="000658D1"/>
    <w:rsid w:val="000718E0"/>
    <w:rsid w:val="00074142"/>
    <w:rsid w:val="00074AED"/>
    <w:rsid w:val="00084345"/>
    <w:rsid w:val="000A01BA"/>
    <w:rsid w:val="000A0D3E"/>
    <w:rsid w:val="000A5971"/>
    <w:rsid w:val="000B13A0"/>
    <w:rsid w:val="000B13E6"/>
    <w:rsid w:val="000B1438"/>
    <w:rsid w:val="000B1761"/>
    <w:rsid w:val="000C1F1A"/>
    <w:rsid w:val="000C3457"/>
    <w:rsid w:val="000C3536"/>
    <w:rsid w:val="000C3F42"/>
    <w:rsid w:val="000C3F82"/>
    <w:rsid w:val="000C4526"/>
    <w:rsid w:val="000C5BB7"/>
    <w:rsid w:val="000C7A3A"/>
    <w:rsid w:val="000D03A0"/>
    <w:rsid w:val="000D4FD1"/>
    <w:rsid w:val="000E2364"/>
    <w:rsid w:val="000F15B5"/>
    <w:rsid w:val="000F176C"/>
    <w:rsid w:val="000F3232"/>
    <w:rsid w:val="001021DB"/>
    <w:rsid w:val="00103859"/>
    <w:rsid w:val="00106DBD"/>
    <w:rsid w:val="00107AC9"/>
    <w:rsid w:val="00110C87"/>
    <w:rsid w:val="00111801"/>
    <w:rsid w:val="00115EB2"/>
    <w:rsid w:val="00117E70"/>
    <w:rsid w:val="00120435"/>
    <w:rsid w:val="001204BB"/>
    <w:rsid w:val="00120DB0"/>
    <w:rsid w:val="00120E84"/>
    <w:rsid w:val="00121DAB"/>
    <w:rsid w:val="00122757"/>
    <w:rsid w:val="00123FE4"/>
    <w:rsid w:val="0012505D"/>
    <w:rsid w:val="001262DE"/>
    <w:rsid w:val="001275C1"/>
    <w:rsid w:val="00127D18"/>
    <w:rsid w:val="0013285B"/>
    <w:rsid w:val="00133B32"/>
    <w:rsid w:val="001370B0"/>
    <w:rsid w:val="001371A0"/>
    <w:rsid w:val="00141BA6"/>
    <w:rsid w:val="0014250A"/>
    <w:rsid w:val="00142B21"/>
    <w:rsid w:val="00142E0C"/>
    <w:rsid w:val="0014316D"/>
    <w:rsid w:val="001433DB"/>
    <w:rsid w:val="001441A0"/>
    <w:rsid w:val="001444B7"/>
    <w:rsid w:val="00147E35"/>
    <w:rsid w:val="001540F5"/>
    <w:rsid w:val="0015519D"/>
    <w:rsid w:val="00156CEA"/>
    <w:rsid w:val="00157923"/>
    <w:rsid w:val="0016066B"/>
    <w:rsid w:val="001614F1"/>
    <w:rsid w:val="00161D80"/>
    <w:rsid w:val="00162E04"/>
    <w:rsid w:val="001649C2"/>
    <w:rsid w:val="001718CA"/>
    <w:rsid w:val="00172DD3"/>
    <w:rsid w:val="00175CA8"/>
    <w:rsid w:val="00180995"/>
    <w:rsid w:val="00184EFA"/>
    <w:rsid w:val="001878AC"/>
    <w:rsid w:val="001912FD"/>
    <w:rsid w:val="001917A9"/>
    <w:rsid w:val="00192C97"/>
    <w:rsid w:val="00193B00"/>
    <w:rsid w:val="001A34BA"/>
    <w:rsid w:val="001A461E"/>
    <w:rsid w:val="001A5863"/>
    <w:rsid w:val="001A6C65"/>
    <w:rsid w:val="001A7B09"/>
    <w:rsid w:val="001B5120"/>
    <w:rsid w:val="001B5845"/>
    <w:rsid w:val="001C23D7"/>
    <w:rsid w:val="001C73A4"/>
    <w:rsid w:val="001D1D3D"/>
    <w:rsid w:val="001D2DBB"/>
    <w:rsid w:val="001D66A7"/>
    <w:rsid w:val="001E0D05"/>
    <w:rsid w:val="001E23D0"/>
    <w:rsid w:val="001E2C78"/>
    <w:rsid w:val="001E4BEC"/>
    <w:rsid w:val="001E5C35"/>
    <w:rsid w:val="001F0142"/>
    <w:rsid w:val="001F40F9"/>
    <w:rsid w:val="001F5092"/>
    <w:rsid w:val="001F6163"/>
    <w:rsid w:val="00200BC2"/>
    <w:rsid w:val="00200E48"/>
    <w:rsid w:val="0020308A"/>
    <w:rsid w:val="002061BA"/>
    <w:rsid w:val="002061F6"/>
    <w:rsid w:val="00207926"/>
    <w:rsid w:val="00207ECD"/>
    <w:rsid w:val="002247CE"/>
    <w:rsid w:val="0022488A"/>
    <w:rsid w:val="00225A9B"/>
    <w:rsid w:val="00230134"/>
    <w:rsid w:val="002312DE"/>
    <w:rsid w:val="00231F6A"/>
    <w:rsid w:val="0023336A"/>
    <w:rsid w:val="002468B7"/>
    <w:rsid w:val="00246E63"/>
    <w:rsid w:val="0025388B"/>
    <w:rsid w:val="00253E75"/>
    <w:rsid w:val="00261072"/>
    <w:rsid w:val="002632F4"/>
    <w:rsid w:val="00265297"/>
    <w:rsid w:val="00267F27"/>
    <w:rsid w:val="00267F6A"/>
    <w:rsid w:val="00270EEF"/>
    <w:rsid w:val="00271D66"/>
    <w:rsid w:val="0027380B"/>
    <w:rsid w:val="00275559"/>
    <w:rsid w:val="00275B47"/>
    <w:rsid w:val="00275D95"/>
    <w:rsid w:val="0027661C"/>
    <w:rsid w:val="0027717E"/>
    <w:rsid w:val="00277D7E"/>
    <w:rsid w:val="0028353F"/>
    <w:rsid w:val="00285163"/>
    <w:rsid w:val="0028748A"/>
    <w:rsid w:val="002875AD"/>
    <w:rsid w:val="00294DFC"/>
    <w:rsid w:val="002A1099"/>
    <w:rsid w:val="002A1420"/>
    <w:rsid w:val="002B13BF"/>
    <w:rsid w:val="002B3F84"/>
    <w:rsid w:val="002C0DA5"/>
    <w:rsid w:val="002C3D2B"/>
    <w:rsid w:val="002C487C"/>
    <w:rsid w:val="002C5965"/>
    <w:rsid w:val="002D094F"/>
    <w:rsid w:val="002D31D8"/>
    <w:rsid w:val="002D34CB"/>
    <w:rsid w:val="002D45F0"/>
    <w:rsid w:val="002D489E"/>
    <w:rsid w:val="002D4E33"/>
    <w:rsid w:val="002E2905"/>
    <w:rsid w:val="002E50F9"/>
    <w:rsid w:val="002E7F9C"/>
    <w:rsid w:val="002F08C2"/>
    <w:rsid w:val="002F150B"/>
    <w:rsid w:val="002F375C"/>
    <w:rsid w:val="00301140"/>
    <w:rsid w:val="00302EE3"/>
    <w:rsid w:val="003032CB"/>
    <w:rsid w:val="00304ADA"/>
    <w:rsid w:val="0030718F"/>
    <w:rsid w:val="00316067"/>
    <w:rsid w:val="00324B52"/>
    <w:rsid w:val="00326547"/>
    <w:rsid w:val="003346BF"/>
    <w:rsid w:val="00337A9D"/>
    <w:rsid w:val="00340E09"/>
    <w:rsid w:val="003420BE"/>
    <w:rsid w:val="003465DC"/>
    <w:rsid w:val="0035170B"/>
    <w:rsid w:val="00361438"/>
    <w:rsid w:val="0036167A"/>
    <w:rsid w:val="0036187D"/>
    <w:rsid w:val="00363115"/>
    <w:rsid w:val="00363BAB"/>
    <w:rsid w:val="003673E0"/>
    <w:rsid w:val="00367E35"/>
    <w:rsid w:val="003722AC"/>
    <w:rsid w:val="00372F41"/>
    <w:rsid w:val="00373A21"/>
    <w:rsid w:val="00374F30"/>
    <w:rsid w:val="00375643"/>
    <w:rsid w:val="003818EA"/>
    <w:rsid w:val="00382FCA"/>
    <w:rsid w:val="0038411F"/>
    <w:rsid w:val="003849FC"/>
    <w:rsid w:val="00385B1A"/>
    <w:rsid w:val="0038673F"/>
    <w:rsid w:val="00392BF9"/>
    <w:rsid w:val="00392EB3"/>
    <w:rsid w:val="00396DAE"/>
    <w:rsid w:val="003A0F7D"/>
    <w:rsid w:val="003A2899"/>
    <w:rsid w:val="003A4FBF"/>
    <w:rsid w:val="003B1502"/>
    <w:rsid w:val="003B328A"/>
    <w:rsid w:val="003B6D33"/>
    <w:rsid w:val="003C4C86"/>
    <w:rsid w:val="003C5224"/>
    <w:rsid w:val="003C546B"/>
    <w:rsid w:val="003D0E85"/>
    <w:rsid w:val="003D6F9B"/>
    <w:rsid w:val="003E211A"/>
    <w:rsid w:val="003E6324"/>
    <w:rsid w:val="003E667E"/>
    <w:rsid w:val="003F013A"/>
    <w:rsid w:val="003F03B9"/>
    <w:rsid w:val="003F1597"/>
    <w:rsid w:val="003F5540"/>
    <w:rsid w:val="003F55C4"/>
    <w:rsid w:val="003F5CEC"/>
    <w:rsid w:val="003F5EE4"/>
    <w:rsid w:val="00402647"/>
    <w:rsid w:val="00411571"/>
    <w:rsid w:val="00411CF2"/>
    <w:rsid w:val="00412504"/>
    <w:rsid w:val="00412A02"/>
    <w:rsid w:val="0041440F"/>
    <w:rsid w:val="00416D34"/>
    <w:rsid w:val="00422188"/>
    <w:rsid w:val="004261E3"/>
    <w:rsid w:val="00426CC2"/>
    <w:rsid w:val="00427480"/>
    <w:rsid w:val="004402BF"/>
    <w:rsid w:val="004443EB"/>
    <w:rsid w:val="0044466D"/>
    <w:rsid w:val="004453D4"/>
    <w:rsid w:val="00445FF6"/>
    <w:rsid w:val="00447779"/>
    <w:rsid w:val="00453A22"/>
    <w:rsid w:val="00453C08"/>
    <w:rsid w:val="00454222"/>
    <w:rsid w:val="00457220"/>
    <w:rsid w:val="00465478"/>
    <w:rsid w:val="00467278"/>
    <w:rsid w:val="00471780"/>
    <w:rsid w:val="00475349"/>
    <w:rsid w:val="00475BAE"/>
    <w:rsid w:val="004771EA"/>
    <w:rsid w:val="00477870"/>
    <w:rsid w:val="0048059A"/>
    <w:rsid w:val="00482BE4"/>
    <w:rsid w:val="004853E0"/>
    <w:rsid w:val="0048558B"/>
    <w:rsid w:val="00486876"/>
    <w:rsid w:val="00486F36"/>
    <w:rsid w:val="00490534"/>
    <w:rsid w:val="004923EB"/>
    <w:rsid w:val="00493754"/>
    <w:rsid w:val="004962FD"/>
    <w:rsid w:val="00496E26"/>
    <w:rsid w:val="004A051A"/>
    <w:rsid w:val="004A6FF1"/>
    <w:rsid w:val="004B1113"/>
    <w:rsid w:val="004B1AB8"/>
    <w:rsid w:val="004B42F6"/>
    <w:rsid w:val="004B5045"/>
    <w:rsid w:val="004B50E5"/>
    <w:rsid w:val="004B59A4"/>
    <w:rsid w:val="004B64B6"/>
    <w:rsid w:val="004C3712"/>
    <w:rsid w:val="004D22AA"/>
    <w:rsid w:val="004D3A96"/>
    <w:rsid w:val="004D4A04"/>
    <w:rsid w:val="004D4EC5"/>
    <w:rsid w:val="004D5334"/>
    <w:rsid w:val="004D5D39"/>
    <w:rsid w:val="004D6DB1"/>
    <w:rsid w:val="004E2D1F"/>
    <w:rsid w:val="004E6D68"/>
    <w:rsid w:val="004F07CA"/>
    <w:rsid w:val="004F6D8C"/>
    <w:rsid w:val="004F6E8C"/>
    <w:rsid w:val="004F7666"/>
    <w:rsid w:val="00504329"/>
    <w:rsid w:val="00505689"/>
    <w:rsid w:val="00505DD0"/>
    <w:rsid w:val="00506131"/>
    <w:rsid w:val="00507076"/>
    <w:rsid w:val="00510EFD"/>
    <w:rsid w:val="0051343F"/>
    <w:rsid w:val="005136C4"/>
    <w:rsid w:val="005137D9"/>
    <w:rsid w:val="005138B6"/>
    <w:rsid w:val="00513EFE"/>
    <w:rsid w:val="005146D0"/>
    <w:rsid w:val="00517392"/>
    <w:rsid w:val="005232F9"/>
    <w:rsid w:val="0052383A"/>
    <w:rsid w:val="005276A2"/>
    <w:rsid w:val="005339D4"/>
    <w:rsid w:val="00537228"/>
    <w:rsid w:val="00540E5A"/>
    <w:rsid w:val="0054249E"/>
    <w:rsid w:val="00544CF5"/>
    <w:rsid w:val="00545E58"/>
    <w:rsid w:val="0055002C"/>
    <w:rsid w:val="005543E5"/>
    <w:rsid w:val="00554AE3"/>
    <w:rsid w:val="00555233"/>
    <w:rsid w:val="005575F2"/>
    <w:rsid w:val="00564AF5"/>
    <w:rsid w:val="00567E7A"/>
    <w:rsid w:val="005764CD"/>
    <w:rsid w:val="005778CE"/>
    <w:rsid w:val="00581E19"/>
    <w:rsid w:val="005870DC"/>
    <w:rsid w:val="00593ADB"/>
    <w:rsid w:val="005959B4"/>
    <w:rsid w:val="0059697E"/>
    <w:rsid w:val="005B07D1"/>
    <w:rsid w:val="005B0C4C"/>
    <w:rsid w:val="005B1CDA"/>
    <w:rsid w:val="005B4F97"/>
    <w:rsid w:val="005B777A"/>
    <w:rsid w:val="005B7A98"/>
    <w:rsid w:val="005C0E3B"/>
    <w:rsid w:val="005C1806"/>
    <w:rsid w:val="005C335C"/>
    <w:rsid w:val="005C5FC2"/>
    <w:rsid w:val="005D12E1"/>
    <w:rsid w:val="005D2DE3"/>
    <w:rsid w:val="005D3166"/>
    <w:rsid w:val="005D5118"/>
    <w:rsid w:val="005D5DED"/>
    <w:rsid w:val="005D685B"/>
    <w:rsid w:val="005D6C28"/>
    <w:rsid w:val="005D7274"/>
    <w:rsid w:val="005D7B8C"/>
    <w:rsid w:val="005E2CB1"/>
    <w:rsid w:val="005E37A4"/>
    <w:rsid w:val="005E7234"/>
    <w:rsid w:val="005F15EB"/>
    <w:rsid w:val="005F73B9"/>
    <w:rsid w:val="00601911"/>
    <w:rsid w:val="00602AB3"/>
    <w:rsid w:val="00604033"/>
    <w:rsid w:val="00606E88"/>
    <w:rsid w:val="00614CA2"/>
    <w:rsid w:val="00626F25"/>
    <w:rsid w:val="0063305C"/>
    <w:rsid w:val="00633F07"/>
    <w:rsid w:val="00641093"/>
    <w:rsid w:val="00643A90"/>
    <w:rsid w:val="0064722E"/>
    <w:rsid w:val="00651816"/>
    <w:rsid w:val="006519E5"/>
    <w:rsid w:val="006563B0"/>
    <w:rsid w:val="0065751A"/>
    <w:rsid w:val="00660627"/>
    <w:rsid w:val="00671176"/>
    <w:rsid w:val="00674EC5"/>
    <w:rsid w:val="006779D9"/>
    <w:rsid w:val="00681E05"/>
    <w:rsid w:val="00684768"/>
    <w:rsid w:val="00684A5C"/>
    <w:rsid w:val="006914DF"/>
    <w:rsid w:val="006916F7"/>
    <w:rsid w:val="00692FF0"/>
    <w:rsid w:val="00694316"/>
    <w:rsid w:val="00696FB0"/>
    <w:rsid w:val="00697D1B"/>
    <w:rsid w:val="006A0D7B"/>
    <w:rsid w:val="006A2846"/>
    <w:rsid w:val="006A3780"/>
    <w:rsid w:val="006A3F93"/>
    <w:rsid w:val="006A418F"/>
    <w:rsid w:val="006A53C7"/>
    <w:rsid w:val="006B367A"/>
    <w:rsid w:val="006B43F5"/>
    <w:rsid w:val="006B4A36"/>
    <w:rsid w:val="006B7747"/>
    <w:rsid w:val="006C3D3E"/>
    <w:rsid w:val="006C52A1"/>
    <w:rsid w:val="006C5607"/>
    <w:rsid w:val="006C7A08"/>
    <w:rsid w:val="006D112C"/>
    <w:rsid w:val="006D3FFF"/>
    <w:rsid w:val="006D5935"/>
    <w:rsid w:val="006D5F32"/>
    <w:rsid w:val="006D627A"/>
    <w:rsid w:val="006E1C6A"/>
    <w:rsid w:val="006E3FB9"/>
    <w:rsid w:val="006E47ED"/>
    <w:rsid w:val="006E7165"/>
    <w:rsid w:val="006F20B1"/>
    <w:rsid w:val="006F5EDF"/>
    <w:rsid w:val="006F7295"/>
    <w:rsid w:val="006F73C2"/>
    <w:rsid w:val="006F7CDE"/>
    <w:rsid w:val="00700567"/>
    <w:rsid w:val="00701753"/>
    <w:rsid w:val="00706158"/>
    <w:rsid w:val="007065A4"/>
    <w:rsid w:val="0070759F"/>
    <w:rsid w:val="00707A5E"/>
    <w:rsid w:val="00711297"/>
    <w:rsid w:val="00711ACA"/>
    <w:rsid w:val="007145BA"/>
    <w:rsid w:val="007204DD"/>
    <w:rsid w:val="007233EE"/>
    <w:rsid w:val="007254A0"/>
    <w:rsid w:val="00725B52"/>
    <w:rsid w:val="00726B26"/>
    <w:rsid w:val="007318F2"/>
    <w:rsid w:val="00734FBE"/>
    <w:rsid w:val="007365E1"/>
    <w:rsid w:val="00737ECA"/>
    <w:rsid w:val="00746A38"/>
    <w:rsid w:val="00750248"/>
    <w:rsid w:val="007505D6"/>
    <w:rsid w:val="00751EF5"/>
    <w:rsid w:val="007524AE"/>
    <w:rsid w:val="007554EB"/>
    <w:rsid w:val="0076029D"/>
    <w:rsid w:val="00760E3B"/>
    <w:rsid w:val="00761AB0"/>
    <w:rsid w:val="007639DB"/>
    <w:rsid w:val="007652E2"/>
    <w:rsid w:val="0076655D"/>
    <w:rsid w:val="00767F50"/>
    <w:rsid w:val="00771860"/>
    <w:rsid w:val="00773BDF"/>
    <w:rsid w:val="007742F7"/>
    <w:rsid w:val="00782A22"/>
    <w:rsid w:val="00783532"/>
    <w:rsid w:val="00785161"/>
    <w:rsid w:val="007853BA"/>
    <w:rsid w:val="00792824"/>
    <w:rsid w:val="00792B96"/>
    <w:rsid w:val="00792F00"/>
    <w:rsid w:val="00796BB7"/>
    <w:rsid w:val="007A1875"/>
    <w:rsid w:val="007A5B77"/>
    <w:rsid w:val="007A5DB9"/>
    <w:rsid w:val="007B0CE1"/>
    <w:rsid w:val="007B0DA2"/>
    <w:rsid w:val="007B1ECB"/>
    <w:rsid w:val="007B6D81"/>
    <w:rsid w:val="007B7C70"/>
    <w:rsid w:val="007C035D"/>
    <w:rsid w:val="007C2F56"/>
    <w:rsid w:val="007C3022"/>
    <w:rsid w:val="007C3D29"/>
    <w:rsid w:val="007C41EC"/>
    <w:rsid w:val="007C494B"/>
    <w:rsid w:val="007D5675"/>
    <w:rsid w:val="007D5719"/>
    <w:rsid w:val="007E0CFE"/>
    <w:rsid w:val="007E1563"/>
    <w:rsid w:val="007E1DB9"/>
    <w:rsid w:val="007F3A8B"/>
    <w:rsid w:val="007F5C88"/>
    <w:rsid w:val="007F7629"/>
    <w:rsid w:val="0080000C"/>
    <w:rsid w:val="00811664"/>
    <w:rsid w:val="00814C78"/>
    <w:rsid w:val="0081644C"/>
    <w:rsid w:val="00816D85"/>
    <w:rsid w:val="00817B28"/>
    <w:rsid w:val="0082197E"/>
    <w:rsid w:val="00825C55"/>
    <w:rsid w:val="00830A2B"/>
    <w:rsid w:val="00831B7E"/>
    <w:rsid w:val="00832B27"/>
    <w:rsid w:val="008414E1"/>
    <w:rsid w:val="008473BB"/>
    <w:rsid w:val="00847758"/>
    <w:rsid w:val="0085651F"/>
    <w:rsid w:val="00856B5D"/>
    <w:rsid w:val="008615D7"/>
    <w:rsid w:val="00864CC1"/>
    <w:rsid w:val="00866E47"/>
    <w:rsid w:val="008702A2"/>
    <w:rsid w:val="008740D0"/>
    <w:rsid w:val="008746AF"/>
    <w:rsid w:val="00875D6E"/>
    <w:rsid w:val="00876A0B"/>
    <w:rsid w:val="00886DBD"/>
    <w:rsid w:val="00890455"/>
    <w:rsid w:val="008916DA"/>
    <w:rsid w:val="0089248F"/>
    <w:rsid w:val="00893C5E"/>
    <w:rsid w:val="008B044D"/>
    <w:rsid w:val="008B5298"/>
    <w:rsid w:val="008B55CD"/>
    <w:rsid w:val="008B5DAF"/>
    <w:rsid w:val="008C199C"/>
    <w:rsid w:val="008C2F7E"/>
    <w:rsid w:val="008C7617"/>
    <w:rsid w:val="008D14DF"/>
    <w:rsid w:val="008D5EA5"/>
    <w:rsid w:val="008D62D1"/>
    <w:rsid w:val="008E0CC1"/>
    <w:rsid w:val="008E590A"/>
    <w:rsid w:val="008F086E"/>
    <w:rsid w:val="008F1623"/>
    <w:rsid w:val="008F1DF0"/>
    <w:rsid w:val="008F72B1"/>
    <w:rsid w:val="00900029"/>
    <w:rsid w:val="009004BD"/>
    <w:rsid w:val="00901B9C"/>
    <w:rsid w:val="009060FB"/>
    <w:rsid w:val="00913E36"/>
    <w:rsid w:val="00915E63"/>
    <w:rsid w:val="00925F17"/>
    <w:rsid w:val="0093047F"/>
    <w:rsid w:val="009318DC"/>
    <w:rsid w:val="00933210"/>
    <w:rsid w:val="00941F83"/>
    <w:rsid w:val="00942C9A"/>
    <w:rsid w:val="00943D96"/>
    <w:rsid w:val="00944CFE"/>
    <w:rsid w:val="009466EB"/>
    <w:rsid w:val="00950EC0"/>
    <w:rsid w:val="00952E8B"/>
    <w:rsid w:val="00954E51"/>
    <w:rsid w:val="0095538D"/>
    <w:rsid w:val="00955791"/>
    <w:rsid w:val="009570CF"/>
    <w:rsid w:val="00960140"/>
    <w:rsid w:val="00960B0A"/>
    <w:rsid w:val="009632BC"/>
    <w:rsid w:val="00964934"/>
    <w:rsid w:val="00971E33"/>
    <w:rsid w:val="00972FBD"/>
    <w:rsid w:val="00975045"/>
    <w:rsid w:val="00977D84"/>
    <w:rsid w:val="00984B41"/>
    <w:rsid w:val="00992596"/>
    <w:rsid w:val="009929FE"/>
    <w:rsid w:val="00992DEC"/>
    <w:rsid w:val="009931B4"/>
    <w:rsid w:val="0099336E"/>
    <w:rsid w:val="00994B09"/>
    <w:rsid w:val="0099518F"/>
    <w:rsid w:val="009970F7"/>
    <w:rsid w:val="009A1A4F"/>
    <w:rsid w:val="009B0730"/>
    <w:rsid w:val="009B1E5D"/>
    <w:rsid w:val="009B1E60"/>
    <w:rsid w:val="009B31D7"/>
    <w:rsid w:val="009B5849"/>
    <w:rsid w:val="009C32CE"/>
    <w:rsid w:val="009C43B2"/>
    <w:rsid w:val="009D53F9"/>
    <w:rsid w:val="009E2521"/>
    <w:rsid w:val="009E2BB2"/>
    <w:rsid w:val="009E3875"/>
    <w:rsid w:val="009E6763"/>
    <w:rsid w:val="009F0DDD"/>
    <w:rsid w:val="009F54AD"/>
    <w:rsid w:val="009F6675"/>
    <w:rsid w:val="00A00C41"/>
    <w:rsid w:val="00A11D1D"/>
    <w:rsid w:val="00A138AC"/>
    <w:rsid w:val="00A13AE0"/>
    <w:rsid w:val="00A174AA"/>
    <w:rsid w:val="00A233AA"/>
    <w:rsid w:val="00A25556"/>
    <w:rsid w:val="00A26E8E"/>
    <w:rsid w:val="00A30534"/>
    <w:rsid w:val="00A307A1"/>
    <w:rsid w:val="00A313ED"/>
    <w:rsid w:val="00A36B1A"/>
    <w:rsid w:val="00A41291"/>
    <w:rsid w:val="00A4294E"/>
    <w:rsid w:val="00A45D8E"/>
    <w:rsid w:val="00A47EC6"/>
    <w:rsid w:val="00A51E6A"/>
    <w:rsid w:val="00A52264"/>
    <w:rsid w:val="00A55C07"/>
    <w:rsid w:val="00A62834"/>
    <w:rsid w:val="00A66852"/>
    <w:rsid w:val="00A671D6"/>
    <w:rsid w:val="00A70BC9"/>
    <w:rsid w:val="00A7152C"/>
    <w:rsid w:val="00A73A60"/>
    <w:rsid w:val="00A77E30"/>
    <w:rsid w:val="00A8072C"/>
    <w:rsid w:val="00A82F97"/>
    <w:rsid w:val="00A84415"/>
    <w:rsid w:val="00A85E28"/>
    <w:rsid w:val="00A90F6D"/>
    <w:rsid w:val="00A9210E"/>
    <w:rsid w:val="00A9399D"/>
    <w:rsid w:val="00AA0536"/>
    <w:rsid w:val="00AA3BB7"/>
    <w:rsid w:val="00AB2B46"/>
    <w:rsid w:val="00AB3F99"/>
    <w:rsid w:val="00AB4091"/>
    <w:rsid w:val="00AC0772"/>
    <w:rsid w:val="00AC0952"/>
    <w:rsid w:val="00AC2E33"/>
    <w:rsid w:val="00AC67F3"/>
    <w:rsid w:val="00AC6EE3"/>
    <w:rsid w:val="00AD0278"/>
    <w:rsid w:val="00AD0ACA"/>
    <w:rsid w:val="00AD1F11"/>
    <w:rsid w:val="00AD5E4F"/>
    <w:rsid w:val="00AD6D6C"/>
    <w:rsid w:val="00AD7D78"/>
    <w:rsid w:val="00AE2C94"/>
    <w:rsid w:val="00AE6A96"/>
    <w:rsid w:val="00AE72C4"/>
    <w:rsid w:val="00AE7886"/>
    <w:rsid w:val="00AF0421"/>
    <w:rsid w:val="00AF423B"/>
    <w:rsid w:val="00AF73FC"/>
    <w:rsid w:val="00B01D11"/>
    <w:rsid w:val="00B02B5F"/>
    <w:rsid w:val="00B04670"/>
    <w:rsid w:val="00B05546"/>
    <w:rsid w:val="00B112F0"/>
    <w:rsid w:val="00B1135F"/>
    <w:rsid w:val="00B16FAB"/>
    <w:rsid w:val="00B17F3E"/>
    <w:rsid w:val="00B23A20"/>
    <w:rsid w:val="00B240DB"/>
    <w:rsid w:val="00B267D1"/>
    <w:rsid w:val="00B32CAA"/>
    <w:rsid w:val="00B32F46"/>
    <w:rsid w:val="00B35AE5"/>
    <w:rsid w:val="00B3698B"/>
    <w:rsid w:val="00B40061"/>
    <w:rsid w:val="00B43DD8"/>
    <w:rsid w:val="00B45545"/>
    <w:rsid w:val="00B45834"/>
    <w:rsid w:val="00B467D1"/>
    <w:rsid w:val="00B52CEC"/>
    <w:rsid w:val="00B53513"/>
    <w:rsid w:val="00B53FB5"/>
    <w:rsid w:val="00B63F7E"/>
    <w:rsid w:val="00B65C91"/>
    <w:rsid w:val="00B668CC"/>
    <w:rsid w:val="00B70E4F"/>
    <w:rsid w:val="00B7272C"/>
    <w:rsid w:val="00B74B7B"/>
    <w:rsid w:val="00B82ABF"/>
    <w:rsid w:val="00B910B2"/>
    <w:rsid w:val="00B91BCF"/>
    <w:rsid w:val="00B935BA"/>
    <w:rsid w:val="00BA1074"/>
    <w:rsid w:val="00BA2AF0"/>
    <w:rsid w:val="00BA660F"/>
    <w:rsid w:val="00BA6618"/>
    <w:rsid w:val="00BB0A38"/>
    <w:rsid w:val="00BB5C96"/>
    <w:rsid w:val="00BB7DFA"/>
    <w:rsid w:val="00BC4359"/>
    <w:rsid w:val="00BC46E2"/>
    <w:rsid w:val="00BC5CD2"/>
    <w:rsid w:val="00BC6D91"/>
    <w:rsid w:val="00BD050E"/>
    <w:rsid w:val="00BD4693"/>
    <w:rsid w:val="00BD60C2"/>
    <w:rsid w:val="00BE204D"/>
    <w:rsid w:val="00BE2138"/>
    <w:rsid w:val="00BE2F51"/>
    <w:rsid w:val="00BE66C3"/>
    <w:rsid w:val="00BE6D56"/>
    <w:rsid w:val="00BE784E"/>
    <w:rsid w:val="00BF2495"/>
    <w:rsid w:val="00BF4516"/>
    <w:rsid w:val="00BF4C55"/>
    <w:rsid w:val="00BF67D3"/>
    <w:rsid w:val="00BF7FE5"/>
    <w:rsid w:val="00C030BF"/>
    <w:rsid w:val="00C05BBB"/>
    <w:rsid w:val="00C06AC4"/>
    <w:rsid w:val="00C13938"/>
    <w:rsid w:val="00C177CD"/>
    <w:rsid w:val="00C203AA"/>
    <w:rsid w:val="00C22795"/>
    <w:rsid w:val="00C237A8"/>
    <w:rsid w:val="00C25D5B"/>
    <w:rsid w:val="00C34785"/>
    <w:rsid w:val="00C37E9A"/>
    <w:rsid w:val="00C4152D"/>
    <w:rsid w:val="00C425DD"/>
    <w:rsid w:val="00C42FB0"/>
    <w:rsid w:val="00C42FCF"/>
    <w:rsid w:val="00C45218"/>
    <w:rsid w:val="00C45F4A"/>
    <w:rsid w:val="00C471AB"/>
    <w:rsid w:val="00C50990"/>
    <w:rsid w:val="00C50BEB"/>
    <w:rsid w:val="00C55276"/>
    <w:rsid w:val="00C61612"/>
    <w:rsid w:val="00C64E10"/>
    <w:rsid w:val="00C707A9"/>
    <w:rsid w:val="00C7238C"/>
    <w:rsid w:val="00C745D7"/>
    <w:rsid w:val="00C75425"/>
    <w:rsid w:val="00C75445"/>
    <w:rsid w:val="00C8207D"/>
    <w:rsid w:val="00C85641"/>
    <w:rsid w:val="00C9031E"/>
    <w:rsid w:val="00C962CC"/>
    <w:rsid w:val="00C97672"/>
    <w:rsid w:val="00CA0180"/>
    <w:rsid w:val="00CA60A8"/>
    <w:rsid w:val="00CA63E2"/>
    <w:rsid w:val="00CB0A00"/>
    <w:rsid w:val="00CB207B"/>
    <w:rsid w:val="00CB3374"/>
    <w:rsid w:val="00CB38FE"/>
    <w:rsid w:val="00CB50E5"/>
    <w:rsid w:val="00CB6EE0"/>
    <w:rsid w:val="00CC3346"/>
    <w:rsid w:val="00CC6667"/>
    <w:rsid w:val="00CC6C36"/>
    <w:rsid w:val="00CD1414"/>
    <w:rsid w:val="00CD2CB6"/>
    <w:rsid w:val="00CD6089"/>
    <w:rsid w:val="00CD6349"/>
    <w:rsid w:val="00CD67DA"/>
    <w:rsid w:val="00CD6820"/>
    <w:rsid w:val="00CD73D5"/>
    <w:rsid w:val="00CE19C9"/>
    <w:rsid w:val="00CE27E7"/>
    <w:rsid w:val="00CE3C1D"/>
    <w:rsid w:val="00CE663C"/>
    <w:rsid w:val="00CE7776"/>
    <w:rsid w:val="00CF2979"/>
    <w:rsid w:val="00D0058A"/>
    <w:rsid w:val="00D01C12"/>
    <w:rsid w:val="00D038BD"/>
    <w:rsid w:val="00D0703C"/>
    <w:rsid w:val="00D1008D"/>
    <w:rsid w:val="00D11637"/>
    <w:rsid w:val="00D17556"/>
    <w:rsid w:val="00D17A02"/>
    <w:rsid w:val="00D20861"/>
    <w:rsid w:val="00D209A0"/>
    <w:rsid w:val="00D21290"/>
    <w:rsid w:val="00D21331"/>
    <w:rsid w:val="00D2507F"/>
    <w:rsid w:val="00D25F78"/>
    <w:rsid w:val="00D31586"/>
    <w:rsid w:val="00D320E2"/>
    <w:rsid w:val="00D37802"/>
    <w:rsid w:val="00D37AA0"/>
    <w:rsid w:val="00D41189"/>
    <w:rsid w:val="00D440CC"/>
    <w:rsid w:val="00D505E5"/>
    <w:rsid w:val="00D513FA"/>
    <w:rsid w:val="00D520B9"/>
    <w:rsid w:val="00D53516"/>
    <w:rsid w:val="00D5560B"/>
    <w:rsid w:val="00D55F29"/>
    <w:rsid w:val="00D64C81"/>
    <w:rsid w:val="00D7425D"/>
    <w:rsid w:val="00D7796C"/>
    <w:rsid w:val="00D82D6F"/>
    <w:rsid w:val="00D831BC"/>
    <w:rsid w:val="00D83569"/>
    <w:rsid w:val="00D87A07"/>
    <w:rsid w:val="00D91584"/>
    <w:rsid w:val="00D91996"/>
    <w:rsid w:val="00D91FFF"/>
    <w:rsid w:val="00D96C1D"/>
    <w:rsid w:val="00D974AD"/>
    <w:rsid w:val="00DA244E"/>
    <w:rsid w:val="00DA4EB9"/>
    <w:rsid w:val="00DA7566"/>
    <w:rsid w:val="00DB120F"/>
    <w:rsid w:val="00DB1515"/>
    <w:rsid w:val="00DB2796"/>
    <w:rsid w:val="00DB2E4A"/>
    <w:rsid w:val="00DB6343"/>
    <w:rsid w:val="00DC10AA"/>
    <w:rsid w:val="00DC27D8"/>
    <w:rsid w:val="00DC2B65"/>
    <w:rsid w:val="00DC3B0D"/>
    <w:rsid w:val="00DC3FA0"/>
    <w:rsid w:val="00DC517E"/>
    <w:rsid w:val="00DC7A52"/>
    <w:rsid w:val="00DE18DC"/>
    <w:rsid w:val="00DE266D"/>
    <w:rsid w:val="00DE2AC9"/>
    <w:rsid w:val="00DF0728"/>
    <w:rsid w:val="00DF42FF"/>
    <w:rsid w:val="00DF5078"/>
    <w:rsid w:val="00DF73EE"/>
    <w:rsid w:val="00E009F5"/>
    <w:rsid w:val="00E0128A"/>
    <w:rsid w:val="00E04380"/>
    <w:rsid w:val="00E04701"/>
    <w:rsid w:val="00E054EC"/>
    <w:rsid w:val="00E05859"/>
    <w:rsid w:val="00E06A2A"/>
    <w:rsid w:val="00E121E0"/>
    <w:rsid w:val="00E12E15"/>
    <w:rsid w:val="00E14879"/>
    <w:rsid w:val="00E20300"/>
    <w:rsid w:val="00E251AF"/>
    <w:rsid w:val="00E37BD8"/>
    <w:rsid w:val="00E37CED"/>
    <w:rsid w:val="00E464B0"/>
    <w:rsid w:val="00E46A49"/>
    <w:rsid w:val="00E46F31"/>
    <w:rsid w:val="00E50B3D"/>
    <w:rsid w:val="00E5385A"/>
    <w:rsid w:val="00E556C5"/>
    <w:rsid w:val="00E5611D"/>
    <w:rsid w:val="00E56D26"/>
    <w:rsid w:val="00E57580"/>
    <w:rsid w:val="00E67954"/>
    <w:rsid w:val="00E725AB"/>
    <w:rsid w:val="00E7314E"/>
    <w:rsid w:val="00E752DF"/>
    <w:rsid w:val="00E826BA"/>
    <w:rsid w:val="00E82756"/>
    <w:rsid w:val="00E9258C"/>
    <w:rsid w:val="00E973CD"/>
    <w:rsid w:val="00EA182E"/>
    <w:rsid w:val="00EB1A9A"/>
    <w:rsid w:val="00EB2F57"/>
    <w:rsid w:val="00EB3FB1"/>
    <w:rsid w:val="00EB4E92"/>
    <w:rsid w:val="00EC40D4"/>
    <w:rsid w:val="00EC7EBA"/>
    <w:rsid w:val="00ED0FB8"/>
    <w:rsid w:val="00ED20A7"/>
    <w:rsid w:val="00ED2551"/>
    <w:rsid w:val="00ED3807"/>
    <w:rsid w:val="00ED4DF7"/>
    <w:rsid w:val="00ED7E38"/>
    <w:rsid w:val="00EE11D5"/>
    <w:rsid w:val="00EE1F76"/>
    <w:rsid w:val="00EE3001"/>
    <w:rsid w:val="00EE3BBA"/>
    <w:rsid w:val="00EE53E4"/>
    <w:rsid w:val="00EE5F1A"/>
    <w:rsid w:val="00EE61B1"/>
    <w:rsid w:val="00EE69E1"/>
    <w:rsid w:val="00EF3E65"/>
    <w:rsid w:val="00F0468D"/>
    <w:rsid w:val="00F13FDA"/>
    <w:rsid w:val="00F1433E"/>
    <w:rsid w:val="00F222C1"/>
    <w:rsid w:val="00F22DA0"/>
    <w:rsid w:val="00F23F64"/>
    <w:rsid w:val="00F24DD1"/>
    <w:rsid w:val="00F301A7"/>
    <w:rsid w:val="00F302D5"/>
    <w:rsid w:val="00F30433"/>
    <w:rsid w:val="00F31635"/>
    <w:rsid w:val="00F3350D"/>
    <w:rsid w:val="00F336D9"/>
    <w:rsid w:val="00F35770"/>
    <w:rsid w:val="00F36113"/>
    <w:rsid w:val="00F36DBA"/>
    <w:rsid w:val="00F52A1A"/>
    <w:rsid w:val="00F52B85"/>
    <w:rsid w:val="00F53FF8"/>
    <w:rsid w:val="00F546A3"/>
    <w:rsid w:val="00F57042"/>
    <w:rsid w:val="00F61EBD"/>
    <w:rsid w:val="00F65363"/>
    <w:rsid w:val="00F67A03"/>
    <w:rsid w:val="00F74658"/>
    <w:rsid w:val="00F7661D"/>
    <w:rsid w:val="00F7678F"/>
    <w:rsid w:val="00F85D01"/>
    <w:rsid w:val="00F85F17"/>
    <w:rsid w:val="00F865BB"/>
    <w:rsid w:val="00F9031B"/>
    <w:rsid w:val="00F90C70"/>
    <w:rsid w:val="00F94844"/>
    <w:rsid w:val="00F949B1"/>
    <w:rsid w:val="00F970C3"/>
    <w:rsid w:val="00F97F31"/>
    <w:rsid w:val="00FA1173"/>
    <w:rsid w:val="00FA24FC"/>
    <w:rsid w:val="00FA465C"/>
    <w:rsid w:val="00FA7F8A"/>
    <w:rsid w:val="00FB1509"/>
    <w:rsid w:val="00FB2BD4"/>
    <w:rsid w:val="00FB471F"/>
    <w:rsid w:val="00FC3B75"/>
    <w:rsid w:val="00FC3CA8"/>
    <w:rsid w:val="00FC56CD"/>
    <w:rsid w:val="00FC5785"/>
    <w:rsid w:val="00FC5B52"/>
    <w:rsid w:val="00FC77C0"/>
    <w:rsid w:val="00FD15FF"/>
    <w:rsid w:val="00FD5963"/>
    <w:rsid w:val="00FE3740"/>
    <w:rsid w:val="00FE37A9"/>
    <w:rsid w:val="00FE4C80"/>
    <w:rsid w:val="00FE7659"/>
    <w:rsid w:val="00FF2840"/>
    <w:rsid w:val="00FF2A91"/>
    <w:rsid w:val="00FF2CD6"/>
    <w:rsid w:val="00FF69EC"/>
    <w:rsid w:val="00FF7B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style="mso-position-horizontal:left" fill="f" fillcolor="white" stroke="f">
      <v:fill color="white" on="f"/>
      <v:stroke on="f"/>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74EC5"/>
    <w:pPr>
      <w:widowControl w:val="0"/>
      <w:jc w:val="both"/>
    </w:pPr>
    <w:rPr>
      <w:rFonts w:ascii="ＭＳ 明朝"/>
      <w:kern w:val="2"/>
      <w:sz w:val="22"/>
      <w:szCs w:val="22"/>
    </w:rPr>
  </w:style>
  <w:style w:type="paragraph" w:styleId="1">
    <w:name w:val="heading 1"/>
    <w:aliases w:val="Ⅰ．見出し"/>
    <w:basedOn w:val="a0"/>
    <w:next w:val="a1"/>
    <w:link w:val="10"/>
    <w:autoRedefine/>
    <w:uiPriority w:val="9"/>
    <w:qFormat/>
    <w:rsid w:val="00725B52"/>
    <w:pPr>
      <w:keepNext/>
      <w:numPr>
        <w:numId w:val="2"/>
      </w:numPr>
      <w:snapToGrid w:val="0"/>
      <w:jc w:val="left"/>
      <w:outlineLvl w:val="0"/>
    </w:pPr>
    <w:rPr>
      <w:rFonts w:ascii="ＭＳ ゴシック" w:eastAsia="ＭＳ ゴシック" w:hAnsi="Arial"/>
      <w:sz w:val="28"/>
      <w:szCs w:val="24"/>
    </w:rPr>
  </w:style>
  <w:style w:type="paragraph" w:styleId="2">
    <w:name w:val="heading 2"/>
    <w:basedOn w:val="1"/>
    <w:next w:val="a1"/>
    <w:link w:val="20"/>
    <w:autoRedefine/>
    <w:uiPriority w:val="9"/>
    <w:unhideWhenUsed/>
    <w:qFormat/>
    <w:rsid w:val="00412A02"/>
    <w:pPr>
      <w:numPr>
        <w:ilvl w:val="1"/>
      </w:numPr>
      <w:outlineLvl w:val="1"/>
    </w:pPr>
    <w:rPr>
      <w:rFonts w:ascii="Arial"/>
    </w:rPr>
  </w:style>
  <w:style w:type="paragraph" w:styleId="3">
    <w:name w:val="heading 3"/>
    <w:basedOn w:val="2"/>
    <w:next w:val="a1"/>
    <w:link w:val="30"/>
    <w:autoRedefine/>
    <w:uiPriority w:val="9"/>
    <w:unhideWhenUsed/>
    <w:qFormat/>
    <w:rsid w:val="0005253F"/>
    <w:pPr>
      <w:numPr>
        <w:ilvl w:val="2"/>
      </w:numPr>
      <w:outlineLvl w:val="2"/>
    </w:pPr>
  </w:style>
  <w:style w:type="paragraph" w:styleId="4">
    <w:name w:val="heading 4"/>
    <w:aliases w:val="①見出し"/>
    <w:basedOn w:val="3"/>
    <w:next w:val="a1"/>
    <w:link w:val="40"/>
    <w:autoRedefine/>
    <w:uiPriority w:val="9"/>
    <w:unhideWhenUsed/>
    <w:qFormat/>
    <w:rsid w:val="00F7661D"/>
    <w:pPr>
      <w:numPr>
        <w:ilvl w:val="3"/>
      </w:numPr>
      <w:outlineLvl w:val="3"/>
    </w:pPr>
    <w:rPr>
      <w:bCs/>
    </w:rPr>
  </w:style>
  <w:style w:type="paragraph" w:styleId="5">
    <w:name w:val="heading 5"/>
    <w:basedOn w:val="4"/>
    <w:next w:val="a1"/>
    <w:link w:val="50"/>
    <w:autoRedefine/>
    <w:uiPriority w:val="9"/>
    <w:unhideWhenUsed/>
    <w:qFormat/>
    <w:rsid w:val="006C52A1"/>
    <w:pPr>
      <w:numPr>
        <w:ilvl w:val="4"/>
      </w:numPr>
      <w:outlineLvl w:val="4"/>
    </w:pPr>
    <w:rPr>
      <w:rFonts w:ascii="ＭＳ ゴシック"/>
    </w:rPr>
  </w:style>
  <w:style w:type="paragraph" w:styleId="60">
    <w:name w:val="heading 6"/>
    <w:basedOn w:val="6"/>
    <w:next w:val="a1"/>
    <w:link w:val="61"/>
    <w:autoRedefine/>
    <w:qFormat/>
    <w:rsid w:val="006E47ED"/>
    <w:pPr>
      <w:outlineLvl w:val="5"/>
    </w:pPr>
  </w:style>
  <w:style w:type="paragraph" w:styleId="7">
    <w:name w:val="heading 7"/>
    <w:basedOn w:val="a0"/>
    <w:next w:val="a2"/>
    <w:link w:val="70"/>
    <w:rsid w:val="00B7272C"/>
    <w:pPr>
      <w:keepNext/>
      <w:tabs>
        <w:tab w:val="num" w:pos="851"/>
      </w:tabs>
      <w:spacing w:beforeLines="50" w:before="50" w:afterLines="50" w:after="50"/>
      <w:ind w:left="851" w:hanging="454"/>
      <w:outlineLvl w:val="6"/>
    </w:pPr>
    <w:rPr>
      <w:rFonts w:ascii="Arial" w:eastAsia="ＭＳ ゴシック" w:hAnsi="Arial"/>
      <w:b/>
    </w:rPr>
  </w:style>
  <w:style w:type="paragraph" w:styleId="8">
    <w:name w:val="heading 8"/>
    <w:basedOn w:val="a0"/>
    <w:next w:val="a0"/>
    <w:link w:val="80"/>
    <w:rsid w:val="00B7272C"/>
    <w:pPr>
      <w:keepNext/>
      <w:tabs>
        <w:tab w:val="num" w:pos="1276"/>
      </w:tabs>
      <w:ind w:left="1276" w:hanging="567"/>
      <w:outlineLvl w:val="7"/>
    </w:pPr>
    <w:rPr>
      <w:rFonts w:ascii="Arial" w:eastAsia="ＭＳ ゴシック" w:hAnsi="Arial"/>
      <w:sz w:val="20"/>
      <w:szCs w:val="20"/>
    </w:rPr>
  </w:style>
  <w:style w:type="paragraph" w:styleId="9">
    <w:name w:val="heading 9"/>
    <w:basedOn w:val="a0"/>
    <w:next w:val="a0"/>
    <w:link w:val="90"/>
    <w:rsid w:val="00B7272C"/>
    <w:pPr>
      <w:keepNext/>
      <w:tabs>
        <w:tab w:val="num" w:pos="1418"/>
      </w:tabs>
      <w:ind w:left="1418" w:hanging="567"/>
      <w:outlineLvl w:val="8"/>
    </w:pPr>
    <w:rPr>
      <w:rFonts w:ascii="Arial" w:eastAsia="ＭＳ ゴシック" w:hAnsi="Arial"/>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Date"/>
    <w:basedOn w:val="a0"/>
    <w:next w:val="a0"/>
    <w:link w:val="a7"/>
    <w:uiPriority w:val="99"/>
    <w:semiHidden/>
    <w:unhideWhenUsed/>
    <w:rsid w:val="00876A0B"/>
  </w:style>
  <w:style w:type="character" w:customStyle="1" w:styleId="a7">
    <w:name w:val="日付 (文字)"/>
    <w:link w:val="a6"/>
    <w:uiPriority w:val="99"/>
    <w:semiHidden/>
    <w:rsid w:val="00876A0B"/>
    <w:rPr>
      <w:kern w:val="2"/>
      <w:sz w:val="21"/>
      <w:szCs w:val="22"/>
    </w:rPr>
  </w:style>
  <w:style w:type="paragraph" w:styleId="a8">
    <w:name w:val="header"/>
    <w:basedOn w:val="a0"/>
    <w:link w:val="a9"/>
    <w:uiPriority w:val="99"/>
    <w:unhideWhenUsed/>
    <w:rsid w:val="006D627A"/>
    <w:pPr>
      <w:tabs>
        <w:tab w:val="center" w:pos="4252"/>
        <w:tab w:val="right" w:pos="8504"/>
      </w:tabs>
      <w:snapToGrid w:val="0"/>
    </w:pPr>
  </w:style>
  <w:style w:type="character" w:customStyle="1" w:styleId="a9">
    <w:name w:val="ヘッダー (文字)"/>
    <w:link w:val="a8"/>
    <w:uiPriority w:val="99"/>
    <w:rsid w:val="006D627A"/>
    <w:rPr>
      <w:kern w:val="2"/>
      <w:sz w:val="21"/>
      <w:szCs w:val="22"/>
    </w:rPr>
  </w:style>
  <w:style w:type="paragraph" w:styleId="aa">
    <w:name w:val="footer"/>
    <w:basedOn w:val="a0"/>
    <w:link w:val="ab"/>
    <w:uiPriority w:val="99"/>
    <w:unhideWhenUsed/>
    <w:rsid w:val="006D627A"/>
    <w:pPr>
      <w:tabs>
        <w:tab w:val="center" w:pos="4252"/>
        <w:tab w:val="right" w:pos="8504"/>
      </w:tabs>
      <w:snapToGrid w:val="0"/>
    </w:pPr>
  </w:style>
  <w:style w:type="character" w:customStyle="1" w:styleId="ab">
    <w:name w:val="フッター (文字)"/>
    <w:link w:val="aa"/>
    <w:uiPriority w:val="99"/>
    <w:rsid w:val="006D627A"/>
    <w:rPr>
      <w:kern w:val="2"/>
      <w:sz w:val="21"/>
      <w:szCs w:val="22"/>
    </w:rPr>
  </w:style>
  <w:style w:type="character" w:customStyle="1" w:styleId="10">
    <w:name w:val="見出し 1 (文字)"/>
    <w:aliases w:val="Ⅰ．見出し (文字)"/>
    <w:link w:val="1"/>
    <w:uiPriority w:val="9"/>
    <w:rsid w:val="00725B52"/>
    <w:rPr>
      <w:rFonts w:ascii="ＭＳ ゴシック" w:eastAsia="ＭＳ ゴシック" w:hAnsi="Arial"/>
      <w:kern w:val="2"/>
      <w:sz w:val="28"/>
      <w:szCs w:val="24"/>
    </w:rPr>
  </w:style>
  <w:style w:type="character" w:customStyle="1" w:styleId="20">
    <w:name w:val="見出し 2 (文字)"/>
    <w:link w:val="2"/>
    <w:uiPriority w:val="9"/>
    <w:rsid w:val="004D4A04"/>
    <w:rPr>
      <w:rFonts w:ascii="Arial" w:eastAsia="ＭＳ ゴシック" w:hAnsi="Arial"/>
      <w:kern w:val="2"/>
      <w:sz w:val="28"/>
      <w:szCs w:val="24"/>
    </w:rPr>
  </w:style>
  <w:style w:type="character" w:customStyle="1" w:styleId="30">
    <w:name w:val="見出し 3 (文字)"/>
    <w:link w:val="3"/>
    <w:uiPriority w:val="9"/>
    <w:rsid w:val="0005253F"/>
    <w:rPr>
      <w:rFonts w:ascii="Arial" w:eastAsia="ＭＳ ゴシック" w:hAnsi="Arial"/>
      <w:kern w:val="2"/>
      <w:sz w:val="28"/>
      <w:szCs w:val="24"/>
    </w:rPr>
  </w:style>
  <w:style w:type="character" w:customStyle="1" w:styleId="40">
    <w:name w:val="見出し 4 (文字)"/>
    <w:aliases w:val="①見出し (文字)"/>
    <w:link w:val="4"/>
    <w:uiPriority w:val="9"/>
    <w:rsid w:val="004D4A04"/>
    <w:rPr>
      <w:rFonts w:ascii="Arial" w:eastAsia="ＭＳ ゴシック" w:hAnsi="Arial"/>
      <w:bCs/>
      <w:kern w:val="2"/>
      <w:sz w:val="28"/>
      <w:szCs w:val="24"/>
    </w:rPr>
  </w:style>
  <w:style w:type="character" w:customStyle="1" w:styleId="50">
    <w:name w:val="見出し 5 (文字)"/>
    <w:link w:val="5"/>
    <w:uiPriority w:val="9"/>
    <w:rsid w:val="004D4A04"/>
    <w:rPr>
      <w:rFonts w:ascii="ＭＳ ゴシック" w:eastAsia="ＭＳ ゴシック" w:hAnsi="Arial"/>
      <w:bCs/>
      <w:kern w:val="2"/>
      <w:sz w:val="28"/>
      <w:szCs w:val="24"/>
    </w:rPr>
  </w:style>
  <w:style w:type="paragraph" w:styleId="a1">
    <w:name w:val="Body Text"/>
    <w:aliases w:val="本文 Char,本文 Char Char Char,本文 Char Char Char Char Char Char,本文 Char Char Char Char Char,本文 Char Char Char Char Char Char Char Char,本文 Char Char Ch Char Char,本文1 Char Char,本文1 Char Char Char, Char13 Char Char Char Char Char Char Char Char Char Char,本文1"/>
    <w:basedOn w:val="a0"/>
    <w:link w:val="ac"/>
    <w:uiPriority w:val="99"/>
    <w:unhideWhenUsed/>
    <w:qFormat/>
    <w:rsid w:val="00453C08"/>
    <w:pPr>
      <w:ind w:firstLineChars="100" w:firstLine="220"/>
    </w:pPr>
  </w:style>
  <w:style w:type="character" w:customStyle="1" w:styleId="ac">
    <w:name w:val="本文 (文字)"/>
    <w:aliases w:val="本文 Char (文字),本文 Char Char Char (文字),本文 Char Char Char Char Char Char (文字),本文 Char Char Char Char Char (文字),本文 Char Char Char Char Char Char Char Char (文字),本文 Char Char Ch Char Char (文字),本文1 Char Char (文字),本文1 Char Char Char (文字),本文1 (文字)"/>
    <w:link w:val="a1"/>
    <w:uiPriority w:val="99"/>
    <w:rsid w:val="00453C08"/>
    <w:rPr>
      <w:rFonts w:ascii="ＭＳ 明朝"/>
      <w:kern w:val="2"/>
      <w:sz w:val="22"/>
      <w:szCs w:val="22"/>
    </w:rPr>
  </w:style>
  <w:style w:type="paragraph" w:styleId="ad">
    <w:name w:val="TOC Heading"/>
    <w:basedOn w:val="1"/>
    <w:next w:val="a0"/>
    <w:uiPriority w:val="39"/>
    <w:semiHidden/>
    <w:unhideWhenUsed/>
    <w:qFormat/>
    <w:rsid w:val="000B13A0"/>
    <w:pPr>
      <w:keepLines/>
      <w:widowControl/>
      <w:numPr>
        <w:numId w:val="0"/>
      </w:numPr>
      <w:spacing w:before="480" w:line="276" w:lineRule="auto"/>
      <w:outlineLvl w:val="9"/>
    </w:pPr>
    <w:rPr>
      <w:rFonts w:ascii="Arial"/>
      <w:b/>
      <w:bCs/>
      <w:color w:val="365F91"/>
      <w:kern w:val="0"/>
      <w:szCs w:val="28"/>
    </w:rPr>
  </w:style>
  <w:style w:type="paragraph" w:styleId="11">
    <w:name w:val="toc 1"/>
    <w:basedOn w:val="a0"/>
    <w:next w:val="a0"/>
    <w:autoRedefine/>
    <w:uiPriority w:val="39"/>
    <w:unhideWhenUsed/>
    <w:rsid w:val="00725B52"/>
    <w:pPr>
      <w:tabs>
        <w:tab w:val="right" w:leader="dot" w:pos="7825"/>
      </w:tabs>
      <w:ind w:leftChars="300" w:left="660" w:rightChars="300" w:right="660"/>
    </w:pPr>
  </w:style>
  <w:style w:type="paragraph" w:styleId="21">
    <w:name w:val="toc 2"/>
    <w:basedOn w:val="a0"/>
    <w:next w:val="a0"/>
    <w:autoRedefine/>
    <w:uiPriority w:val="39"/>
    <w:unhideWhenUsed/>
    <w:rsid w:val="000B13A0"/>
    <w:pPr>
      <w:ind w:leftChars="100" w:left="220"/>
    </w:pPr>
  </w:style>
  <w:style w:type="paragraph" w:styleId="31">
    <w:name w:val="toc 3"/>
    <w:basedOn w:val="a0"/>
    <w:next w:val="a0"/>
    <w:autoRedefine/>
    <w:uiPriority w:val="39"/>
    <w:unhideWhenUsed/>
    <w:rsid w:val="000B13A0"/>
    <w:pPr>
      <w:ind w:leftChars="200" w:left="440"/>
    </w:pPr>
  </w:style>
  <w:style w:type="character" w:styleId="ae">
    <w:name w:val="Hyperlink"/>
    <w:uiPriority w:val="99"/>
    <w:unhideWhenUsed/>
    <w:rsid w:val="000B13A0"/>
    <w:rPr>
      <w:color w:val="0000FF"/>
      <w:u w:val="single"/>
    </w:rPr>
  </w:style>
  <w:style w:type="paragraph" w:styleId="af">
    <w:name w:val="caption"/>
    <w:aliases w:val="図表番号 Char Char Char Char Char Char Char,図表番号 Char Char Char Char Char Char Char Char,図表番号 Char Char Char Char Char Char,図表番号 Char Char Char Char Char Char Char Char Char Char Char Char,図表番号 Char Char Char Char Char Char Char Char Char Char"/>
    <w:basedOn w:val="a0"/>
    <w:next w:val="a0"/>
    <w:link w:val="af0"/>
    <w:unhideWhenUsed/>
    <w:qFormat/>
    <w:rsid w:val="00200E48"/>
    <w:pPr>
      <w:jc w:val="center"/>
    </w:pPr>
    <w:rPr>
      <w:b/>
      <w:bCs/>
      <w:szCs w:val="21"/>
    </w:rPr>
  </w:style>
  <w:style w:type="table" w:styleId="af1">
    <w:name w:val="Table Grid"/>
    <w:basedOn w:val="a4"/>
    <w:uiPriority w:val="59"/>
    <w:rsid w:val="003160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1">
    <w:name w:val="Medium Shading 1 Accent 4"/>
    <w:basedOn w:val="a4"/>
    <w:uiPriority w:val="63"/>
    <w:rsid w:val="00316067"/>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styleId="Web">
    <w:name w:val="Normal (Web)"/>
    <w:basedOn w:val="a0"/>
    <w:uiPriority w:val="99"/>
    <w:semiHidden/>
    <w:unhideWhenUsed/>
    <w:rsid w:val="00D91F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61">
    <w:name w:val="見出し 6 (文字)"/>
    <w:link w:val="60"/>
    <w:rsid w:val="006E47ED"/>
    <w:rPr>
      <w:rFonts w:ascii="ＭＳ ゴシック" w:eastAsia="ＭＳ ゴシック" w:hAnsi="Arial"/>
      <w:bCs/>
      <w:kern w:val="2"/>
      <w:sz w:val="28"/>
      <w:szCs w:val="24"/>
    </w:rPr>
  </w:style>
  <w:style w:type="character" w:customStyle="1" w:styleId="70">
    <w:name w:val="見出し 7 (文字)"/>
    <w:link w:val="7"/>
    <w:rsid w:val="00B7272C"/>
    <w:rPr>
      <w:rFonts w:ascii="Arial" w:eastAsia="ＭＳ ゴシック" w:hAnsi="Arial"/>
      <w:b/>
      <w:kern w:val="2"/>
      <w:sz w:val="22"/>
      <w:szCs w:val="22"/>
    </w:rPr>
  </w:style>
  <w:style w:type="character" w:customStyle="1" w:styleId="80">
    <w:name w:val="見出し 8 (文字)"/>
    <w:link w:val="8"/>
    <w:rsid w:val="00B7272C"/>
    <w:rPr>
      <w:rFonts w:ascii="Arial" w:eastAsia="ＭＳ ゴシック" w:hAnsi="Arial"/>
      <w:kern w:val="2"/>
    </w:rPr>
  </w:style>
  <w:style w:type="character" w:customStyle="1" w:styleId="90">
    <w:name w:val="見出し 9 (文字)"/>
    <w:link w:val="9"/>
    <w:rsid w:val="00B7272C"/>
    <w:rPr>
      <w:rFonts w:ascii="Arial" w:eastAsia="ＭＳ ゴシック" w:hAnsi="Arial"/>
      <w:kern w:val="2"/>
    </w:rPr>
  </w:style>
  <w:style w:type="character" w:customStyle="1" w:styleId="af0">
    <w:name w:val="図表番号 (文字)"/>
    <w:aliases w:val="図表番号 Char Char Char Char Char Char Char (文字),図表番号 Char Char Char Char Char Char Char Char (文字),図表番号 Char Char Char Char Char Char (文字),図表番号 Char Char Char Char Char Char Char Char Char Char Char Char (文字)"/>
    <w:link w:val="af"/>
    <w:rsid w:val="00200E48"/>
    <w:rPr>
      <w:rFonts w:ascii="ＭＳ 明朝"/>
      <w:b/>
      <w:bCs/>
      <w:kern w:val="2"/>
      <w:sz w:val="22"/>
      <w:szCs w:val="21"/>
    </w:rPr>
  </w:style>
  <w:style w:type="character" w:styleId="af2">
    <w:name w:val="page number"/>
    <w:rsid w:val="00B7272C"/>
  </w:style>
  <w:style w:type="paragraph" w:styleId="a2">
    <w:name w:val="Body Text Indent"/>
    <w:basedOn w:val="a0"/>
    <w:link w:val="af3"/>
    <w:rsid w:val="00B7272C"/>
    <w:pPr>
      <w:ind w:leftChars="400" w:left="851"/>
    </w:pPr>
    <w:rPr>
      <w:rFonts w:ascii="Arial" w:eastAsia="ＭＳ ゴシック" w:hAnsi="Arial"/>
      <w:sz w:val="20"/>
      <w:szCs w:val="20"/>
    </w:rPr>
  </w:style>
  <w:style w:type="character" w:customStyle="1" w:styleId="af3">
    <w:name w:val="本文インデント (文字)"/>
    <w:link w:val="a2"/>
    <w:rsid w:val="00B7272C"/>
    <w:rPr>
      <w:rFonts w:ascii="Arial" w:eastAsia="ＭＳ ゴシック" w:hAnsi="Arial"/>
      <w:kern w:val="2"/>
    </w:rPr>
  </w:style>
  <w:style w:type="paragraph" w:styleId="af4">
    <w:name w:val="Bibliography"/>
    <w:basedOn w:val="a0"/>
    <w:next w:val="a0"/>
    <w:uiPriority w:val="37"/>
    <w:unhideWhenUsed/>
    <w:rsid w:val="00B7272C"/>
    <w:rPr>
      <w:rFonts w:ascii="Arial" w:eastAsia="ＭＳ ゴシック" w:hAnsi="Arial"/>
      <w:sz w:val="20"/>
      <w:szCs w:val="20"/>
    </w:rPr>
  </w:style>
  <w:style w:type="paragraph" w:styleId="af5">
    <w:name w:val="Balloon Text"/>
    <w:basedOn w:val="a0"/>
    <w:link w:val="af6"/>
    <w:uiPriority w:val="99"/>
    <w:semiHidden/>
    <w:unhideWhenUsed/>
    <w:rsid w:val="00B7272C"/>
    <w:rPr>
      <w:rFonts w:ascii="Arial" w:eastAsia="ＭＳ ゴシック" w:hAnsi="Arial"/>
      <w:sz w:val="18"/>
      <w:szCs w:val="18"/>
    </w:rPr>
  </w:style>
  <w:style w:type="character" w:customStyle="1" w:styleId="af6">
    <w:name w:val="吹き出し (文字)"/>
    <w:link w:val="af5"/>
    <w:uiPriority w:val="99"/>
    <w:semiHidden/>
    <w:rsid w:val="00B7272C"/>
    <w:rPr>
      <w:rFonts w:ascii="Arial" w:eastAsia="ＭＳ ゴシック" w:hAnsi="Arial"/>
      <w:kern w:val="2"/>
      <w:sz w:val="18"/>
      <w:szCs w:val="18"/>
    </w:rPr>
  </w:style>
  <w:style w:type="paragraph" w:customStyle="1" w:styleId="af7">
    <w:name w:val="小見出し"/>
    <w:basedOn w:val="a0"/>
    <w:next w:val="a2"/>
    <w:qFormat/>
    <w:rsid w:val="00B7272C"/>
    <w:pPr>
      <w:spacing w:beforeLines="50" w:before="50"/>
      <w:ind w:left="567"/>
    </w:pPr>
    <w:rPr>
      <w:rFonts w:ascii="Arial" w:eastAsia="ＭＳ ゴシック" w:hAnsi="Arial"/>
      <w:b/>
      <w:sz w:val="20"/>
      <w:szCs w:val="20"/>
    </w:rPr>
  </w:style>
  <w:style w:type="paragraph" w:styleId="af8">
    <w:name w:val="footnote text"/>
    <w:basedOn w:val="a0"/>
    <w:link w:val="af9"/>
    <w:uiPriority w:val="99"/>
    <w:semiHidden/>
    <w:unhideWhenUsed/>
    <w:rsid w:val="00B7272C"/>
    <w:pPr>
      <w:snapToGrid w:val="0"/>
      <w:jc w:val="left"/>
    </w:pPr>
    <w:rPr>
      <w:rFonts w:ascii="Arial" w:eastAsia="ＭＳ ゴシック" w:hAnsi="Arial"/>
      <w:sz w:val="20"/>
      <w:szCs w:val="20"/>
    </w:rPr>
  </w:style>
  <w:style w:type="character" w:customStyle="1" w:styleId="af9">
    <w:name w:val="脚注文字列 (文字)"/>
    <w:link w:val="af8"/>
    <w:uiPriority w:val="99"/>
    <w:semiHidden/>
    <w:rsid w:val="00B7272C"/>
    <w:rPr>
      <w:rFonts w:ascii="Arial" w:eastAsia="ＭＳ ゴシック" w:hAnsi="Arial"/>
      <w:kern w:val="2"/>
    </w:rPr>
  </w:style>
  <w:style w:type="character" w:styleId="afa">
    <w:name w:val="footnote reference"/>
    <w:uiPriority w:val="99"/>
    <w:semiHidden/>
    <w:unhideWhenUsed/>
    <w:rsid w:val="00B7272C"/>
    <w:rPr>
      <w:vertAlign w:val="superscript"/>
    </w:rPr>
  </w:style>
  <w:style w:type="paragraph" w:styleId="afb">
    <w:name w:val="endnote text"/>
    <w:basedOn w:val="a0"/>
    <w:link w:val="afc"/>
    <w:uiPriority w:val="99"/>
    <w:semiHidden/>
    <w:unhideWhenUsed/>
    <w:rsid w:val="00B7272C"/>
    <w:pPr>
      <w:snapToGrid w:val="0"/>
      <w:jc w:val="left"/>
    </w:pPr>
    <w:rPr>
      <w:rFonts w:ascii="Arial" w:eastAsia="ＭＳ ゴシック" w:hAnsi="Arial"/>
      <w:sz w:val="20"/>
      <w:szCs w:val="20"/>
    </w:rPr>
  </w:style>
  <w:style w:type="character" w:customStyle="1" w:styleId="afc">
    <w:name w:val="文末脚注文字列 (文字)"/>
    <w:link w:val="afb"/>
    <w:uiPriority w:val="99"/>
    <w:semiHidden/>
    <w:rsid w:val="00B7272C"/>
    <w:rPr>
      <w:rFonts w:ascii="Arial" w:eastAsia="ＭＳ ゴシック" w:hAnsi="Arial"/>
      <w:kern w:val="2"/>
    </w:rPr>
  </w:style>
  <w:style w:type="character" w:styleId="afd">
    <w:name w:val="endnote reference"/>
    <w:uiPriority w:val="99"/>
    <w:semiHidden/>
    <w:unhideWhenUsed/>
    <w:rsid w:val="00B7272C"/>
    <w:rPr>
      <w:vertAlign w:val="superscript"/>
    </w:rPr>
  </w:style>
  <w:style w:type="paragraph" w:customStyle="1" w:styleId="6">
    <w:name w:val="見出し6"/>
    <w:basedOn w:val="5"/>
    <w:next w:val="a1"/>
    <w:link w:val="62"/>
    <w:autoRedefine/>
    <w:qFormat/>
    <w:rsid w:val="006E47ED"/>
    <w:pPr>
      <w:numPr>
        <w:ilvl w:val="5"/>
      </w:numPr>
    </w:pPr>
  </w:style>
  <w:style w:type="paragraph" w:customStyle="1" w:styleId="afe">
    <w:name w:val="①下文書"/>
    <w:basedOn w:val="a0"/>
    <w:rsid w:val="00074142"/>
    <w:pPr>
      <w:widowControl/>
      <w:ind w:leftChars="250" w:left="250" w:firstLineChars="100" w:firstLine="100"/>
      <w:jc w:val="left"/>
    </w:pPr>
    <w:rPr>
      <w:rFonts w:ascii="Arial" w:hAnsi="Arial"/>
      <w:noProof/>
      <w:kern w:val="0"/>
    </w:rPr>
  </w:style>
  <w:style w:type="character" w:customStyle="1" w:styleId="62">
    <w:name w:val="見出し6 (文字)"/>
    <w:link w:val="6"/>
    <w:rsid w:val="006E47ED"/>
    <w:rPr>
      <w:rFonts w:ascii="ＭＳ ゴシック" w:eastAsia="ＭＳ ゴシック" w:hAnsi="Arial"/>
      <w:bCs/>
      <w:kern w:val="2"/>
      <w:sz w:val="28"/>
      <w:szCs w:val="24"/>
    </w:rPr>
  </w:style>
  <w:style w:type="paragraph" w:customStyle="1" w:styleId="a">
    <w:name w:val="①　見出し外"/>
    <w:basedOn w:val="4"/>
    <w:link w:val="aff"/>
    <w:rsid w:val="00CA0180"/>
    <w:pPr>
      <w:numPr>
        <w:ilvl w:val="0"/>
        <w:numId w:val="8"/>
      </w:numPr>
    </w:pPr>
    <w:rPr>
      <w:sz w:val="22"/>
    </w:rPr>
  </w:style>
  <w:style w:type="character" w:customStyle="1" w:styleId="aff">
    <w:name w:val="①　見出し外 (文字)"/>
    <w:link w:val="a"/>
    <w:rsid w:val="00CA0180"/>
    <w:rPr>
      <w:rFonts w:ascii="ＭＳ 明朝" w:eastAsia="ＭＳ ゴシック"/>
      <w:bCs/>
      <w:kern w:val="2"/>
      <w:sz w:val="22"/>
      <w:szCs w:val="22"/>
    </w:rPr>
  </w:style>
  <w:style w:type="table" w:styleId="22">
    <w:name w:val="Light List Accent 4"/>
    <w:basedOn w:val="a4"/>
    <w:uiPriority w:val="61"/>
    <w:rsid w:val="0076655D"/>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aff0">
    <w:name w:val="List Paragraph"/>
    <w:basedOn w:val="a0"/>
    <w:uiPriority w:val="34"/>
    <w:qFormat/>
    <w:rsid w:val="001F5092"/>
    <w:pPr>
      <w:ind w:leftChars="400" w:left="840"/>
    </w:pPr>
    <w:rPr>
      <w:rFonts w:ascii="Century"/>
      <w:sz w:val="21"/>
    </w:rPr>
  </w:style>
  <w:style w:type="character" w:styleId="aff1">
    <w:name w:val="annotation reference"/>
    <w:uiPriority w:val="99"/>
    <w:semiHidden/>
    <w:unhideWhenUsed/>
    <w:rsid w:val="006B4A36"/>
    <w:rPr>
      <w:sz w:val="18"/>
      <w:szCs w:val="18"/>
    </w:rPr>
  </w:style>
  <w:style w:type="paragraph" w:styleId="aff2">
    <w:name w:val="annotation text"/>
    <w:basedOn w:val="a0"/>
    <w:link w:val="aff3"/>
    <w:uiPriority w:val="99"/>
    <w:semiHidden/>
    <w:unhideWhenUsed/>
    <w:rsid w:val="006B4A36"/>
    <w:pPr>
      <w:jc w:val="left"/>
    </w:pPr>
  </w:style>
  <w:style w:type="character" w:customStyle="1" w:styleId="aff3">
    <w:name w:val="コメント文字列 (文字)"/>
    <w:link w:val="aff2"/>
    <w:uiPriority w:val="99"/>
    <w:semiHidden/>
    <w:rsid w:val="006B4A36"/>
    <w:rPr>
      <w:rFonts w:ascii="ＭＳ 明朝"/>
      <w:kern w:val="2"/>
      <w:sz w:val="22"/>
      <w:szCs w:val="22"/>
    </w:rPr>
  </w:style>
  <w:style w:type="paragraph" w:styleId="aff4">
    <w:name w:val="annotation subject"/>
    <w:basedOn w:val="aff2"/>
    <w:next w:val="aff2"/>
    <w:link w:val="aff5"/>
    <w:uiPriority w:val="99"/>
    <w:semiHidden/>
    <w:unhideWhenUsed/>
    <w:rsid w:val="006B4A36"/>
    <w:rPr>
      <w:b/>
      <w:bCs/>
    </w:rPr>
  </w:style>
  <w:style w:type="character" w:customStyle="1" w:styleId="aff5">
    <w:name w:val="コメント内容 (文字)"/>
    <w:link w:val="aff4"/>
    <w:uiPriority w:val="99"/>
    <w:semiHidden/>
    <w:rsid w:val="006B4A36"/>
    <w:rPr>
      <w:rFonts w:ascii="ＭＳ 明朝"/>
      <w:b/>
      <w:bCs/>
      <w:kern w:val="2"/>
      <w:sz w:val="22"/>
      <w:szCs w:val="22"/>
    </w:rPr>
  </w:style>
  <w:style w:type="paragraph" w:styleId="aff6">
    <w:name w:val="Revision"/>
    <w:hidden/>
    <w:uiPriority w:val="99"/>
    <w:semiHidden/>
    <w:rsid w:val="006B4A36"/>
    <w:rPr>
      <w:rFonts w:ascii="ＭＳ 明朝"/>
      <w:kern w:val="2"/>
      <w:sz w:val="22"/>
      <w:szCs w:val="22"/>
    </w:rPr>
  </w:style>
  <w:style w:type="character" w:styleId="aff7">
    <w:name w:val="FollowedHyperlink"/>
    <w:uiPriority w:val="99"/>
    <w:semiHidden/>
    <w:unhideWhenUsed/>
    <w:rsid w:val="00B45834"/>
    <w:rPr>
      <w:color w:val="800080"/>
      <w:u w:val="single"/>
    </w:rPr>
  </w:style>
  <w:style w:type="paragraph" w:customStyle="1" w:styleId="OD">
    <w:name w:val="OD本文"/>
    <w:basedOn w:val="a1"/>
    <w:link w:val="OD0"/>
    <w:rsid w:val="008746AF"/>
    <w:rPr>
      <w:rFonts w:hAnsi="ＭＳ 明朝" w:cs="Meiryo UI"/>
    </w:rPr>
  </w:style>
  <w:style w:type="character" w:customStyle="1" w:styleId="OD0">
    <w:name w:val="OD本文 (文字)"/>
    <w:link w:val="OD"/>
    <w:rsid w:val="008746AF"/>
    <w:rPr>
      <w:rFonts w:ascii="ＭＳ 明朝" w:hAnsi="ＭＳ 明朝" w:cs="Meiryo UI"/>
      <w:kern w:val="2"/>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732973">
      <w:bodyDiv w:val="1"/>
      <w:marLeft w:val="0"/>
      <w:marRight w:val="0"/>
      <w:marTop w:val="0"/>
      <w:marBottom w:val="0"/>
      <w:divBdr>
        <w:top w:val="none" w:sz="0" w:space="0" w:color="auto"/>
        <w:left w:val="none" w:sz="0" w:space="0" w:color="auto"/>
        <w:bottom w:val="none" w:sz="0" w:space="0" w:color="auto"/>
        <w:right w:val="none" w:sz="0" w:space="0" w:color="auto"/>
      </w:divBdr>
    </w:div>
    <w:div w:id="655651212">
      <w:bodyDiv w:val="1"/>
      <w:marLeft w:val="0"/>
      <w:marRight w:val="0"/>
      <w:marTop w:val="0"/>
      <w:marBottom w:val="0"/>
      <w:divBdr>
        <w:top w:val="none" w:sz="0" w:space="0" w:color="auto"/>
        <w:left w:val="none" w:sz="0" w:space="0" w:color="auto"/>
        <w:bottom w:val="none" w:sz="0" w:space="0" w:color="auto"/>
        <w:right w:val="none" w:sz="0" w:space="0" w:color="auto"/>
      </w:divBdr>
    </w:div>
    <w:div w:id="903031927">
      <w:bodyDiv w:val="1"/>
      <w:marLeft w:val="0"/>
      <w:marRight w:val="0"/>
      <w:marTop w:val="0"/>
      <w:marBottom w:val="0"/>
      <w:divBdr>
        <w:top w:val="none" w:sz="0" w:space="0" w:color="auto"/>
        <w:left w:val="none" w:sz="0" w:space="0" w:color="auto"/>
        <w:bottom w:val="none" w:sz="0" w:space="0" w:color="auto"/>
        <w:right w:val="none" w:sz="0" w:space="0" w:color="auto"/>
      </w:divBdr>
    </w:div>
    <w:div w:id="1382048323">
      <w:bodyDiv w:val="1"/>
      <w:marLeft w:val="0"/>
      <w:marRight w:val="0"/>
      <w:marTop w:val="0"/>
      <w:marBottom w:val="0"/>
      <w:divBdr>
        <w:top w:val="none" w:sz="0" w:space="0" w:color="auto"/>
        <w:left w:val="none" w:sz="0" w:space="0" w:color="auto"/>
        <w:bottom w:val="none" w:sz="0" w:space="0" w:color="auto"/>
        <w:right w:val="none" w:sz="0" w:space="0" w:color="auto"/>
      </w:divBdr>
    </w:div>
    <w:div w:id="1411808429">
      <w:bodyDiv w:val="1"/>
      <w:marLeft w:val="0"/>
      <w:marRight w:val="0"/>
      <w:marTop w:val="0"/>
      <w:marBottom w:val="0"/>
      <w:divBdr>
        <w:top w:val="none" w:sz="0" w:space="0" w:color="auto"/>
        <w:left w:val="none" w:sz="0" w:space="0" w:color="auto"/>
        <w:bottom w:val="none" w:sz="0" w:space="0" w:color="auto"/>
        <w:right w:val="none" w:sz="0" w:space="0" w:color="auto"/>
      </w:divBdr>
    </w:div>
    <w:div w:id="1502044614">
      <w:bodyDiv w:val="1"/>
      <w:marLeft w:val="0"/>
      <w:marRight w:val="0"/>
      <w:marTop w:val="0"/>
      <w:marBottom w:val="0"/>
      <w:divBdr>
        <w:top w:val="none" w:sz="0" w:space="0" w:color="auto"/>
        <w:left w:val="none" w:sz="0" w:space="0" w:color="auto"/>
        <w:bottom w:val="none" w:sz="0" w:space="0" w:color="auto"/>
        <w:right w:val="none" w:sz="0" w:space="0" w:color="auto"/>
      </w:divBdr>
    </w:div>
    <w:div w:id="1716929394">
      <w:bodyDiv w:val="1"/>
      <w:marLeft w:val="0"/>
      <w:marRight w:val="0"/>
      <w:marTop w:val="0"/>
      <w:marBottom w:val="0"/>
      <w:divBdr>
        <w:top w:val="none" w:sz="0" w:space="0" w:color="auto"/>
        <w:left w:val="none" w:sz="0" w:space="0" w:color="auto"/>
        <w:bottom w:val="none" w:sz="0" w:space="0" w:color="auto"/>
        <w:right w:val="none" w:sz="0" w:space="0" w:color="auto"/>
      </w:divBdr>
    </w:div>
    <w:div w:id="174792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0775EE-9EE0-451B-A533-D80BA9790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16</Pages>
  <Words>1257</Words>
  <Characters>7166</Characters>
  <Application>Microsoft Office Word</Application>
  <DocSecurity>0</DocSecurity>
  <Lines>59</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8407</CharactersWithSpaces>
  <SharedDoc>false</SharedDoc>
  <HLinks>
    <vt:vector size="318" baseType="variant">
      <vt:variant>
        <vt:i4>1048630</vt:i4>
      </vt:variant>
      <vt:variant>
        <vt:i4>314</vt:i4>
      </vt:variant>
      <vt:variant>
        <vt:i4>0</vt:i4>
      </vt:variant>
      <vt:variant>
        <vt:i4>5</vt:i4>
      </vt:variant>
      <vt:variant>
        <vt:lpwstr/>
      </vt:variant>
      <vt:variant>
        <vt:lpwstr>_Toc376951680</vt:lpwstr>
      </vt:variant>
      <vt:variant>
        <vt:i4>2031670</vt:i4>
      </vt:variant>
      <vt:variant>
        <vt:i4>308</vt:i4>
      </vt:variant>
      <vt:variant>
        <vt:i4>0</vt:i4>
      </vt:variant>
      <vt:variant>
        <vt:i4>5</vt:i4>
      </vt:variant>
      <vt:variant>
        <vt:lpwstr/>
      </vt:variant>
      <vt:variant>
        <vt:lpwstr>_Toc376951679</vt:lpwstr>
      </vt:variant>
      <vt:variant>
        <vt:i4>2031670</vt:i4>
      </vt:variant>
      <vt:variant>
        <vt:i4>302</vt:i4>
      </vt:variant>
      <vt:variant>
        <vt:i4>0</vt:i4>
      </vt:variant>
      <vt:variant>
        <vt:i4>5</vt:i4>
      </vt:variant>
      <vt:variant>
        <vt:lpwstr/>
      </vt:variant>
      <vt:variant>
        <vt:lpwstr>_Toc376951678</vt:lpwstr>
      </vt:variant>
      <vt:variant>
        <vt:i4>2031670</vt:i4>
      </vt:variant>
      <vt:variant>
        <vt:i4>296</vt:i4>
      </vt:variant>
      <vt:variant>
        <vt:i4>0</vt:i4>
      </vt:variant>
      <vt:variant>
        <vt:i4>5</vt:i4>
      </vt:variant>
      <vt:variant>
        <vt:lpwstr/>
      </vt:variant>
      <vt:variant>
        <vt:lpwstr>_Toc376951677</vt:lpwstr>
      </vt:variant>
      <vt:variant>
        <vt:i4>2031670</vt:i4>
      </vt:variant>
      <vt:variant>
        <vt:i4>290</vt:i4>
      </vt:variant>
      <vt:variant>
        <vt:i4>0</vt:i4>
      </vt:variant>
      <vt:variant>
        <vt:i4>5</vt:i4>
      </vt:variant>
      <vt:variant>
        <vt:lpwstr/>
      </vt:variant>
      <vt:variant>
        <vt:lpwstr>_Toc376951676</vt:lpwstr>
      </vt:variant>
      <vt:variant>
        <vt:i4>2031670</vt:i4>
      </vt:variant>
      <vt:variant>
        <vt:i4>284</vt:i4>
      </vt:variant>
      <vt:variant>
        <vt:i4>0</vt:i4>
      </vt:variant>
      <vt:variant>
        <vt:i4>5</vt:i4>
      </vt:variant>
      <vt:variant>
        <vt:lpwstr/>
      </vt:variant>
      <vt:variant>
        <vt:lpwstr>_Toc376951675</vt:lpwstr>
      </vt:variant>
      <vt:variant>
        <vt:i4>2031670</vt:i4>
      </vt:variant>
      <vt:variant>
        <vt:i4>278</vt:i4>
      </vt:variant>
      <vt:variant>
        <vt:i4>0</vt:i4>
      </vt:variant>
      <vt:variant>
        <vt:i4>5</vt:i4>
      </vt:variant>
      <vt:variant>
        <vt:lpwstr/>
      </vt:variant>
      <vt:variant>
        <vt:lpwstr>_Toc376951674</vt:lpwstr>
      </vt:variant>
      <vt:variant>
        <vt:i4>2031670</vt:i4>
      </vt:variant>
      <vt:variant>
        <vt:i4>272</vt:i4>
      </vt:variant>
      <vt:variant>
        <vt:i4>0</vt:i4>
      </vt:variant>
      <vt:variant>
        <vt:i4>5</vt:i4>
      </vt:variant>
      <vt:variant>
        <vt:lpwstr/>
      </vt:variant>
      <vt:variant>
        <vt:lpwstr>_Toc376951673</vt:lpwstr>
      </vt:variant>
      <vt:variant>
        <vt:i4>2031670</vt:i4>
      </vt:variant>
      <vt:variant>
        <vt:i4>266</vt:i4>
      </vt:variant>
      <vt:variant>
        <vt:i4>0</vt:i4>
      </vt:variant>
      <vt:variant>
        <vt:i4>5</vt:i4>
      </vt:variant>
      <vt:variant>
        <vt:lpwstr/>
      </vt:variant>
      <vt:variant>
        <vt:lpwstr>_Toc376951672</vt:lpwstr>
      </vt:variant>
      <vt:variant>
        <vt:i4>2031670</vt:i4>
      </vt:variant>
      <vt:variant>
        <vt:i4>260</vt:i4>
      </vt:variant>
      <vt:variant>
        <vt:i4>0</vt:i4>
      </vt:variant>
      <vt:variant>
        <vt:i4>5</vt:i4>
      </vt:variant>
      <vt:variant>
        <vt:lpwstr/>
      </vt:variant>
      <vt:variant>
        <vt:lpwstr>_Toc376951671</vt:lpwstr>
      </vt:variant>
      <vt:variant>
        <vt:i4>2031670</vt:i4>
      </vt:variant>
      <vt:variant>
        <vt:i4>254</vt:i4>
      </vt:variant>
      <vt:variant>
        <vt:i4>0</vt:i4>
      </vt:variant>
      <vt:variant>
        <vt:i4>5</vt:i4>
      </vt:variant>
      <vt:variant>
        <vt:lpwstr/>
      </vt:variant>
      <vt:variant>
        <vt:lpwstr>_Toc376951670</vt:lpwstr>
      </vt:variant>
      <vt:variant>
        <vt:i4>1966134</vt:i4>
      </vt:variant>
      <vt:variant>
        <vt:i4>248</vt:i4>
      </vt:variant>
      <vt:variant>
        <vt:i4>0</vt:i4>
      </vt:variant>
      <vt:variant>
        <vt:i4>5</vt:i4>
      </vt:variant>
      <vt:variant>
        <vt:lpwstr/>
      </vt:variant>
      <vt:variant>
        <vt:lpwstr>_Toc376951669</vt:lpwstr>
      </vt:variant>
      <vt:variant>
        <vt:i4>1966134</vt:i4>
      </vt:variant>
      <vt:variant>
        <vt:i4>242</vt:i4>
      </vt:variant>
      <vt:variant>
        <vt:i4>0</vt:i4>
      </vt:variant>
      <vt:variant>
        <vt:i4>5</vt:i4>
      </vt:variant>
      <vt:variant>
        <vt:lpwstr/>
      </vt:variant>
      <vt:variant>
        <vt:lpwstr>_Toc376951668</vt:lpwstr>
      </vt:variant>
      <vt:variant>
        <vt:i4>1966134</vt:i4>
      </vt:variant>
      <vt:variant>
        <vt:i4>236</vt:i4>
      </vt:variant>
      <vt:variant>
        <vt:i4>0</vt:i4>
      </vt:variant>
      <vt:variant>
        <vt:i4>5</vt:i4>
      </vt:variant>
      <vt:variant>
        <vt:lpwstr/>
      </vt:variant>
      <vt:variant>
        <vt:lpwstr>_Toc376951667</vt:lpwstr>
      </vt:variant>
      <vt:variant>
        <vt:i4>1966134</vt:i4>
      </vt:variant>
      <vt:variant>
        <vt:i4>230</vt:i4>
      </vt:variant>
      <vt:variant>
        <vt:i4>0</vt:i4>
      </vt:variant>
      <vt:variant>
        <vt:i4>5</vt:i4>
      </vt:variant>
      <vt:variant>
        <vt:lpwstr/>
      </vt:variant>
      <vt:variant>
        <vt:lpwstr>_Toc376951666</vt:lpwstr>
      </vt:variant>
      <vt:variant>
        <vt:i4>1966134</vt:i4>
      </vt:variant>
      <vt:variant>
        <vt:i4>224</vt:i4>
      </vt:variant>
      <vt:variant>
        <vt:i4>0</vt:i4>
      </vt:variant>
      <vt:variant>
        <vt:i4>5</vt:i4>
      </vt:variant>
      <vt:variant>
        <vt:lpwstr/>
      </vt:variant>
      <vt:variant>
        <vt:lpwstr>_Toc376951665</vt:lpwstr>
      </vt:variant>
      <vt:variant>
        <vt:i4>1966134</vt:i4>
      </vt:variant>
      <vt:variant>
        <vt:i4>218</vt:i4>
      </vt:variant>
      <vt:variant>
        <vt:i4>0</vt:i4>
      </vt:variant>
      <vt:variant>
        <vt:i4>5</vt:i4>
      </vt:variant>
      <vt:variant>
        <vt:lpwstr/>
      </vt:variant>
      <vt:variant>
        <vt:lpwstr>_Toc376951664</vt:lpwstr>
      </vt:variant>
      <vt:variant>
        <vt:i4>1966134</vt:i4>
      </vt:variant>
      <vt:variant>
        <vt:i4>212</vt:i4>
      </vt:variant>
      <vt:variant>
        <vt:i4>0</vt:i4>
      </vt:variant>
      <vt:variant>
        <vt:i4>5</vt:i4>
      </vt:variant>
      <vt:variant>
        <vt:lpwstr/>
      </vt:variant>
      <vt:variant>
        <vt:lpwstr>_Toc376951663</vt:lpwstr>
      </vt:variant>
      <vt:variant>
        <vt:i4>1966134</vt:i4>
      </vt:variant>
      <vt:variant>
        <vt:i4>206</vt:i4>
      </vt:variant>
      <vt:variant>
        <vt:i4>0</vt:i4>
      </vt:variant>
      <vt:variant>
        <vt:i4>5</vt:i4>
      </vt:variant>
      <vt:variant>
        <vt:lpwstr/>
      </vt:variant>
      <vt:variant>
        <vt:lpwstr>_Toc376951662</vt:lpwstr>
      </vt:variant>
      <vt:variant>
        <vt:i4>1966134</vt:i4>
      </vt:variant>
      <vt:variant>
        <vt:i4>200</vt:i4>
      </vt:variant>
      <vt:variant>
        <vt:i4>0</vt:i4>
      </vt:variant>
      <vt:variant>
        <vt:i4>5</vt:i4>
      </vt:variant>
      <vt:variant>
        <vt:lpwstr/>
      </vt:variant>
      <vt:variant>
        <vt:lpwstr>_Toc376951661</vt:lpwstr>
      </vt:variant>
      <vt:variant>
        <vt:i4>1966134</vt:i4>
      </vt:variant>
      <vt:variant>
        <vt:i4>194</vt:i4>
      </vt:variant>
      <vt:variant>
        <vt:i4>0</vt:i4>
      </vt:variant>
      <vt:variant>
        <vt:i4>5</vt:i4>
      </vt:variant>
      <vt:variant>
        <vt:lpwstr/>
      </vt:variant>
      <vt:variant>
        <vt:lpwstr>_Toc376951660</vt:lpwstr>
      </vt:variant>
      <vt:variant>
        <vt:i4>1900598</vt:i4>
      </vt:variant>
      <vt:variant>
        <vt:i4>188</vt:i4>
      </vt:variant>
      <vt:variant>
        <vt:i4>0</vt:i4>
      </vt:variant>
      <vt:variant>
        <vt:i4>5</vt:i4>
      </vt:variant>
      <vt:variant>
        <vt:lpwstr/>
      </vt:variant>
      <vt:variant>
        <vt:lpwstr>_Toc376951659</vt:lpwstr>
      </vt:variant>
      <vt:variant>
        <vt:i4>1900598</vt:i4>
      </vt:variant>
      <vt:variant>
        <vt:i4>182</vt:i4>
      </vt:variant>
      <vt:variant>
        <vt:i4>0</vt:i4>
      </vt:variant>
      <vt:variant>
        <vt:i4>5</vt:i4>
      </vt:variant>
      <vt:variant>
        <vt:lpwstr/>
      </vt:variant>
      <vt:variant>
        <vt:lpwstr>_Toc376951658</vt:lpwstr>
      </vt:variant>
      <vt:variant>
        <vt:i4>1900598</vt:i4>
      </vt:variant>
      <vt:variant>
        <vt:i4>176</vt:i4>
      </vt:variant>
      <vt:variant>
        <vt:i4>0</vt:i4>
      </vt:variant>
      <vt:variant>
        <vt:i4>5</vt:i4>
      </vt:variant>
      <vt:variant>
        <vt:lpwstr/>
      </vt:variant>
      <vt:variant>
        <vt:lpwstr>_Toc376951657</vt:lpwstr>
      </vt:variant>
      <vt:variant>
        <vt:i4>1900598</vt:i4>
      </vt:variant>
      <vt:variant>
        <vt:i4>170</vt:i4>
      </vt:variant>
      <vt:variant>
        <vt:i4>0</vt:i4>
      </vt:variant>
      <vt:variant>
        <vt:i4>5</vt:i4>
      </vt:variant>
      <vt:variant>
        <vt:lpwstr/>
      </vt:variant>
      <vt:variant>
        <vt:lpwstr>_Toc376951656</vt:lpwstr>
      </vt:variant>
      <vt:variant>
        <vt:i4>1900598</vt:i4>
      </vt:variant>
      <vt:variant>
        <vt:i4>164</vt:i4>
      </vt:variant>
      <vt:variant>
        <vt:i4>0</vt:i4>
      </vt:variant>
      <vt:variant>
        <vt:i4>5</vt:i4>
      </vt:variant>
      <vt:variant>
        <vt:lpwstr/>
      </vt:variant>
      <vt:variant>
        <vt:lpwstr>_Toc376951655</vt:lpwstr>
      </vt:variant>
      <vt:variant>
        <vt:i4>1900598</vt:i4>
      </vt:variant>
      <vt:variant>
        <vt:i4>158</vt:i4>
      </vt:variant>
      <vt:variant>
        <vt:i4>0</vt:i4>
      </vt:variant>
      <vt:variant>
        <vt:i4>5</vt:i4>
      </vt:variant>
      <vt:variant>
        <vt:lpwstr/>
      </vt:variant>
      <vt:variant>
        <vt:lpwstr>_Toc376951654</vt:lpwstr>
      </vt:variant>
      <vt:variant>
        <vt:i4>1900598</vt:i4>
      </vt:variant>
      <vt:variant>
        <vt:i4>152</vt:i4>
      </vt:variant>
      <vt:variant>
        <vt:i4>0</vt:i4>
      </vt:variant>
      <vt:variant>
        <vt:i4>5</vt:i4>
      </vt:variant>
      <vt:variant>
        <vt:lpwstr/>
      </vt:variant>
      <vt:variant>
        <vt:lpwstr>_Toc376951653</vt:lpwstr>
      </vt:variant>
      <vt:variant>
        <vt:i4>1900598</vt:i4>
      </vt:variant>
      <vt:variant>
        <vt:i4>146</vt:i4>
      </vt:variant>
      <vt:variant>
        <vt:i4>0</vt:i4>
      </vt:variant>
      <vt:variant>
        <vt:i4>5</vt:i4>
      </vt:variant>
      <vt:variant>
        <vt:lpwstr/>
      </vt:variant>
      <vt:variant>
        <vt:lpwstr>_Toc376951652</vt:lpwstr>
      </vt:variant>
      <vt:variant>
        <vt:i4>1900598</vt:i4>
      </vt:variant>
      <vt:variant>
        <vt:i4>140</vt:i4>
      </vt:variant>
      <vt:variant>
        <vt:i4>0</vt:i4>
      </vt:variant>
      <vt:variant>
        <vt:i4>5</vt:i4>
      </vt:variant>
      <vt:variant>
        <vt:lpwstr/>
      </vt:variant>
      <vt:variant>
        <vt:lpwstr>_Toc376951651</vt:lpwstr>
      </vt:variant>
      <vt:variant>
        <vt:i4>1900598</vt:i4>
      </vt:variant>
      <vt:variant>
        <vt:i4>134</vt:i4>
      </vt:variant>
      <vt:variant>
        <vt:i4>0</vt:i4>
      </vt:variant>
      <vt:variant>
        <vt:i4>5</vt:i4>
      </vt:variant>
      <vt:variant>
        <vt:lpwstr/>
      </vt:variant>
      <vt:variant>
        <vt:lpwstr>_Toc376951650</vt:lpwstr>
      </vt:variant>
      <vt:variant>
        <vt:i4>1835062</vt:i4>
      </vt:variant>
      <vt:variant>
        <vt:i4>128</vt:i4>
      </vt:variant>
      <vt:variant>
        <vt:i4>0</vt:i4>
      </vt:variant>
      <vt:variant>
        <vt:i4>5</vt:i4>
      </vt:variant>
      <vt:variant>
        <vt:lpwstr/>
      </vt:variant>
      <vt:variant>
        <vt:lpwstr>_Toc376951649</vt:lpwstr>
      </vt:variant>
      <vt:variant>
        <vt:i4>1835062</vt:i4>
      </vt:variant>
      <vt:variant>
        <vt:i4>122</vt:i4>
      </vt:variant>
      <vt:variant>
        <vt:i4>0</vt:i4>
      </vt:variant>
      <vt:variant>
        <vt:i4>5</vt:i4>
      </vt:variant>
      <vt:variant>
        <vt:lpwstr/>
      </vt:variant>
      <vt:variant>
        <vt:lpwstr>_Toc376951648</vt:lpwstr>
      </vt:variant>
      <vt:variant>
        <vt:i4>1835062</vt:i4>
      </vt:variant>
      <vt:variant>
        <vt:i4>116</vt:i4>
      </vt:variant>
      <vt:variant>
        <vt:i4>0</vt:i4>
      </vt:variant>
      <vt:variant>
        <vt:i4>5</vt:i4>
      </vt:variant>
      <vt:variant>
        <vt:lpwstr/>
      </vt:variant>
      <vt:variant>
        <vt:lpwstr>_Toc376951647</vt:lpwstr>
      </vt:variant>
      <vt:variant>
        <vt:i4>1835062</vt:i4>
      </vt:variant>
      <vt:variant>
        <vt:i4>110</vt:i4>
      </vt:variant>
      <vt:variant>
        <vt:i4>0</vt:i4>
      </vt:variant>
      <vt:variant>
        <vt:i4>5</vt:i4>
      </vt:variant>
      <vt:variant>
        <vt:lpwstr/>
      </vt:variant>
      <vt:variant>
        <vt:lpwstr>_Toc376951646</vt:lpwstr>
      </vt:variant>
      <vt:variant>
        <vt:i4>1835062</vt:i4>
      </vt:variant>
      <vt:variant>
        <vt:i4>104</vt:i4>
      </vt:variant>
      <vt:variant>
        <vt:i4>0</vt:i4>
      </vt:variant>
      <vt:variant>
        <vt:i4>5</vt:i4>
      </vt:variant>
      <vt:variant>
        <vt:lpwstr/>
      </vt:variant>
      <vt:variant>
        <vt:lpwstr>_Toc376951645</vt:lpwstr>
      </vt:variant>
      <vt:variant>
        <vt:i4>1835062</vt:i4>
      </vt:variant>
      <vt:variant>
        <vt:i4>98</vt:i4>
      </vt:variant>
      <vt:variant>
        <vt:i4>0</vt:i4>
      </vt:variant>
      <vt:variant>
        <vt:i4>5</vt:i4>
      </vt:variant>
      <vt:variant>
        <vt:lpwstr/>
      </vt:variant>
      <vt:variant>
        <vt:lpwstr>_Toc376951644</vt:lpwstr>
      </vt:variant>
      <vt:variant>
        <vt:i4>1835062</vt:i4>
      </vt:variant>
      <vt:variant>
        <vt:i4>92</vt:i4>
      </vt:variant>
      <vt:variant>
        <vt:i4>0</vt:i4>
      </vt:variant>
      <vt:variant>
        <vt:i4>5</vt:i4>
      </vt:variant>
      <vt:variant>
        <vt:lpwstr/>
      </vt:variant>
      <vt:variant>
        <vt:lpwstr>_Toc376951643</vt:lpwstr>
      </vt:variant>
      <vt:variant>
        <vt:i4>1835062</vt:i4>
      </vt:variant>
      <vt:variant>
        <vt:i4>86</vt:i4>
      </vt:variant>
      <vt:variant>
        <vt:i4>0</vt:i4>
      </vt:variant>
      <vt:variant>
        <vt:i4>5</vt:i4>
      </vt:variant>
      <vt:variant>
        <vt:lpwstr/>
      </vt:variant>
      <vt:variant>
        <vt:lpwstr>_Toc376951642</vt:lpwstr>
      </vt:variant>
      <vt:variant>
        <vt:i4>1835062</vt:i4>
      </vt:variant>
      <vt:variant>
        <vt:i4>80</vt:i4>
      </vt:variant>
      <vt:variant>
        <vt:i4>0</vt:i4>
      </vt:variant>
      <vt:variant>
        <vt:i4>5</vt:i4>
      </vt:variant>
      <vt:variant>
        <vt:lpwstr/>
      </vt:variant>
      <vt:variant>
        <vt:lpwstr>_Toc376951641</vt:lpwstr>
      </vt:variant>
      <vt:variant>
        <vt:i4>1835062</vt:i4>
      </vt:variant>
      <vt:variant>
        <vt:i4>74</vt:i4>
      </vt:variant>
      <vt:variant>
        <vt:i4>0</vt:i4>
      </vt:variant>
      <vt:variant>
        <vt:i4>5</vt:i4>
      </vt:variant>
      <vt:variant>
        <vt:lpwstr/>
      </vt:variant>
      <vt:variant>
        <vt:lpwstr>_Toc376951640</vt:lpwstr>
      </vt:variant>
      <vt:variant>
        <vt:i4>1769526</vt:i4>
      </vt:variant>
      <vt:variant>
        <vt:i4>68</vt:i4>
      </vt:variant>
      <vt:variant>
        <vt:i4>0</vt:i4>
      </vt:variant>
      <vt:variant>
        <vt:i4>5</vt:i4>
      </vt:variant>
      <vt:variant>
        <vt:lpwstr/>
      </vt:variant>
      <vt:variant>
        <vt:lpwstr>_Toc376951639</vt:lpwstr>
      </vt:variant>
      <vt:variant>
        <vt:i4>1769526</vt:i4>
      </vt:variant>
      <vt:variant>
        <vt:i4>62</vt:i4>
      </vt:variant>
      <vt:variant>
        <vt:i4>0</vt:i4>
      </vt:variant>
      <vt:variant>
        <vt:i4>5</vt:i4>
      </vt:variant>
      <vt:variant>
        <vt:lpwstr/>
      </vt:variant>
      <vt:variant>
        <vt:lpwstr>_Toc376951638</vt:lpwstr>
      </vt:variant>
      <vt:variant>
        <vt:i4>1769526</vt:i4>
      </vt:variant>
      <vt:variant>
        <vt:i4>56</vt:i4>
      </vt:variant>
      <vt:variant>
        <vt:i4>0</vt:i4>
      </vt:variant>
      <vt:variant>
        <vt:i4>5</vt:i4>
      </vt:variant>
      <vt:variant>
        <vt:lpwstr/>
      </vt:variant>
      <vt:variant>
        <vt:lpwstr>_Toc376951637</vt:lpwstr>
      </vt:variant>
      <vt:variant>
        <vt:i4>1769526</vt:i4>
      </vt:variant>
      <vt:variant>
        <vt:i4>50</vt:i4>
      </vt:variant>
      <vt:variant>
        <vt:i4>0</vt:i4>
      </vt:variant>
      <vt:variant>
        <vt:i4>5</vt:i4>
      </vt:variant>
      <vt:variant>
        <vt:lpwstr/>
      </vt:variant>
      <vt:variant>
        <vt:lpwstr>_Toc376951636</vt:lpwstr>
      </vt:variant>
      <vt:variant>
        <vt:i4>1769526</vt:i4>
      </vt:variant>
      <vt:variant>
        <vt:i4>44</vt:i4>
      </vt:variant>
      <vt:variant>
        <vt:i4>0</vt:i4>
      </vt:variant>
      <vt:variant>
        <vt:i4>5</vt:i4>
      </vt:variant>
      <vt:variant>
        <vt:lpwstr/>
      </vt:variant>
      <vt:variant>
        <vt:lpwstr>_Toc376951635</vt:lpwstr>
      </vt:variant>
      <vt:variant>
        <vt:i4>1769526</vt:i4>
      </vt:variant>
      <vt:variant>
        <vt:i4>38</vt:i4>
      </vt:variant>
      <vt:variant>
        <vt:i4>0</vt:i4>
      </vt:variant>
      <vt:variant>
        <vt:i4>5</vt:i4>
      </vt:variant>
      <vt:variant>
        <vt:lpwstr/>
      </vt:variant>
      <vt:variant>
        <vt:lpwstr>_Toc376951634</vt:lpwstr>
      </vt:variant>
      <vt:variant>
        <vt:i4>1769526</vt:i4>
      </vt:variant>
      <vt:variant>
        <vt:i4>32</vt:i4>
      </vt:variant>
      <vt:variant>
        <vt:i4>0</vt:i4>
      </vt:variant>
      <vt:variant>
        <vt:i4>5</vt:i4>
      </vt:variant>
      <vt:variant>
        <vt:lpwstr/>
      </vt:variant>
      <vt:variant>
        <vt:lpwstr>_Toc376951633</vt:lpwstr>
      </vt:variant>
      <vt:variant>
        <vt:i4>1769526</vt:i4>
      </vt:variant>
      <vt:variant>
        <vt:i4>26</vt:i4>
      </vt:variant>
      <vt:variant>
        <vt:i4>0</vt:i4>
      </vt:variant>
      <vt:variant>
        <vt:i4>5</vt:i4>
      </vt:variant>
      <vt:variant>
        <vt:lpwstr/>
      </vt:variant>
      <vt:variant>
        <vt:lpwstr>_Toc376951632</vt:lpwstr>
      </vt:variant>
      <vt:variant>
        <vt:i4>1769526</vt:i4>
      </vt:variant>
      <vt:variant>
        <vt:i4>20</vt:i4>
      </vt:variant>
      <vt:variant>
        <vt:i4>0</vt:i4>
      </vt:variant>
      <vt:variant>
        <vt:i4>5</vt:i4>
      </vt:variant>
      <vt:variant>
        <vt:lpwstr/>
      </vt:variant>
      <vt:variant>
        <vt:lpwstr>_Toc376951631</vt:lpwstr>
      </vt:variant>
      <vt:variant>
        <vt:i4>1769526</vt:i4>
      </vt:variant>
      <vt:variant>
        <vt:i4>14</vt:i4>
      </vt:variant>
      <vt:variant>
        <vt:i4>0</vt:i4>
      </vt:variant>
      <vt:variant>
        <vt:i4>5</vt:i4>
      </vt:variant>
      <vt:variant>
        <vt:lpwstr/>
      </vt:variant>
      <vt:variant>
        <vt:lpwstr>_Toc376951630</vt:lpwstr>
      </vt:variant>
      <vt:variant>
        <vt:i4>1703990</vt:i4>
      </vt:variant>
      <vt:variant>
        <vt:i4>8</vt:i4>
      </vt:variant>
      <vt:variant>
        <vt:i4>0</vt:i4>
      </vt:variant>
      <vt:variant>
        <vt:i4>5</vt:i4>
      </vt:variant>
      <vt:variant>
        <vt:lpwstr/>
      </vt:variant>
      <vt:variant>
        <vt:lpwstr>_Toc376951629</vt:lpwstr>
      </vt:variant>
      <vt:variant>
        <vt:i4>1703990</vt:i4>
      </vt:variant>
      <vt:variant>
        <vt:i4>2</vt:i4>
      </vt:variant>
      <vt:variant>
        <vt:i4>0</vt:i4>
      </vt:variant>
      <vt:variant>
        <vt:i4>5</vt:i4>
      </vt:variant>
      <vt:variant>
        <vt:lpwstr/>
      </vt:variant>
      <vt:variant>
        <vt:lpwstr>_Toc376951628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fr611884</dc:creator>
  <cp:lastModifiedBy>FRI</cp:lastModifiedBy>
  <cp:revision>19</cp:revision>
  <cp:lastPrinted>2014-03-07T13:41:00Z</cp:lastPrinted>
  <dcterms:created xsi:type="dcterms:W3CDTF">2014-03-17T01:18:00Z</dcterms:created>
  <dcterms:modified xsi:type="dcterms:W3CDTF">2014-03-20T01:40:00Z</dcterms:modified>
</cp:coreProperties>
</file>