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E1" w:rsidRPr="00A054E1" w:rsidRDefault="00A054E1" w:rsidP="00466A9B">
      <w:pPr>
        <w:jc w:val="center"/>
        <w:rPr>
          <w:rFonts w:asciiTheme="majorEastAsia" w:eastAsiaTheme="majorEastAsia" w:hAnsiTheme="majorEastAsia"/>
          <w:b/>
          <w:sz w:val="24"/>
          <w:szCs w:val="24"/>
        </w:rPr>
      </w:pPr>
      <w:bookmarkStart w:id="0" w:name="_GoBack"/>
      <w:bookmarkEnd w:id="0"/>
      <w:r w:rsidRPr="00A054E1">
        <w:rPr>
          <w:rFonts w:asciiTheme="majorEastAsia" w:eastAsiaTheme="majorEastAsia" w:hAnsiTheme="majorEastAsia" w:hint="eastAsia"/>
          <w:b/>
          <w:sz w:val="24"/>
          <w:szCs w:val="24"/>
        </w:rPr>
        <w:t>意見公募要領</w:t>
      </w:r>
    </w:p>
    <w:p w:rsidR="00A054E1" w:rsidRPr="00A054E1" w:rsidRDefault="00A054E1" w:rsidP="00A054E1">
      <w:pPr>
        <w:jc w:val="center"/>
        <w:rPr>
          <w:rFonts w:asciiTheme="majorEastAsia" w:eastAsiaTheme="majorEastAsia" w:hAnsiTheme="majorEastAsia"/>
          <w:b/>
          <w:sz w:val="22"/>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１　意見公募対象</w:t>
      </w:r>
    </w:p>
    <w:p w:rsidR="00171271" w:rsidRPr="00171271" w:rsidRDefault="00171271" w:rsidP="00171271">
      <w:pPr>
        <w:ind w:leftChars="100" w:left="840" w:hangingChars="300" w:hanging="630"/>
        <w:rPr>
          <w:rFonts w:asciiTheme="majorEastAsia" w:eastAsiaTheme="majorEastAsia" w:hAnsiTheme="majorEastAsia"/>
          <w:szCs w:val="21"/>
        </w:rPr>
      </w:pPr>
      <w:r w:rsidRPr="00171271">
        <w:rPr>
          <w:rFonts w:asciiTheme="majorEastAsia" w:eastAsiaTheme="majorEastAsia" w:hAnsiTheme="majorEastAsia" w:hint="eastAsia"/>
          <w:szCs w:val="21"/>
        </w:rPr>
        <w:t>（１）電波法施行規則（昭和25年電波監理委員会規則第14号）の一部を改正する省令案（新旧対照表）</w:t>
      </w:r>
    </w:p>
    <w:p w:rsidR="00171271" w:rsidRPr="00171271" w:rsidRDefault="00171271" w:rsidP="00171271">
      <w:pPr>
        <w:ind w:leftChars="100" w:left="840" w:hangingChars="300" w:hanging="630"/>
        <w:rPr>
          <w:rFonts w:asciiTheme="majorEastAsia" w:eastAsiaTheme="majorEastAsia" w:hAnsiTheme="majorEastAsia"/>
          <w:szCs w:val="21"/>
        </w:rPr>
      </w:pPr>
      <w:r w:rsidRPr="00171271">
        <w:rPr>
          <w:rFonts w:asciiTheme="majorEastAsia" w:eastAsiaTheme="majorEastAsia" w:hAnsiTheme="majorEastAsia" w:hint="eastAsia"/>
          <w:szCs w:val="21"/>
        </w:rPr>
        <w:t>（２）無線設備規則（昭和25年電波監理委員会規則第18号）の一部を改正する省令案（新旧対照表）</w:t>
      </w:r>
    </w:p>
    <w:p w:rsidR="00171271" w:rsidRPr="00171271" w:rsidRDefault="00171271" w:rsidP="00171271">
      <w:pPr>
        <w:ind w:leftChars="100" w:left="840" w:hangingChars="300" w:hanging="630"/>
        <w:rPr>
          <w:rFonts w:asciiTheme="majorEastAsia" w:eastAsiaTheme="majorEastAsia" w:hAnsiTheme="majorEastAsia"/>
          <w:szCs w:val="21"/>
        </w:rPr>
      </w:pPr>
      <w:r w:rsidRPr="00171271">
        <w:rPr>
          <w:rFonts w:asciiTheme="majorEastAsia" w:eastAsiaTheme="majorEastAsia" w:hAnsiTheme="majorEastAsia" w:hint="eastAsia"/>
          <w:szCs w:val="21"/>
        </w:rPr>
        <w:t>（３）特定無線設備の技術基準適合証明等に関する規則（昭和56年郵政省令第37号）の一部を改正する省令案（新旧対照表）</w:t>
      </w:r>
    </w:p>
    <w:p w:rsidR="00171271" w:rsidRPr="00171271" w:rsidRDefault="00171271" w:rsidP="00171271">
      <w:pPr>
        <w:ind w:leftChars="100" w:left="840" w:hangingChars="300" w:hanging="630"/>
        <w:rPr>
          <w:rFonts w:asciiTheme="majorEastAsia" w:eastAsiaTheme="majorEastAsia" w:hAnsiTheme="majorEastAsia"/>
          <w:szCs w:val="21"/>
        </w:rPr>
      </w:pPr>
      <w:r w:rsidRPr="00171271">
        <w:rPr>
          <w:rFonts w:asciiTheme="majorEastAsia" w:eastAsiaTheme="majorEastAsia" w:hAnsiTheme="majorEastAsia" w:hint="eastAsia"/>
          <w:szCs w:val="21"/>
        </w:rPr>
        <w:t>（４）昭和32年郵政省告示第708号（免許を要しない無線局の用途並びに電波の型式及び周波数を定める件）の一部を改正する告示案（新旧対照表）</w:t>
      </w:r>
    </w:p>
    <w:p w:rsidR="00171271" w:rsidRPr="00171271" w:rsidRDefault="00171271" w:rsidP="00171271">
      <w:pPr>
        <w:ind w:leftChars="100" w:left="840" w:hangingChars="300" w:hanging="630"/>
        <w:rPr>
          <w:rFonts w:asciiTheme="majorEastAsia" w:eastAsiaTheme="majorEastAsia" w:hAnsiTheme="majorEastAsia"/>
          <w:szCs w:val="21"/>
        </w:rPr>
      </w:pPr>
      <w:r w:rsidRPr="00171271">
        <w:rPr>
          <w:rFonts w:asciiTheme="majorEastAsia" w:eastAsiaTheme="majorEastAsia" w:hAnsiTheme="majorEastAsia" w:hint="eastAsia"/>
          <w:szCs w:val="21"/>
        </w:rPr>
        <w:t>（５）平成元年郵政省告示第42号（特定小電力無線局の用途、電波の型式及び周波数並びに空中線電力を定める件）の一部を改正する告示案（新旧対照表）</w:t>
      </w:r>
    </w:p>
    <w:p w:rsidR="00171271" w:rsidRPr="00171271" w:rsidRDefault="00171271" w:rsidP="00171271">
      <w:pPr>
        <w:ind w:leftChars="100" w:left="840" w:hangingChars="300" w:hanging="630"/>
        <w:rPr>
          <w:rFonts w:asciiTheme="majorEastAsia" w:eastAsiaTheme="majorEastAsia" w:hAnsiTheme="majorEastAsia"/>
          <w:szCs w:val="21"/>
        </w:rPr>
      </w:pPr>
      <w:r w:rsidRPr="00171271">
        <w:rPr>
          <w:rFonts w:asciiTheme="majorEastAsia" w:eastAsiaTheme="majorEastAsia" w:hAnsiTheme="majorEastAsia" w:hint="eastAsia"/>
          <w:szCs w:val="21"/>
        </w:rPr>
        <w:t>（６）平成元年郵政省告示第49号（特定小電力無線局の無線設備の一の筐体に収めることを要しない装置、送信時間制限装置及びキャリアセンスの技術的条件等を定める件）の一部を改正する告示案（新旧対照表）</w:t>
      </w:r>
    </w:p>
    <w:p w:rsidR="00171271" w:rsidRPr="00171271" w:rsidRDefault="00171271" w:rsidP="00171271">
      <w:pPr>
        <w:ind w:leftChars="100" w:left="840" w:hangingChars="300" w:hanging="630"/>
        <w:rPr>
          <w:rFonts w:asciiTheme="majorEastAsia" w:eastAsiaTheme="majorEastAsia" w:hAnsiTheme="majorEastAsia"/>
          <w:szCs w:val="21"/>
        </w:rPr>
      </w:pPr>
      <w:r w:rsidRPr="00171271">
        <w:rPr>
          <w:rFonts w:asciiTheme="majorEastAsia" w:eastAsiaTheme="majorEastAsia" w:hAnsiTheme="majorEastAsia" w:hint="eastAsia"/>
          <w:szCs w:val="21"/>
        </w:rPr>
        <w:t>（７）平成6年郵政省告示第72号（端末設備であって電波を使用するもののうち、利用者からの接続の請求を拒めないものを定める件）の一部を改正する告示案（新旧対照表）</w:t>
      </w:r>
    </w:p>
    <w:p w:rsidR="00171271" w:rsidRPr="00171271" w:rsidRDefault="00171271" w:rsidP="00171271">
      <w:pPr>
        <w:ind w:leftChars="100" w:left="840" w:hangingChars="300" w:hanging="630"/>
        <w:rPr>
          <w:rFonts w:asciiTheme="majorEastAsia" w:eastAsiaTheme="majorEastAsia" w:hAnsiTheme="majorEastAsia"/>
          <w:szCs w:val="21"/>
        </w:rPr>
      </w:pPr>
      <w:r w:rsidRPr="00171271">
        <w:rPr>
          <w:rFonts w:asciiTheme="majorEastAsia" w:eastAsiaTheme="majorEastAsia" w:hAnsiTheme="majorEastAsia" w:hint="eastAsia"/>
          <w:szCs w:val="21"/>
        </w:rPr>
        <w:t>（８）平成6年郵政省告示第424号（端末設備等規則の規定に基づく識別符号の条件等を定める件）の一部を改正する告示案（新旧対照表）</w:t>
      </w:r>
    </w:p>
    <w:p w:rsidR="00171271" w:rsidRPr="00171271" w:rsidRDefault="00171271" w:rsidP="00171271">
      <w:pPr>
        <w:ind w:leftChars="100" w:left="840" w:hangingChars="300" w:hanging="630"/>
        <w:rPr>
          <w:rFonts w:asciiTheme="majorEastAsia" w:eastAsiaTheme="majorEastAsia" w:hAnsiTheme="majorEastAsia"/>
          <w:szCs w:val="21"/>
        </w:rPr>
      </w:pPr>
      <w:r w:rsidRPr="00171271">
        <w:rPr>
          <w:rFonts w:asciiTheme="majorEastAsia" w:eastAsiaTheme="majorEastAsia" w:hAnsiTheme="majorEastAsia" w:hint="eastAsia"/>
          <w:szCs w:val="21"/>
        </w:rPr>
        <w:t>（９）平成12年郵政省告示第314号（無線設備規則第四十九条の十四第一号ハのただし書の規定により、同号ハ本文の規定を適用しない無線設備及びその送信空中線の技術的条件を定める件）の一部を改正する告示案（新旧対照表）</w:t>
      </w:r>
    </w:p>
    <w:p w:rsidR="00171271" w:rsidRPr="00171271" w:rsidRDefault="00171271" w:rsidP="00171271">
      <w:pPr>
        <w:ind w:leftChars="100" w:left="840" w:hangingChars="300" w:hanging="630"/>
        <w:rPr>
          <w:rFonts w:asciiTheme="majorEastAsia" w:eastAsiaTheme="majorEastAsia" w:hAnsiTheme="majorEastAsia"/>
          <w:szCs w:val="21"/>
        </w:rPr>
      </w:pPr>
      <w:r w:rsidRPr="00171271">
        <w:rPr>
          <w:rFonts w:asciiTheme="majorEastAsia" w:eastAsiaTheme="majorEastAsia" w:hAnsiTheme="majorEastAsia" w:hint="eastAsia"/>
          <w:szCs w:val="21"/>
        </w:rPr>
        <w:t>（10）平成18年郵政省告示第659号（別に定める特定小電力無線局の無線設備の占有周波数帯幅の許容値を定める件）の一部を改正する告示案（新旧対照表）</w:t>
      </w:r>
    </w:p>
    <w:p w:rsidR="00171271" w:rsidRPr="00171271" w:rsidRDefault="00171271" w:rsidP="00171271">
      <w:pPr>
        <w:ind w:leftChars="100" w:left="840" w:hangingChars="300" w:hanging="630"/>
        <w:rPr>
          <w:rFonts w:asciiTheme="majorEastAsia" w:eastAsiaTheme="majorEastAsia" w:hAnsiTheme="majorEastAsia"/>
          <w:szCs w:val="21"/>
        </w:rPr>
      </w:pPr>
      <w:r w:rsidRPr="00171271">
        <w:rPr>
          <w:rFonts w:asciiTheme="majorEastAsia" w:eastAsiaTheme="majorEastAsia" w:hAnsiTheme="majorEastAsia" w:hint="eastAsia"/>
          <w:szCs w:val="21"/>
        </w:rPr>
        <w:t>（11）平成19年郵政省告示第368号（別に定める特定小電力無線局の送信設備の不要発射の強度の許容値を定める件）の一部を改正する告示案（新旧対照表）</w:t>
      </w:r>
    </w:p>
    <w:p w:rsidR="00171271" w:rsidRPr="00171271" w:rsidRDefault="00171271" w:rsidP="00171271">
      <w:pPr>
        <w:ind w:leftChars="100" w:left="840" w:hangingChars="300" w:hanging="630"/>
        <w:rPr>
          <w:rFonts w:asciiTheme="majorEastAsia" w:eastAsiaTheme="majorEastAsia" w:hAnsiTheme="majorEastAsia"/>
          <w:szCs w:val="21"/>
        </w:rPr>
      </w:pPr>
      <w:r w:rsidRPr="00171271">
        <w:rPr>
          <w:rFonts w:asciiTheme="majorEastAsia" w:eastAsiaTheme="majorEastAsia" w:hAnsiTheme="majorEastAsia" w:hint="eastAsia"/>
          <w:szCs w:val="21"/>
        </w:rPr>
        <w:t>（12）平成24年郵政省告示第422号（別に定める特定小電力無線局の無線設備及び周波数の許容偏差を定める件）の一部を改正する告示案（新旧対照表）</w:t>
      </w:r>
    </w:p>
    <w:p w:rsidR="00A054E1" w:rsidRDefault="00171271" w:rsidP="00171271">
      <w:pPr>
        <w:ind w:leftChars="100" w:left="840" w:hangingChars="300" w:hanging="630"/>
        <w:rPr>
          <w:rFonts w:asciiTheme="majorEastAsia" w:eastAsiaTheme="majorEastAsia" w:hAnsiTheme="majorEastAsia"/>
          <w:szCs w:val="21"/>
        </w:rPr>
      </w:pPr>
      <w:r w:rsidRPr="00171271">
        <w:rPr>
          <w:rFonts w:asciiTheme="majorEastAsia" w:eastAsiaTheme="majorEastAsia" w:hAnsiTheme="majorEastAsia" w:hint="eastAsia"/>
          <w:szCs w:val="21"/>
        </w:rPr>
        <w:t>（13）平成24年総務省告示第471号（周波数割当計画）の一部を改正する告示案（新旧対照表）</w:t>
      </w:r>
    </w:p>
    <w:p w:rsidR="00171271" w:rsidRPr="00171271" w:rsidRDefault="00171271" w:rsidP="00171271">
      <w:pPr>
        <w:ind w:leftChars="100" w:left="840" w:hangingChars="300" w:hanging="630"/>
        <w:rPr>
          <w:rFonts w:asciiTheme="majorEastAsia" w:eastAsiaTheme="majorEastAsia" w:hAnsiTheme="majorEastAsia"/>
          <w:szCs w:val="21"/>
          <w:bdr w:val="single" w:sz="4" w:space="0" w:color="auto"/>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２　意見公募の趣旨・目的・背景</w:t>
      </w:r>
    </w:p>
    <w:p w:rsidR="00171271" w:rsidRPr="00171271" w:rsidRDefault="00171271" w:rsidP="00171271">
      <w:pPr>
        <w:ind w:leftChars="100" w:left="210" w:firstLineChars="100" w:firstLine="210"/>
        <w:rPr>
          <w:rFonts w:asciiTheme="majorEastAsia" w:eastAsiaTheme="majorEastAsia" w:hAnsiTheme="majorEastAsia"/>
          <w:szCs w:val="21"/>
        </w:rPr>
      </w:pPr>
      <w:r w:rsidRPr="00171271">
        <w:rPr>
          <w:rFonts w:asciiTheme="majorEastAsia" w:eastAsiaTheme="majorEastAsia" w:hAnsiTheme="majorEastAsia" w:hint="eastAsia"/>
          <w:szCs w:val="21"/>
        </w:rPr>
        <w:t>ロボットにおける電波利用については、これまで、その用途（画像伝送、データ伝送、操縦コマンド等）に対して汎用的に使用可能な無線システムを活用して運用されてきま</w:t>
      </w:r>
      <w:r w:rsidRPr="00171271">
        <w:rPr>
          <w:rFonts w:asciiTheme="majorEastAsia" w:eastAsiaTheme="majorEastAsia" w:hAnsiTheme="majorEastAsia" w:hint="eastAsia"/>
          <w:szCs w:val="21"/>
        </w:rPr>
        <w:lastRenderedPageBreak/>
        <w:t>した。しかしながら、様々な分野におけるロボットの活用可能性が注目を集める中で、今後のロボットにおける電波利用の高度化のニーズに応えるため、その要求条件、運用形態等を考慮に入れつつ、使用可能周波数の拡大等の電波利用に係る環境整備について、平成27年３月から情報通信審議会情報通信技術分科会陸上無線通信委員会（主査：安藤 真　東京工業大学　理事・副学長（研究担当）　産学連携推進本部長）において技術的な検討が進められました。</w:t>
      </w:r>
    </w:p>
    <w:p w:rsidR="00171271" w:rsidRPr="00171271" w:rsidRDefault="00171271" w:rsidP="00171271">
      <w:pPr>
        <w:ind w:leftChars="100" w:left="210" w:firstLineChars="100" w:firstLine="210"/>
        <w:rPr>
          <w:rFonts w:asciiTheme="majorEastAsia" w:eastAsiaTheme="majorEastAsia" w:hAnsiTheme="majorEastAsia"/>
          <w:szCs w:val="21"/>
        </w:rPr>
      </w:pPr>
      <w:r w:rsidRPr="00171271">
        <w:rPr>
          <w:rFonts w:asciiTheme="majorEastAsia" w:eastAsiaTheme="majorEastAsia" w:hAnsiTheme="majorEastAsia" w:hint="eastAsia"/>
          <w:szCs w:val="21"/>
        </w:rPr>
        <w:t>また、近年、免許を要しない特定小電力無線局のうち、150MHz帯を使用する動物検知通報システム等において、チャネル不足により必要な通信の確保ができないといった課題に加え、用途の拡大に対するニーズが高まっています。このような状況を踏まえ、免許を要しない特定小電力無線局において、狭帯域の通信方式を導入し、一層の周波数の有効利用を図ることに加え、新たな用途の拡大などによる利便性の向上を図るため、平成27年５月から同委員会において技術的な検討が進められました。</w:t>
      </w:r>
    </w:p>
    <w:p w:rsidR="00171271" w:rsidRPr="00171271" w:rsidRDefault="00171271" w:rsidP="00171271">
      <w:pPr>
        <w:ind w:leftChars="100" w:left="210" w:firstLineChars="100" w:firstLine="210"/>
        <w:rPr>
          <w:rFonts w:asciiTheme="majorEastAsia" w:eastAsiaTheme="majorEastAsia" w:hAnsiTheme="majorEastAsia"/>
          <w:szCs w:val="21"/>
        </w:rPr>
      </w:pPr>
      <w:r w:rsidRPr="00171271">
        <w:rPr>
          <w:rFonts w:asciiTheme="majorEastAsia" w:eastAsiaTheme="majorEastAsia" w:hAnsiTheme="majorEastAsia" w:hint="eastAsia"/>
          <w:szCs w:val="21"/>
        </w:rPr>
        <w:t>上記２件について、平成28年３月22日に情報通信審議会（会長：内山田　竹志　トヨタ自動車株式会社取締役会長）から答申及び一部答申を受けたところです。</w:t>
      </w:r>
    </w:p>
    <w:p w:rsidR="00A054E1" w:rsidRDefault="00171271" w:rsidP="00171271">
      <w:pPr>
        <w:ind w:leftChars="100" w:left="210" w:firstLineChars="100" w:firstLine="210"/>
        <w:rPr>
          <w:rFonts w:asciiTheme="majorEastAsia" w:eastAsiaTheme="majorEastAsia" w:hAnsiTheme="majorEastAsia"/>
          <w:szCs w:val="21"/>
        </w:rPr>
      </w:pPr>
      <w:r w:rsidRPr="00171271">
        <w:rPr>
          <w:rFonts w:asciiTheme="majorEastAsia" w:eastAsiaTheme="majorEastAsia" w:hAnsiTheme="majorEastAsia" w:hint="eastAsia"/>
          <w:szCs w:val="21"/>
        </w:rPr>
        <w:t>これらを踏まえ、今般、ロボットにおける電波利用の高度化及び特定小電力無線局の高度化のため、関係規定について整備するものです。</w:t>
      </w:r>
    </w:p>
    <w:p w:rsidR="00171271" w:rsidRPr="00A054E1" w:rsidRDefault="00171271" w:rsidP="00171271">
      <w:pPr>
        <w:ind w:leftChars="100" w:left="210" w:firstLineChars="100" w:firstLine="210"/>
        <w:rPr>
          <w:rFonts w:asciiTheme="majorEastAsia" w:eastAsiaTheme="majorEastAsia" w:hAnsiTheme="majorEastAsia"/>
          <w:szCs w:val="21"/>
          <w:bdr w:val="single" w:sz="4" w:space="0" w:color="auto"/>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３　資料入手方法</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準備が整い次第、電子政府の総合窓口（e-</w:t>
      </w:r>
      <w:proofErr w:type="spellStart"/>
      <w:r w:rsidRPr="00A054E1">
        <w:rPr>
          <w:rFonts w:asciiTheme="majorEastAsia" w:eastAsiaTheme="majorEastAsia" w:hAnsiTheme="majorEastAsia" w:hint="eastAsia"/>
          <w:szCs w:val="21"/>
        </w:rPr>
        <w:t>Gov</w:t>
      </w:r>
      <w:proofErr w:type="spellEnd"/>
      <w:r w:rsidRPr="00A054E1">
        <w:rPr>
          <w:rFonts w:asciiTheme="majorEastAsia" w:eastAsiaTheme="majorEastAsia" w:hAnsiTheme="majorEastAsia" w:hint="eastAsia"/>
          <w:szCs w:val="21"/>
        </w:rPr>
        <w:t>）(http://www.e-Gov.go.jp/)の「パブリックコメント」欄及び総務省ホームページ(http://www.soumu.go.jp/)の「報道資料」欄に掲載するとともに、連絡先窓口において配布することとします。</w:t>
      </w:r>
    </w:p>
    <w:p w:rsidR="00A054E1" w:rsidRPr="00A054E1" w:rsidRDefault="00A054E1" w:rsidP="00A054E1">
      <w:pPr>
        <w:rPr>
          <w:rFonts w:asciiTheme="majorEastAsia" w:eastAsiaTheme="majorEastAsia" w:hAnsiTheme="majorEastAsia"/>
          <w:szCs w:val="21"/>
          <w:bdr w:val="single" w:sz="4" w:space="0" w:color="auto"/>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４　意見の提出方法</w:t>
      </w:r>
      <w:r w:rsidR="00E676CB">
        <w:rPr>
          <w:rFonts w:asciiTheme="majorEastAsia" w:eastAsiaTheme="majorEastAsia" w:hAnsiTheme="majorEastAsia" w:hint="eastAsia"/>
          <w:szCs w:val="21"/>
          <w:bdr w:val="single" w:sz="4" w:space="0" w:color="auto"/>
        </w:rPr>
        <w:t>・提出先</w:t>
      </w:r>
    </w:p>
    <w:p w:rsidR="00A054E1" w:rsidRPr="00A054E1" w:rsidRDefault="00A054E1" w:rsidP="00A054E1">
      <w:pPr>
        <w:ind w:leftChars="100" w:left="210" w:firstLineChars="100" w:firstLine="210"/>
        <w:jc w:val="left"/>
        <w:rPr>
          <w:rFonts w:asciiTheme="majorEastAsia" w:eastAsiaTheme="majorEastAsia" w:hAnsiTheme="majorEastAsia"/>
          <w:szCs w:val="21"/>
        </w:rPr>
      </w:pPr>
      <w:r w:rsidRPr="00A054E1">
        <w:rPr>
          <w:rFonts w:asciiTheme="majorEastAsia" w:eastAsiaTheme="majorEastAsia" w:hAnsiTheme="majorEastAsia" w:hint="eastAsia"/>
          <w:szCs w:val="21"/>
        </w:rPr>
        <w:t>下記（１）の場合は、意見提出フォームに郵便番号、氏名及び住所（法人又は団体の場合は、名称、代表者の氏名及び主たる事務所の所在地）並びに連絡先（電話番号又は電子メールアドレス）を記載の上、意見提出期限までに提出してください。</w:t>
      </w:r>
    </w:p>
    <w:p w:rsidR="00A054E1" w:rsidRPr="00A054E1" w:rsidRDefault="00A054E1" w:rsidP="00A054E1">
      <w:pPr>
        <w:ind w:leftChars="100" w:left="210" w:firstLineChars="100" w:firstLine="210"/>
        <w:jc w:val="left"/>
        <w:rPr>
          <w:rFonts w:asciiTheme="majorEastAsia" w:eastAsiaTheme="majorEastAsia" w:hAnsiTheme="majorEastAsia"/>
          <w:szCs w:val="21"/>
        </w:rPr>
      </w:pPr>
      <w:r w:rsidRPr="00A054E1">
        <w:rPr>
          <w:rFonts w:asciiTheme="majorEastAsia" w:eastAsiaTheme="majorEastAsia" w:hAnsiTheme="majorEastAsia" w:hint="eastAsia"/>
          <w:szCs w:val="21"/>
        </w:rPr>
        <w:t>下記（２）～（４）のいずれかの場合は、意見書（別紙様式）に氏名及び住所（法人又は団体の場合は、名称、代表者の氏名及び主たる事務所の所在地）、並びに連絡先（電話番号又は電子メールアドレス）を明記の上、意見提出期限までに提出してください。</w:t>
      </w:r>
    </w:p>
    <w:p w:rsidR="00A054E1" w:rsidRPr="00A054E1" w:rsidRDefault="00A054E1" w:rsidP="00A054E1">
      <w:pPr>
        <w:ind w:left="21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なお、</w:t>
      </w:r>
      <w:r w:rsidRPr="00A054E1">
        <w:rPr>
          <w:rFonts w:asciiTheme="majorEastAsia" w:eastAsiaTheme="majorEastAsia" w:hAnsiTheme="majorEastAsia" w:hint="eastAsia"/>
          <w:szCs w:val="21"/>
          <w:u w:val="single"/>
        </w:rPr>
        <w:t>提出意見は必ず日本語で記入してください</w:t>
      </w:r>
      <w:r w:rsidRPr="00A054E1">
        <w:rPr>
          <w:rFonts w:asciiTheme="majorEastAsia" w:eastAsiaTheme="majorEastAsia" w:hAnsiTheme="majorEastAsia" w:hint="eastAsia"/>
          <w:szCs w:val="21"/>
        </w:rPr>
        <w:t>。</w:t>
      </w:r>
    </w:p>
    <w:p w:rsidR="00A054E1" w:rsidRPr="00A054E1" w:rsidRDefault="00A054E1" w:rsidP="00A054E1">
      <w:pPr>
        <w:spacing w:beforeLines="50" w:before="180"/>
        <w:rPr>
          <w:rFonts w:asciiTheme="majorEastAsia" w:eastAsiaTheme="majorEastAsia" w:hAnsiTheme="majorEastAsia"/>
          <w:szCs w:val="21"/>
        </w:rPr>
      </w:pPr>
      <w:r w:rsidRPr="00A054E1">
        <w:rPr>
          <w:rFonts w:asciiTheme="majorEastAsia" w:eastAsiaTheme="majorEastAsia" w:hAnsiTheme="majorEastAsia" w:hint="eastAsia"/>
          <w:szCs w:val="21"/>
        </w:rPr>
        <w:t>（１）電子政府の総合窓口「e-</w:t>
      </w:r>
      <w:proofErr w:type="spellStart"/>
      <w:r w:rsidRPr="00A054E1">
        <w:rPr>
          <w:rFonts w:asciiTheme="majorEastAsia" w:eastAsiaTheme="majorEastAsia" w:hAnsiTheme="majorEastAsia" w:hint="eastAsia"/>
          <w:szCs w:val="21"/>
        </w:rPr>
        <w:t>Gov</w:t>
      </w:r>
      <w:proofErr w:type="spellEnd"/>
      <w:r w:rsidRPr="00A054E1">
        <w:rPr>
          <w:rFonts w:asciiTheme="majorEastAsia" w:eastAsiaTheme="majorEastAsia" w:hAnsiTheme="majorEastAsia" w:hint="eastAsia"/>
          <w:szCs w:val="21"/>
        </w:rPr>
        <w:t>」を利用する場合</w:t>
      </w:r>
    </w:p>
    <w:p w:rsidR="00A054E1" w:rsidRPr="00A054E1" w:rsidRDefault="00A054E1" w:rsidP="00A054E1">
      <w:pPr>
        <w:ind w:leftChars="200" w:left="420" w:firstLineChars="100" w:firstLine="210"/>
        <w:rPr>
          <w:rFonts w:asciiTheme="majorEastAsia" w:eastAsiaTheme="majorEastAsia" w:hAnsiTheme="majorEastAsia"/>
          <w:szCs w:val="21"/>
        </w:rPr>
      </w:pPr>
      <w:r w:rsidRPr="00A054E1">
        <w:rPr>
          <w:rFonts w:asciiTheme="majorEastAsia" w:eastAsiaTheme="majorEastAsia" w:hAnsiTheme="majorEastAsia" w:hint="eastAsia"/>
          <w:szCs w:val="21"/>
        </w:rPr>
        <w:t>電子政府の総合窓口「e-</w:t>
      </w:r>
      <w:proofErr w:type="spellStart"/>
      <w:r w:rsidRPr="00A054E1">
        <w:rPr>
          <w:rFonts w:asciiTheme="majorEastAsia" w:eastAsiaTheme="majorEastAsia" w:hAnsiTheme="majorEastAsia" w:hint="eastAsia"/>
          <w:szCs w:val="21"/>
        </w:rPr>
        <w:t>Gov</w:t>
      </w:r>
      <w:proofErr w:type="spellEnd"/>
      <w:r w:rsidRPr="00A054E1">
        <w:rPr>
          <w:rFonts w:asciiTheme="majorEastAsia" w:eastAsiaTheme="majorEastAsia" w:hAnsiTheme="majorEastAsia" w:hint="eastAsia"/>
          <w:szCs w:val="21"/>
        </w:rPr>
        <w:t>」（</w:t>
      </w:r>
      <w:r w:rsidRPr="00A054E1">
        <w:rPr>
          <w:rFonts w:asciiTheme="majorEastAsia" w:eastAsiaTheme="majorEastAsia" w:hAnsiTheme="majorEastAsia"/>
          <w:szCs w:val="21"/>
        </w:rPr>
        <w:t>http://search.e-gov.go.jp/servlet/Public</w:t>
      </w:r>
      <w:r w:rsidRPr="00A054E1">
        <w:rPr>
          <w:rFonts w:asciiTheme="majorEastAsia" w:eastAsiaTheme="majorEastAsia" w:hAnsiTheme="majorEastAsia" w:hint="eastAsia"/>
          <w:szCs w:val="21"/>
        </w:rPr>
        <w:t>）の意見提出フォームからご提出ください。</w:t>
      </w:r>
    </w:p>
    <w:p w:rsidR="00A054E1" w:rsidRPr="00A054E1" w:rsidRDefault="00A054E1" w:rsidP="00A054E1">
      <w:pPr>
        <w:ind w:leftChars="200" w:left="420" w:firstLineChars="100" w:firstLine="210"/>
        <w:rPr>
          <w:rFonts w:asciiTheme="majorEastAsia" w:eastAsiaTheme="majorEastAsia" w:hAnsiTheme="majorEastAsia"/>
          <w:szCs w:val="21"/>
        </w:rPr>
      </w:pPr>
      <w:r w:rsidRPr="00A054E1">
        <w:rPr>
          <w:rFonts w:asciiTheme="majorEastAsia" w:eastAsiaTheme="majorEastAsia" w:hAnsiTheme="majorEastAsia" w:hint="eastAsia"/>
          <w:szCs w:val="21"/>
        </w:rPr>
        <w:t>なお、添付ファイルは利用できません。添付ファイルを送付する場合は、（２）により提出してください。</w:t>
      </w:r>
    </w:p>
    <w:p w:rsidR="00A054E1" w:rsidRPr="00A054E1" w:rsidRDefault="00A054E1" w:rsidP="00A054E1">
      <w:pPr>
        <w:spacing w:beforeLines="50" w:before="180"/>
        <w:rPr>
          <w:rFonts w:asciiTheme="majorEastAsia" w:eastAsiaTheme="majorEastAsia" w:hAnsiTheme="majorEastAsia"/>
          <w:szCs w:val="21"/>
        </w:rPr>
      </w:pPr>
      <w:r w:rsidRPr="00A054E1">
        <w:rPr>
          <w:rFonts w:asciiTheme="majorEastAsia" w:eastAsiaTheme="majorEastAsia" w:hAnsiTheme="majorEastAsia" w:hint="eastAsia"/>
          <w:szCs w:val="21"/>
        </w:rPr>
        <w:lastRenderedPageBreak/>
        <w:t>（２）電子メールを利用する場合</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電子メールアドレス：　</w:t>
      </w:r>
      <w:r w:rsidR="00171271" w:rsidRPr="00171271">
        <w:rPr>
          <w:rFonts w:asciiTheme="majorEastAsia" w:eastAsiaTheme="majorEastAsia" w:hAnsiTheme="majorEastAsia"/>
          <w:szCs w:val="21"/>
        </w:rPr>
        <w:t>landmobile_firstech_atmark_ml.soumu.go.jp</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w:t>
      </w:r>
      <w:r w:rsidR="00171271" w:rsidRPr="00171271">
        <w:rPr>
          <w:rFonts w:asciiTheme="majorEastAsia" w:eastAsiaTheme="majorEastAsia" w:hAnsiTheme="majorEastAsia" w:hint="eastAsia"/>
          <w:szCs w:val="21"/>
        </w:rPr>
        <w:t>総務省総合通信基盤局電波部移動通信課</w:t>
      </w:r>
      <w:r w:rsidRPr="00A054E1">
        <w:rPr>
          <w:rFonts w:asciiTheme="majorEastAsia" w:eastAsiaTheme="majorEastAsia" w:hAnsiTheme="majorEastAsia" w:hint="eastAsia"/>
          <w:szCs w:val="21"/>
        </w:rPr>
        <w:t xml:space="preserve">　あて</w:t>
      </w:r>
    </w:p>
    <w:p w:rsidR="00A054E1" w:rsidRPr="00A054E1" w:rsidRDefault="00A054E1" w:rsidP="00A054E1">
      <w:pPr>
        <w:ind w:left="630" w:hangingChars="300" w:hanging="63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※スパムメール防止のため＠を「_</w:t>
      </w:r>
      <w:proofErr w:type="spellStart"/>
      <w:r w:rsidRPr="00A054E1">
        <w:rPr>
          <w:rFonts w:asciiTheme="majorEastAsia" w:eastAsiaTheme="majorEastAsia" w:hAnsiTheme="majorEastAsia" w:hint="eastAsia"/>
          <w:szCs w:val="21"/>
        </w:rPr>
        <w:t>atmark</w:t>
      </w:r>
      <w:proofErr w:type="spellEnd"/>
      <w:r w:rsidRPr="00A054E1">
        <w:rPr>
          <w:rFonts w:asciiTheme="majorEastAsia" w:eastAsiaTheme="majorEastAsia" w:hAnsiTheme="majorEastAsia" w:hint="eastAsia"/>
          <w:szCs w:val="21"/>
        </w:rPr>
        <w:t>_」としております。送信の際には恐れ入りますが、半角に修正の上、お送りいただきますようお願いします。</w:t>
      </w:r>
    </w:p>
    <w:p w:rsidR="00A054E1" w:rsidRPr="00A054E1" w:rsidRDefault="00A054E1" w:rsidP="00A054E1">
      <w:pPr>
        <w:ind w:left="630" w:hangingChars="300" w:hanging="63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※意見の提出を装ってウイルスメールが送付される事案を防ぐため、(1)の電子政府の総合窓口（e-</w:t>
      </w:r>
      <w:proofErr w:type="spellStart"/>
      <w:r w:rsidRPr="00A054E1">
        <w:rPr>
          <w:rFonts w:asciiTheme="majorEastAsia" w:eastAsiaTheme="majorEastAsia" w:hAnsiTheme="majorEastAsia" w:hint="eastAsia"/>
          <w:szCs w:val="21"/>
        </w:rPr>
        <w:t>Gov</w:t>
      </w:r>
      <w:proofErr w:type="spellEnd"/>
      <w:r w:rsidRPr="00A054E1">
        <w:rPr>
          <w:rFonts w:asciiTheme="majorEastAsia" w:eastAsiaTheme="majorEastAsia" w:hAnsiTheme="majorEastAsia" w:hint="eastAsia"/>
          <w:szCs w:val="21"/>
        </w:rPr>
        <w:t>）を極力ご利用いただきますよう、ご協力の程よろしくお願いいたします。</w:t>
      </w:r>
    </w:p>
    <w:p w:rsidR="00A054E1" w:rsidRPr="00A054E1" w:rsidRDefault="00A054E1" w:rsidP="00A054E1">
      <w:pPr>
        <w:ind w:leftChars="200" w:left="630" w:hangingChars="100" w:hanging="210"/>
        <w:rPr>
          <w:rFonts w:asciiTheme="majorEastAsia" w:eastAsiaTheme="majorEastAsia" w:hAnsiTheme="majorEastAsia" w:cs="ＭＳ ゴシック"/>
          <w:szCs w:val="21"/>
        </w:rPr>
      </w:pPr>
      <w:r w:rsidRPr="00A054E1">
        <w:rPr>
          <w:rFonts w:asciiTheme="majorEastAsia" w:eastAsiaTheme="majorEastAsia" w:hAnsiTheme="majorEastAsia" w:cs="Courier New" w:hint="eastAsia"/>
          <w:szCs w:val="21"/>
        </w:rPr>
        <w:t>※メールに直接意見を書き込んでいただきますようお願いします。添付ファイルを送付する場合、</w:t>
      </w:r>
      <w:r w:rsidRPr="00A054E1">
        <w:rPr>
          <w:rFonts w:asciiTheme="majorEastAsia" w:eastAsiaTheme="majorEastAsia" w:hAnsiTheme="majorEastAsia" w:cs="ＭＳ ゴシック" w:hint="eastAsia"/>
          <w:szCs w:val="21"/>
        </w:rPr>
        <w:t>ファイル形式は、テキストファイル、マイクロソフト社Wordファイル、ジャストシステム社一太郎ファイルにより提出してください（他のファイル形式とする場合は、担当までお問合せください。）。</w:t>
      </w:r>
    </w:p>
    <w:p w:rsidR="00A054E1" w:rsidRPr="00A054E1" w:rsidRDefault="00A054E1" w:rsidP="00A054E1">
      <w:pPr>
        <w:ind w:left="630" w:hangingChars="300" w:hanging="63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※電子メールアドレスの受取可能最大容量は、メール本文等を含めて10MBとなっています。</w:t>
      </w:r>
    </w:p>
    <w:p w:rsidR="00A054E1" w:rsidRPr="00A054E1" w:rsidRDefault="00A054E1" w:rsidP="00A054E1">
      <w:pPr>
        <w:spacing w:beforeLines="50" w:before="180"/>
        <w:rPr>
          <w:rFonts w:asciiTheme="majorEastAsia" w:eastAsiaTheme="majorEastAsia" w:hAnsiTheme="majorEastAsia"/>
          <w:szCs w:val="21"/>
        </w:rPr>
      </w:pPr>
      <w:r w:rsidRPr="00A054E1">
        <w:rPr>
          <w:rFonts w:asciiTheme="majorEastAsia" w:eastAsiaTheme="majorEastAsia" w:hAnsiTheme="majorEastAsia" w:hint="eastAsia"/>
          <w:szCs w:val="21"/>
        </w:rPr>
        <w:t>（３）郵送する場合</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〒100-8926　東京都千代田区霞が関２－１－２</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w:t>
      </w:r>
      <w:r w:rsidR="00171271" w:rsidRPr="00171271">
        <w:rPr>
          <w:rFonts w:asciiTheme="majorEastAsia" w:eastAsiaTheme="majorEastAsia" w:hAnsiTheme="majorEastAsia" w:hint="eastAsia"/>
          <w:szCs w:val="21"/>
        </w:rPr>
        <w:t>総務省総合通信基盤局電波部移動通信課</w:t>
      </w:r>
      <w:r w:rsidRPr="00A054E1">
        <w:rPr>
          <w:rFonts w:asciiTheme="majorEastAsia" w:eastAsiaTheme="majorEastAsia" w:hAnsiTheme="majorEastAsia" w:hint="eastAsia"/>
          <w:szCs w:val="21"/>
        </w:rPr>
        <w:t xml:space="preserve">　あて</w:t>
      </w:r>
    </w:p>
    <w:p w:rsidR="00A054E1" w:rsidRPr="00A054E1" w:rsidRDefault="00A054E1" w:rsidP="00A054E1">
      <w:pPr>
        <w:ind w:left="420" w:hangingChars="200" w:hanging="42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別途、意見の内容を保存した光ディスクを添えて提出いただくようお願いする場合があります。その場合の条件は次のとおりです。</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○ディスクの種類：CD‐R、CD‐RW、DVD-R又はDVD-RW</w:t>
      </w:r>
    </w:p>
    <w:p w:rsidR="00A054E1" w:rsidRPr="00A054E1" w:rsidRDefault="00A054E1" w:rsidP="00A054E1">
      <w:pPr>
        <w:ind w:left="630" w:hangingChars="300" w:hanging="63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○ファイル形式：テキストファイル、マイクロソフト社Wordファイル又はジャストシステム社一太郎ファイル（他のファイル形式とする場合には、事前に担当者までお問い合わせください。）</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○ディスクには、提出者の氏名、提出日、ファイル名を記載してください。</w:t>
      </w:r>
    </w:p>
    <w:p w:rsidR="00A054E1" w:rsidRPr="00A054E1" w:rsidRDefault="00A054E1" w:rsidP="00A054E1">
      <w:pPr>
        <w:ind w:left="630" w:hangingChars="300" w:hanging="63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なお、送付いただいたディスクについては、返却できませんのであらかじめ御了承ください。</w:t>
      </w:r>
    </w:p>
    <w:p w:rsidR="00A054E1" w:rsidRPr="00A054E1" w:rsidRDefault="00A054E1" w:rsidP="00A054E1">
      <w:pPr>
        <w:spacing w:beforeLines="50" w:before="180"/>
        <w:rPr>
          <w:rFonts w:asciiTheme="majorEastAsia" w:eastAsiaTheme="majorEastAsia" w:hAnsiTheme="majorEastAsia"/>
          <w:szCs w:val="21"/>
        </w:rPr>
      </w:pPr>
      <w:r w:rsidRPr="00A054E1">
        <w:rPr>
          <w:rFonts w:asciiTheme="majorEastAsia" w:eastAsiaTheme="majorEastAsia" w:hAnsiTheme="majorEastAsia" w:hint="eastAsia"/>
          <w:szCs w:val="21"/>
        </w:rPr>
        <w:t>（４）FAXを利用する場合</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FAX番号：</w:t>
      </w:r>
      <w:r w:rsidR="00171271" w:rsidRPr="00171271">
        <w:rPr>
          <w:rFonts w:asciiTheme="majorEastAsia" w:eastAsiaTheme="majorEastAsia" w:hAnsiTheme="majorEastAsia" w:hint="eastAsia"/>
          <w:szCs w:val="21"/>
        </w:rPr>
        <w:t>03‐5253‐5946</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総務省</w:t>
      </w:r>
      <w:r w:rsidR="00171271" w:rsidRPr="00171271">
        <w:rPr>
          <w:rFonts w:asciiTheme="majorEastAsia" w:eastAsiaTheme="majorEastAsia" w:hAnsiTheme="majorEastAsia" w:hint="eastAsia"/>
          <w:szCs w:val="21"/>
        </w:rPr>
        <w:t>総合通信基盤局電波部移動通信課</w:t>
      </w:r>
      <w:r w:rsidRPr="00A054E1">
        <w:rPr>
          <w:rFonts w:asciiTheme="majorEastAsia" w:eastAsiaTheme="majorEastAsia" w:hAnsiTheme="majorEastAsia" w:hint="eastAsia"/>
          <w:szCs w:val="21"/>
        </w:rPr>
        <w:t xml:space="preserve">　あて</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※連絡先窓口の担当に電話連絡後、送付してください。</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なお、別途、電子データによる送付をお願いする場合があります。</w:t>
      </w:r>
    </w:p>
    <w:p w:rsidR="00A054E1" w:rsidRPr="00A054E1" w:rsidRDefault="00A054E1" w:rsidP="00A054E1">
      <w:pPr>
        <w:rPr>
          <w:rFonts w:asciiTheme="majorEastAsia" w:eastAsiaTheme="majorEastAsia" w:hAnsiTheme="majorEastAsia"/>
          <w:szCs w:val="21"/>
          <w:bdr w:val="single" w:sz="4" w:space="0" w:color="auto"/>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５　意見提出期間</w:t>
      </w:r>
    </w:p>
    <w:p w:rsidR="00A054E1" w:rsidRPr="00A054E1" w:rsidRDefault="00A054E1" w:rsidP="00A054E1">
      <w:pPr>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平成</w:t>
      </w:r>
      <w:r w:rsidR="00171271" w:rsidRPr="00171271">
        <w:rPr>
          <w:rFonts w:asciiTheme="majorEastAsia" w:eastAsiaTheme="majorEastAsia" w:hAnsiTheme="majorEastAsia" w:hint="eastAsia"/>
          <w:szCs w:val="21"/>
        </w:rPr>
        <w:t>28年</w:t>
      </w:r>
      <w:r w:rsidR="00171271">
        <w:rPr>
          <w:rFonts w:asciiTheme="majorEastAsia" w:eastAsiaTheme="majorEastAsia" w:hAnsiTheme="majorEastAsia" w:hint="eastAsia"/>
          <w:szCs w:val="21"/>
        </w:rPr>
        <w:t>５</w:t>
      </w:r>
      <w:r w:rsidR="00171271" w:rsidRPr="00171271">
        <w:rPr>
          <w:rFonts w:asciiTheme="majorEastAsia" w:eastAsiaTheme="majorEastAsia" w:hAnsiTheme="majorEastAsia" w:hint="eastAsia"/>
          <w:szCs w:val="21"/>
        </w:rPr>
        <w:t>月13日（</w:t>
      </w:r>
      <w:r w:rsidR="00171271">
        <w:rPr>
          <w:rFonts w:asciiTheme="majorEastAsia" w:eastAsiaTheme="majorEastAsia" w:hAnsiTheme="majorEastAsia" w:hint="eastAsia"/>
          <w:szCs w:val="21"/>
        </w:rPr>
        <w:t>金</w:t>
      </w:r>
      <w:r w:rsidRPr="00A054E1">
        <w:rPr>
          <w:rFonts w:asciiTheme="majorEastAsia" w:eastAsiaTheme="majorEastAsia" w:hAnsiTheme="majorEastAsia" w:hint="eastAsia"/>
          <w:szCs w:val="21"/>
        </w:rPr>
        <w:t>）から平成</w:t>
      </w:r>
      <w:r w:rsidR="00171271" w:rsidRPr="00171271">
        <w:rPr>
          <w:rFonts w:asciiTheme="majorEastAsia" w:eastAsiaTheme="majorEastAsia" w:hAnsiTheme="majorEastAsia" w:hint="eastAsia"/>
          <w:szCs w:val="21"/>
        </w:rPr>
        <w:t>28年６月13日（月</w:t>
      </w:r>
      <w:r w:rsidR="00171271">
        <w:rPr>
          <w:rFonts w:asciiTheme="majorEastAsia" w:eastAsiaTheme="majorEastAsia" w:hAnsiTheme="majorEastAsia" w:hint="eastAsia"/>
          <w:szCs w:val="21"/>
        </w:rPr>
        <w:t>）</w:t>
      </w:r>
      <w:r w:rsidRPr="00A054E1">
        <w:rPr>
          <w:rFonts w:asciiTheme="majorEastAsia" w:eastAsiaTheme="majorEastAsia" w:hAnsiTheme="majorEastAsia" w:hint="eastAsia"/>
          <w:szCs w:val="21"/>
        </w:rPr>
        <w:t>まで（必着）</w:t>
      </w:r>
    </w:p>
    <w:p w:rsidR="00A054E1" w:rsidRPr="00A054E1" w:rsidRDefault="00A054E1" w:rsidP="00A054E1">
      <w:pPr>
        <w:ind w:firstLineChars="300" w:firstLine="630"/>
        <w:jc w:val="left"/>
        <w:rPr>
          <w:rFonts w:asciiTheme="majorEastAsia" w:eastAsiaTheme="majorEastAsia" w:hAnsiTheme="majorEastAsia"/>
          <w:szCs w:val="21"/>
        </w:rPr>
      </w:pPr>
      <w:r w:rsidRPr="00A054E1">
        <w:rPr>
          <w:rFonts w:asciiTheme="majorEastAsia" w:eastAsiaTheme="majorEastAsia" w:hAnsiTheme="majorEastAsia" w:hint="eastAsia"/>
          <w:szCs w:val="21"/>
        </w:rPr>
        <w:t>※郵送については、締切日の消印まで有効とします。</w:t>
      </w:r>
    </w:p>
    <w:p w:rsidR="00A054E1" w:rsidRPr="00A054E1" w:rsidRDefault="00A054E1" w:rsidP="00A054E1">
      <w:pPr>
        <w:rPr>
          <w:rFonts w:asciiTheme="majorEastAsia" w:eastAsiaTheme="majorEastAsia" w:hAnsiTheme="majorEastAsia"/>
          <w:szCs w:val="21"/>
          <w:bdr w:val="single" w:sz="4" w:space="0" w:color="auto"/>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６　留意事項</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・意見が1000字を超える場合、その内容の要旨を添付してください。また、それぞれの意見には、当該意見の対象である命令等の案の名称、そのページ等を記載して下さい。</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・提出された意見は、電子政府の総合窓口（e-</w:t>
      </w:r>
      <w:proofErr w:type="spellStart"/>
      <w:r w:rsidRPr="00A054E1">
        <w:rPr>
          <w:rFonts w:asciiTheme="majorEastAsia" w:eastAsiaTheme="majorEastAsia" w:hAnsiTheme="majorEastAsia" w:hint="eastAsia"/>
          <w:szCs w:val="21"/>
        </w:rPr>
        <w:t>Gov</w:t>
      </w:r>
      <w:proofErr w:type="spellEnd"/>
      <w:r w:rsidRPr="00A054E1">
        <w:rPr>
          <w:rFonts w:asciiTheme="majorEastAsia" w:eastAsiaTheme="majorEastAsia" w:hAnsiTheme="majorEastAsia" w:hint="eastAsia"/>
          <w:szCs w:val="21"/>
        </w:rPr>
        <w:t>）及び総務省ホームページに掲載するほか、</w:t>
      </w:r>
      <w:r w:rsidR="00171271" w:rsidRPr="00171271">
        <w:rPr>
          <w:rFonts w:asciiTheme="majorEastAsia" w:eastAsiaTheme="majorEastAsia" w:hAnsiTheme="majorEastAsia" w:hint="eastAsia"/>
          <w:szCs w:val="21"/>
        </w:rPr>
        <w:t>総務省総合通信基盤局電波部移動通信課</w:t>
      </w:r>
      <w:r w:rsidRPr="00A054E1">
        <w:rPr>
          <w:rFonts w:asciiTheme="majorEastAsia" w:eastAsiaTheme="majorEastAsia" w:hAnsiTheme="majorEastAsia" w:hint="eastAsia"/>
          <w:szCs w:val="21"/>
        </w:rPr>
        <w:t>にて配布又は閲覧に供します。</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御記入いただいた氏名（法人又は団体にあっては、その名称並びに代表者及び連絡担当者の氏名）、住所（所在地）、電話番号、電子メールアドレスは、提出意見の内容に不明な点があった場合等の連絡・確認のために利用します。</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なお、提出された意見とともに、意見提出者名（法人又は団体にあってはその名称及び代表者の氏名に限り、個人で意見提出された方の氏名は含みません。）を公表する場合があります。法人又は団体にあっては、その名称及び代表者の氏名について、匿名を希望される場合には、その旨を記入してください（連絡担当者の氏名は公表しません。）。</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・意見に対する個別の回答はいたしかねますので、あらかじめ御了承ください。</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・意見提出期間の終了後に提出された意見、意見募集対象である命令等の案以外についての意見については、提出意見として取り扱わないことがありますので、あらかじめ御了承ください。</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提出された意見は、結果の公示の際、必要に応じ整理・要約したものを公示することがあります。その場合には、提出された意見を連絡先窓口に備え付け、閲覧に供しますので、あらかじめ御了承ください。</w:t>
      </w:r>
    </w:p>
    <w:p w:rsidR="00A054E1" w:rsidRPr="00A054E1" w:rsidRDefault="00A054E1" w:rsidP="00A054E1">
      <w:pPr>
        <w:ind w:leftChars="100" w:left="420" w:hangingChars="100" w:hanging="210"/>
        <w:jc w:val="left"/>
        <w:rPr>
          <w:rFonts w:asciiTheme="majorEastAsia" w:eastAsiaTheme="majorEastAsia" w:hAnsiTheme="majorEastAsia"/>
          <w:szCs w:val="21"/>
        </w:rPr>
      </w:pPr>
      <w:r w:rsidRPr="00A054E1">
        <w:rPr>
          <w:rFonts w:asciiTheme="majorEastAsia" w:eastAsiaTheme="majorEastAsia" w:hAnsiTheme="majorEastAsia" w:hint="eastAsia"/>
          <w:szCs w:val="21"/>
        </w:rPr>
        <w:t>・提出された意見を公示又は公にすることにより第三者の利益を害するおそれがあるとき、その他正当な理由があるときは、提出意見の全部又は一部を除いて公示又は公にすることがありますので、あらかじめ御了承ください。</w:t>
      </w:r>
    </w:p>
    <w:p w:rsidR="00A054E1" w:rsidRPr="00A054E1" w:rsidRDefault="00A054E1" w:rsidP="00A054E1">
      <w:pPr>
        <w:rPr>
          <w:rFonts w:asciiTheme="majorEastAsia" w:eastAsiaTheme="majorEastAsia" w:hAnsiTheme="majorEastAsia"/>
        </w:rPr>
      </w:pPr>
    </w:p>
    <w:p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連絡先窓口</w:t>
      </w:r>
    </w:p>
    <w:p w:rsidR="00A054E1" w:rsidRPr="00A054E1"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総務省</w:t>
      </w:r>
      <w:r w:rsidR="00171271" w:rsidRPr="00171271">
        <w:rPr>
          <w:rFonts w:asciiTheme="majorEastAsia" w:eastAsiaTheme="majorEastAsia" w:hAnsiTheme="majorEastAsia" w:hint="eastAsia"/>
        </w:rPr>
        <w:t>総合通信基盤局電波部移動通信課</w:t>
      </w:r>
    </w:p>
    <w:p w:rsidR="00A054E1" w:rsidRPr="00A054E1"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担　当：</w:t>
      </w:r>
      <w:r w:rsidR="00171271">
        <w:rPr>
          <w:rFonts w:asciiTheme="majorEastAsia" w:eastAsiaTheme="majorEastAsia" w:hAnsiTheme="majorEastAsia" w:hint="eastAsia"/>
        </w:rPr>
        <w:t>伊藤、柏崎</w:t>
      </w:r>
    </w:p>
    <w:p w:rsidR="00A054E1" w:rsidRPr="00A054E1"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電　話：</w:t>
      </w:r>
      <w:r w:rsidR="00171271" w:rsidRPr="00171271">
        <w:rPr>
          <w:rFonts w:asciiTheme="majorEastAsia" w:eastAsiaTheme="majorEastAsia" w:hAnsiTheme="majorEastAsia"/>
        </w:rPr>
        <w:t>03-5253-</w:t>
      </w:r>
      <w:r w:rsidR="00171271" w:rsidRPr="00171271">
        <w:t xml:space="preserve"> </w:t>
      </w:r>
      <w:r w:rsidR="00171271" w:rsidRPr="00171271">
        <w:rPr>
          <w:rFonts w:asciiTheme="majorEastAsia" w:eastAsiaTheme="majorEastAsia" w:hAnsiTheme="majorEastAsia"/>
        </w:rPr>
        <w:t>5895</w:t>
      </w:r>
    </w:p>
    <w:p w:rsidR="00A054E1" w:rsidRPr="00A054E1"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ＦＡＸ：03-5253-</w:t>
      </w:r>
      <w:r w:rsidR="00171271" w:rsidRPr="00171271">
        <w:t xml:space="preserve"> </w:t>
      </w:r>
      <w:r w:rsidR="00171271" w:rsidRPr="00171271">
        <w:rPr>
          <w:rFonts w:asciiTheme="majorEastAsia" w:eastAsiaTheme="majorEastAsia" w:hAnsiTheme="majorEastAsia"/>
        </w:rPr>
        <w:t>5946</w:t>
      </w:r>
    </w:p>
    <w:p w:rsidR="00A054E1" w:rsidRPr="00A054E1"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電子メールアドレス：</w:t>
      </w:r>
      <w:r w:rsidR="00171271" w:rsidRPr="00171271">
        <w:rPr>
          <w:rFonts w:asciiTheme="majorEastAsia" w:eastAsiaTheme="majorEastAsia" w:hAnsiTheme="majorEastAsia"/>
        </w:rPr>
        <w:t>landmobile_firstech_atmark_ml.soumu.go.jp</w:t>
      </w:r>
    </w:p>
    <w:p w:rsidR="00A054E1" w:rsidRPr="00A054E1"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※迷惑メール防止のため、@を「_</w:t>
      </w:r>
      <w:proofErr w:type="spellStart"/>
      <w:r w:rsidRPr="00A054E1">
        <w:rPr>
          <w:rFonts w:asciiTheme="majorEastAsia" w:eastAsiaTheme="majorEastAsia" w:hAnsiTheme="majorEastAsia" w:hint="eastAsia"/>
        </w:rPr>
        <w:t>atmark</w:t>
      </w:r>
      <w:proofErr w:type="spellEnd"/>
      <w:r w:rsidRPr="00A054E1">
        <w:rPr>
          <w:rFonts w:asciiTheme="majorEastAsia" w:eastAsiaTheme="majorEastAsia" w:hAnsiTheme="majorEastAsia" w:hint="eastAsia"/>
        </w:rPr>
        <w:t>_」と表示しています。</w:t>
      </w:r>
    </w:p>
    <w:p w:rsidR="0052651C" w:rsidRDefault="00A054E1" w:rsidP="00A054E1">
      <w:pPr>
        <w:rPr>
          <w:rFonts w:asciiTheme="majorEastAsia" w:eastAsiaTheme="majorEastAsia" w:hAnsiTheme="majorEastAsia"/>
        </w:rPr>
      </w:pPr>
      <w:r w:rsidRPr="00A054E1">
        <w:rPr>
          <w:rFonts w:asciiTheme="majorEastAsia" w:eastAsiaTheme="majorEastAsia" w:hAnsiTheme="majorEastAsia" w:hint="eastAsia"/>
        </w:rPr>
        <w:t xml:space="preserve">　　　　　　　　　　　メールをお送りになる際には、「_</w:t>
      </w:r>
      <w:proofErr w:type="spellStart"/>
      <w:r w:rsidRPr="00A054E1">
        <w:rPr>
          <w:rFonts w:asciiTheme="majorEastAsia" w:eastAsiaTheme="majorEastAsia" w:hAnsiTheme="majorEastAsia" w:hint="eastAsia"/>
        </w:rPr>
        <w:t>atmark</w:t>
      </w:r>
      <w:proofErr w:type="spellEnd"/>
      <w:r w:rsidRPr="00A054E1">
        <w:rPr>
          <w:rFonts w:asciiTheme="majorEastAsia" w:eastAsiaTheme="majorEastAsia" w:hAnsiTheme="majorEastAsia" w:hint="eastAsia"/>
        </w:rPr>
        <w:t>_」を@に直してください。</w:t>
      </w:r>
    </w:p>
    <w:p w:rsidR="00A054E1" w:rsidRDefault="00A054E1" w:rsidP="00A054E1">
      <w:pPr>
        <w:rPr>
          <w:rFonts w:asciiTheme="majorEastAsia" w:eastAsiaTheme="majorEastAsia" w:hAnsiTheme="majorEastAsia"/>
        </w:rPr>
      </w:pPr>
    </w:p>
    <w:p w:rsidR="00A054E1" w:rsidRDefault="00A054E1" w:rsidP="00A054E1">
      <w:pPr>
        <w:rPr>
          <w:rFonts w:asciiTheme="majorEastAsia" w:eastAsiaTheme="majorEastAsia" w:hAnsiTheme="majorEastAsia"/>
        </w:rPr>
      </w:pPr>
    </w:p>
    <w:p w:rsidR="00A054E1" w:rsidRDefault="00A054E1">
      <w:pPr>
        <w:widowControl/>
        <w:jc w:val="left"/>
        <w:rPr>
          <w:rFonts w:asciiTheme="majorEastAsia" w:eastAsiaTheme="majorEastAsia" w:hAnsiTheme="majorEastAsia"/>
        </w:rPr>
      </w:pPr>
      <w:r>
        <w:rPr>
          <w:rFonts w:asciiTheme="majorEastAsia" w:eastAsiaTheme="majorEastAsia" w:hAnsiTheme="majorEastAsia"/>
        </w:rPr>
        <w:br w:type="page"/>
      </w:r>
    </w:p>
    <w:p w:rsidR="00A054E1" w:rsidRPr="00A054E1" w:rsidRDefault="00A054E1" w:rsidP="00A054E1">
      <w:pPr>
        <w:ind w:left="211" w:hangingChars="100" w:hanging="211"/>
        <w:jc w:val="center"/>
        <w:rPr>
          <w:rFonts w:asciiTheme="majorEastAsia" w:eastAsiaTheme="majorEastAsia" w:hAnsiTheme="majorEastAsia"/>
          <w:b/>
          <w:szCs w:val="21"/>
        </w:rPr>
      </w:pPr>
      <w:r w:rsidRPr="00A054E1">
        <w:rPr>
          <w:rFonts w:asciiTheme="majorEastAsia" w:eastAsiaTheme="majorEastAsia" w:hAnsiTheme="majorEastAsia" w:hint="eastAsia"/>
          <w:b/>
          <w:szCs w:val="21"/>
        </w:rPr>
        <w:lastRenderedPageBreak/>
        <w:t>意　見　書</w:t>
      </w:r>
    </w:p>
    <w:p w:rsidR="00A054E1" w:rsidRPr="00A054E1" w:rsidRDefault="00A054E1" w:rsidP="00A054E1">
      <w:pPr>
        <w:ind w:left="210" w:hangingChars="100" w:hanging="210"/>
        <w:rPr>
          <w:rFonts w:asciiTheme="majorEastAsia" w:eastAsiaTheme="majorEastAsia" w:hAnsiTheme="majorEastAsia"/>
          <w:szCs w:val="21"/>
        </w:rPr>
      </w:pPr>
    </w:p>
    <w:p w:rsidR="00A054E1" w:rsidRPr="00A054E1" w:rsidRDefault="00A054E1" w:rsidP="00A054E1">
      <w:pPr>
        <w:ind w:left="210" w:hangingChars="100" w:hanging="210"/>
        <w:jc w:val="right"/>
        <w:rPr>
          <w:rFonts w:asciiTheme="majorEastAsia" w:eastAsiaTheme="majorEastAsia" w:hAnsiTheme="majorEastAsia"/>
          <w:szCs w:val="21"/>
        </w:rPr>
      </w:pPr>
      <w:r w:rsidRPr="00A054E1">
        <w:rPr>
          <w:rFonts w:asciiTheme="majorEastAsia" w:eastAsiaTheme="majorEastAsia" w:hAnsiTheme="majorEastAsia" w:hint="eastAsia"/>
          <w:szCs w:val="21"/>
        </w:rPr>
        <w:t>平成　　年　　月　　日</w:t>
      </w:r>
    </w:p>
    <w:p w:rsidR="00A054E1" w:rsidRPr="00A054E1" w:rsidRDefault="00A054E1" w:rsidP="00A054E1">
      <w:pPr>
        <w:ind w:left="210" w:hangingChars="100" w:hanging="210"/>
        <w:rPr>
          <w:rFonts w:asciiTheme="majorEastAsia" w:eastAsiaTheme="majorEastAsia" w:hAnsiTheme="majorEastAsia"/>
          <w:szCs w:val="21"/>
        </w:rPr>
      </w:pP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総務省</w:t>
      </w:r>
      <w:r w:rsidR="00443C46" w:rsidRPr="00443C46">
        <w:rPr>
          <w:rFonts w:asciiTheme="majorEastAsia" w:eastAsiaTheme="majorEastAsia" w:hAnsiTheme="majorEastAsia" w:hint="eastAsia"/>
          <w:szCs w:val="21"/>
        </w:rPr>
        <w:t>総合通信基盤局</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w:t>
      </w:r>
      <w:r w:rsidR="00443C46" w:rsidRPr="00443C46">
        <w:rPr>
          <w:rFonts w:asciiTheme="majorEastAsia" w:eastAsiaTheme="majorEastAsia" w:hAnsiTheme="majorEastAsia" w:hint="eastAsia"/>
          <w:szCs w:val="21"/>
        </w:rPr>
        <w:t>電波部移動通信課</w:t>
      </w:r>
      <w:r w:rsidRPr="00A054E1">
        <w:rPr>
          <w:rFonts w:asciiTheme="majorEastAsia" w:eastAsiaTheme="majorEastAsia" w:hAnsiTheme="majorEastAsia" w:hint="eastAsia"/>
          <w:szCs w:val="21"/>
        </w:rPr>
        <w:t xml:space="preserve">　あて</w:t>
      </w:r>
    </w:p>
    <w:p w:rsidR="00A054E1" w:rsidRPr="00A054E1" w:rsidRDefault="00A054E1" w:rsidP="00A054E1">
      <w:pPr>
        <w:ind w:left="210" w:hangingChars="100" w:hanging="210"/>
        <w:rPr>
          <w:rFonts w:asciiTheme="majorEastAsia" w:eastAsiaTheme="majorEastAsia" w:hAnsiTheme="majorEastAsia"/>
          <w:szCs w:val="21"/>
        </w:rPr>
      </w:pP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郵便番号</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（ふりがな）</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住所（所在地）</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（ふりがな）</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氏名（法人又は団体名等）（注１）</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電話番号</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電子メールアドレス</w:t>
      </w:r>
    </w:p>
    <w:p w:rsidR="00A054E1" w:rsidRPr="00A054E1" w:rsidRDefault="00A054E1" w:rsidP="00A054E1">
      <w:pPr>
        <w:ind w:left="210" w:hangingChars="100" w:hanging="210"/>
        <w:rPr>
          <w:rFonts w:asciiTheme="majorEastAsia" w:eastAsiaTheme="majorEastAsia" w:hAnsiTheme="majorEastAsia"/>
          <w:szCs w:val="21"/>
        </w:rPr>
      </w:pPr>
    </w:p>
    <w:p w:rsidR="00A054E1" w:rsidRPr="00A054E1" w:rsidRDefault="00A054E1" w:rsidP="00A054E1">
      <w:pPr>
        <w:ind w:leftChars="105" w:left="220"/>
        <w:rPr>
          <w:rFonts w:asciiTheme="majorEastAsia" w:eastAsiaTheme="majorEastAsia" w:hAnsiTheme="majorEastAsia"/>
          <w:szCs w:val="21"/>
        </w:rPr>
      </w:pPr>
      <w:r w:rsidRPr="00A054E1">
        <w:rPr>
          <w:rFonts w:asciiTheme="majorEastAsia" w:eastAsiaTheme="majorEastAsia" w:hAnsiTheme="majorEastAsia" w:hint="eastAsia"/>
          <w:szCs w:val="21"/>
        </w:rPr>
        <w:t xml:space="preserve">　「</w:t>
      </w:r>
      <w:r w:rsidR="00443C46" w:rsidRPr="00443C46">
        <w:rPr>
          <w:rFonts w:asciiTheme="majorEastAsia" w:eastAsiaTheme="majorEastAsia" w:hAnsiTheme="majorEastAsia" w:hint="eastAsia"/>
          <w:szCs w:val="21"/>
        </w:rPr>
        <w:t>電波法施行規則の一部を改正する省令案等に係る意見募集</w:t>
      </w:r>
      <w:r w:rsidR="00920CE2" w:rsidRPr="00920CE2">
        <w:rPr>
          <w:rFonts w:asciiTheme="majorEastAsia" w:eastAsiaTheme="majorEastAsia" w:hAnsiTheme="majorEastAsia" w:hint="eastAsia"/>
          <w:szCs w:val="21"/>
        </w:rPr>
        <w:t>－ロボットにおける電波利用の高度化及び特定小電力無線局の高度化に係る技術基準の導入－</w:t>
      </w:r>
      <w:r w:rsidRPr="00A054E1">
        <w:rPr>
          <w:rFonts w:asciiTheme="majorEastAsia" w:eastAsiaTheme="majorEastAsia" w:hAnsiTheme="majorEastAsia" w:hint="eastAsia"/>
          <w:szCs w:val="21"/>
        </w:rPr>
        <w:t>」に関し、別紙のとおり意見を提出します。</w:t>
      </w:r>
    </w:p>
    <w:p w:rsidR="00A054E1" w:rsidRPr="00443C46" w:rsidRDefault="00A054E1" w:rsidP="00A054E1">
      <w:pPr>
        <w:ind w:left="210" w:hangingChars="100" w:hanging="210"/>
        <w:rPr>
          <w:rFonts w:asciiTheme="majorEastAsia" w:eastAsiaTheme="majorEastAsia" w:hAnsiTheme="majorEastAsia"/>
          <w:szCs w:val="21"/>
        </w:rPr>
      </w:pP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注１　法人又は団体にあっては、その名称及び代表者の氏名を記載すること。併せて、連絡担当者の氏名を記載すること。</w:t>
      </w:r>
    </w:p>
    <w:p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注２　用紙の大きさは、日本工業規格Ａ列４番とすること。別紙にはページ番号を記載すること。</w:t>
      </w:r>
    </w:p>
    <w:p w:rsidR="00A054E1" w:rsidRPr="00A054E1" w:rsidRDefault="00A054E1" w:rsidP="00A054E1">
      <w:pPr>
        <w:rPr>
          <w:rFonts w:asciiTheme="majorEastAsia" w:eastAsiaTheme="majorEastAsia" w:hAnsiTheme="majorEastAsia"/>
          <w:szCs w:val="21"/>
        </w:rPr>
      </w:pPr>
    </w:p>
    <w:p w:rsidR="00A054E1" w:rsidRPr="00A054E1" w:rsidRDefault="00A054E1" w:rsidP="00A054E1">
      <w:pPr>
        <w:ind w:left="210" w:hangingChars="100" w:hanging="210"/>
        <w:jc w:val="left"/>
        <w:rPr>
          <w:rFonts w:ascii="ＭＳ ゴシック" w:eastAsia="ＭＳ ゴシック" w:hAnsi="ＭＳ ゴシック"/>
          <w:szCs w:val="21"/>
        </w:rPr>
      </w:pPr>
    </w:p>
    <w:p w:rsidR="00A054E1" w:rsidRDefault="00A054E1">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A054E1" w:rsidRDefault="00A054E1" w:rsidP="00A054E1">
      <w:pPr>
        <w:ind w:left="210" w:hangingChars="100" w:hanging="210"/>
        <w:jc w:val="right"/>
        <w:rPr>
          <w:rFonts w:ascii="ＭＳ ゴシック" w:eastAsia="ＭＳ ゴシック" w:hAnsi="ＭＳ ゴシック"/>
          <w:szCs w:val="21"/>
        </w:rPr>
      </w:pPr>
      <w:r w:rsidRPr="00A054E1">
        <w:rPr>
          <w:rFonts w:ascii="ＭＳ ゴシック" w:eastAsia="ＭＳ ゴシック" w:hAnsi="ＭＳ ゴシック" w:hint="eastAsia"/>
          <w:szCs w:val="21"/>
        </w:rPr>
        <w:lastRenderedPageBreak/>
        <w:t>別紙様式</w:t>
      </w:r>
    </w:p>
    <w:p w:rsidR="00A054E1" w:rsidRPr="00A054E1" w:rsidRDefault="00A054E1" w:rsidP="00A054E1">
      <w:pPr>
        <w:ind w:left="210" w:hangingChars="100" w:hanging="210"/>
        <w:jc w:val="right"/>
        <w:rPr>
          <w:rFonts w:ascii="ＭＳ ゴシック" w:eastAsia="ＭＳ ゴシック" w:hAnsi="ＭＳ ゴシック"/>
          <w:szCs w:val="21"/>
        </w:rPr>
      </w:pPr>
    </w:p>
    <w:tbl>
      <w:tblPr>
        <w:tblStyle w:val="1"/>
        <w:tblW w:w="0" w:type="auto"/>
        <w:tblLook w:val="04A0" w:firstRow="1" w:lastRow="0" w:firstColumn="1" w:lastColumn="0" w:noHBand="0" w:noVBand="1"/>
      </w:tblPr>
      <w:tblGrid>
        <w:gridCol w:w="4351"/>
        <w:gridCol w:w="4351"/>
      </w:tblGrid>
      <w:tr w:rsidR="00A054E1" w:rsidRPr="00A054E1" w:rsidTr="00BC4D8D">
        <w:tc>
          <w:tcPr>
            <w:tcW w:w="4351" w:type="dxa"/>
          </w:tcPr>
          <w:p w:rsidR="00A054E1" w:rsidRPr="00A054E1" w:rsidRDefault="00A054E1" w:rsidP="00A054E1">
            <w:pPr>
              <w:jc w:val="center"/>
              <w:rPr>
                <w:szCs w:val="21"/>
              </w:rPr>
            </w:pPr>
            <w:r w:rsidRPr="00A054E1">
              <w:rPr>
                <w:rFonts w:ascii="ＭＳ ゴシック" w:eastAsia="ＭＳ ゴシック" w:hAnsi="ＭＳ ゴシック" w:hint="eastAsia"/>
                <w:szCs w:val="21"/>
              </w:rPr>
              <w:t>該当箇所</w:t>
            </w:r>
          </w:p>
        </w:tc>
        <w:tc>
          <w:tcPr>
            <w:tcW w:w="4351" w:type="dxa"/>
          </w:tcPr>
          <w:p w:rsidR="00A054E1" w:rsidRPr="00A054E1" w:rsidRDefault="00A054E1" w:rsidP="00A054E1">
            <w:pPr>
              <w:jc w:val="center"/>
              <w:rPr>
                <w:szCs w:val="21"/>
              </w:rPr>
            </w:pPr>
            <w:r w:rsidRPr="00A054E1">
              <w:rPr>
                <w:rFonts w:ascii="ＭＳ ゴシック" w:eastAsia="ＭＳ ゴシック" w:hAnsi="ＭＳ ゴシック" w:hint="eastAsia"/>
                <w:szCs w:val="21"/>
              </w:rPr>
              <w:t>御意見</w:t>
            </w:r>
          </w:p>
        </w:tc>
      </w:tr>
      <w:tr w:rsidR="00A054E1" w:rsidRPr="00A054E1" w:rsidTr="00BC4D8D">
        <w:tc>
          <w:tcPr>
            <w:tcW w:w="4351" w:type="dxa"/>
          </w:tcPr>
          <w:p w:rsidR="00A054E1" w:rsidRPr="00A054E1" w:rsidRDefault="00A054E1" w:rsidP="00A054E1">
            <w:pPr>
              <w:rPr>
                <w:szCs w:val="21"/>
              </w:rPr>
            </w:pPr>
          </w:p>
          <w:p w:rsidR="00A054E1" w:rsidRPr="00A054E1" w:rsidRDefault="00A054E1" w:rsidP="00A054E1">
            <w:pPr>
              <w:rPr>
                <w:szCs w:val="21"/>
              </w:rPr>
            </w:pPr>
          </w:p>
          <w:p w:rsidR="00A054E1" w:rsidRDefault="00A054E1" w:rsidP="00A054E1">
            <w:pPr>
              <w:rPr>
                <w:szCs w:val="21"/>
              </w:rPr>
            </w:pPr>
          </w:p>
          <w:p w:rsidR="00A054E1" w:rsidRPr="00A054E1" w:rsidRDefault="00A054E1" w:rsidP="00A054E1">
            <w:pPr>
              <w:rPr>
                <w:szCs w:val="21"/>
              </w:rPr>
            </w:pPr>
          </w:p>
          <w:p w:rsidR="00A054E1" w:rsidRPr="00A054E1" w:rsidRDefault="00A054E1" w:rsidP="00A054E1">
            <w:pPr>
              <w:rPr>
                <w:szCs w:val="21"/>
              </w:rPr>
            </w:pPr>
          </w:p>
        </w:tc>
        <w:tc>
          <w:tcPr>
            <w:tcW w:w="4351" w:type="dxa"/>
          </w:tcPr>
          <w:p w:rsidR="00A054E1" w:rsidRPr="00A054E1" w:rsidRDefault="00A054E1" w:rsidP="00A054E1">
            <w:pPr>
              <w:rPr>
                <w:szCs w:val="21"/>
              </w:rPr>
            </w:pPr>
          </w:p>
          <w:p w:rsidR="00A054E1" w:rsidRPr="00A054E1" w:rsidRDefault="00A054E1" w:rsidP="00A054E1">
            <w:pPr>
              <w:rPr>
                <w:szCs w:val="21"/>
              </w:rPr>
            </w:pPr>
          </w:p>
          <w:p w:rsidR="00A054E1" w:rsidRDefault="00A054E1" w:rsidP="00A054E1">
            <w:pPr>
              <w:rPr>
                <w:szCs w:val="21"/>
              </w:rPr>
            </w:pPr>
          </w:p>
          <w:p w:rsidR="00A054E1" w:rsidRPr="00A054E1" w:rsidRDefault="00A054E1" w:rsidP="00A054E1">
            <w:pPr>
              <w:rPr>
                <w:szCs w:val="21"/>
              </w:rPr>
            </w:pPr>
          </w:p>
          <w:p w:rsidR="00A054E1" w:rsidRPr="00A054E1" w:rsidRDefault="00A054E1" w:rsidP="00A054E1">
            <w:pPr>
              <w:rPr>
                <w:szCs w:val="21"/>
              </w:rPr>
            </w:pPr>
          </w:p>
        </w:tc>
      </w:tr>
    </w:tbl>
    <w:p w:rsidR="00A054E1" w:rsidRPr="00A054E1" w:rsidRDefault="00A054E1" w:rsidP="00A054E1">
      <w:pPr>
        <w:widowControl/>
        <w:jc w:val="left"/>
        <w:rPr>
          <w:rFonts w:asciiTheme="majorEastAsia" w:eastAsiaTheme="majorEastAsia" w:hAnsiTheme="majorEastAsia"/>
        </w:rPr>
      </w:pPr>
    </w:p>
    <w:sectPr w:rsidR="00A054E1" w:rsidRPr="00A054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6D5" w:rsidRDefault="002F66D5" w:rsidP="00A054E1">
      <w:r>
        <w:separator/>
      </w:r>
    </w:p>
  </w:endnote>
  <w:endnote w:type="continuationSeparator" w:id="0">
    <w:p w:rsidR="002F66D5" w:rsidRDefault="002F66D5" w:rsidP="00A0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6D5" w:rsidRDefault="002F66D5" w:rsidP="00A054E1">
      <w:r>
        <w:separator/>
      </w:r>
    </w:p>
  </w:footnote>
  <w:footnote w:type="continuationSeparator" w:id="0">
    <w:p w:rsidR="002F66D5" w:rsidRDefault="002F66D5" w:rsidP="00A05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29"/>
    <w:rsid w:val="00171271"/>
    <w:rsid w:val="002F66D5"/>
    <w:rsid w:val="00443C46"/>
    <w:rsid w:val="00466A9B"/>
    <w:rsid w:val="0052651C"/>
    <w:rsid w:val="00737729"/>
    <w:rsid w:val="008D0E34"/>
    <w:rsid w:val="00920CE2"/>
    <w:rsid w:val="00A043A9"/>
    <w:rsid w:val="00A054E1"/>
    <w:rsid w:val="00E676CB"/>
    <w:rsid w:val="00EE6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4E1"/>
    <w:pPr>
      <w:tabs>
        <w:tab w:val="center" w:pos="4252"/>
        <w:tab w:val="right" w:pos="8504"/>
      </w:tabs>
      <w:snapToGrid w:val="0"/>
    </w:pPr>
  </w:style>
  <w:style w:type="character" w:customStyle="1" w:styleId="a4">
    <w:name w:val="ヘッダー (文字)"/>
    <w:basedOn w:val="a0"/>
    <w:link w:val="a3"/>
    <w:uiPriority w:val="99"/>
    <w:rsid w:val="00A054E1"/>
  </w:style>
  <w:style w:type="paragraph" w:styleId="a5">
    <w:name w:val="footer"/>
    <w:basedOn w:val="a"/>
    <w:link w:val="a6"/>
    <w:uiPriority w:val="99"/>
    <w:unhideWhenUsed/>
    <w:rsid w:val="00A054E1"/>
    <w:pPr>
      <w:tabs>
        <w:tab w:val="center" w:pos="4252"/>
        <w:tab w:val="right" w:pos="8504"/>
      </w:tabs>
      <w:snapToGrid w:val="0"/>
    </w:pPr>
  </w:style>
  <w:style w:type="character" w:customStyle="1" w:styleId="a6">
    <w:name w:val="フッター (文字)"/>
    <w:basedOn w:val="a0"/>
    <w:link w:val="a5"/>
    <w:uiPriority w:val="99"/>
    <w:rsid w:val="00A054E1"/>
  </w:style>
  <w:style w:type="table" w:customStyle="1" w:styleId="1">
    <w:name w:val="表 (格子)1"/>
    <w:basedOn w:val="a1"/>
    <w:next w:val="a7"/>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4E1"/>
    <w:pPr>
      <w:tabs>
        <w:tab w:val="center" w:pos="4252"/>
        <w:tab w:val="right" w:pos="8504"/>
      </w:tabs>
      <w:snapToGrid w:val="0"/>
    </w:pPr>
  </w:style>
  <w:style w:type="character" w:customStyle="1" w:styleId="a4">
    <w:name w:val="ヘッダー (文字)"/>
    <w:basedOn w:val="a0"/>
    <w:link w:val="a3"/>
    <w:uiPriority w:val="99"/>
    <w:rsid w:val="00A054E1"/>
  </w:style>
  <w:style w:type="paragraph" w:styleId="a5">
    <w:name w:val="footer"/>
    <w:basedOn w:val="a"/>
    <w:link w:val="a6"/>
    <w:uiPriority w:val="99"/>
    <w:unhideWhenUsed/>
    <w:rsid w:val="00A054E1"/>
    <w:pPr>
      <w:tabs>
        <w:tab w:val="center" w:pos="4252"/>
        <w:tab w:val="right" w:pos="8504"/>
      </w:tabs>
      <w:snapToGrid w:val="0"/>
    </w:pPr>
  </w:style>
  <w:style w:type="character" w:customStyle="1" w:styleId="a6">
    <w:name w:val="フッター (文字)"/>
    <w:basedOn w:val="a0"/>
    <w:link w:val="a5"/>
    <w:uiPriority w:val="99"/>
    <w:rsid w:val="00A054E1"/>
  </w:style>
  <w:style w:type="table" w:customStyle="1" w:styleId="1">
    <w:name w:val="表 (格子)1"/>
    <w:basedOn w:val="a1"/>
    <w:next w:val="a7"/>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0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682</Words>
  <Characters>3892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総務省</cp:lastModifiedBy>
  <cp:revision>8</cp:revision>
  <dcterms:created xsi:type="dcterms:W3CDTF">2015-11-25T08:05:00Z</dcterms:created>
  <dcterms:modified xsi:type="dcterms:W3CDTF">2016-04-28T05:19:00Z</dcterms:modified>
</cp:coreProperties>
</file>