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EF" w:rsidRDefault="00A349EF" w:rsidP="00A349EF">
      <w:pPr>
        <w:autoSpaceDN w:val="0"/>
        <w:jc w:val="center"/>
        <w:textAlignment w:val="center"/>
        <w:rPr>
          <w:sz w:val="28"/>
          <w:szCs w:val="28"/>
        </w:rPr>
      </w:pPr>
      <w:r w:rsidRPr="00A349EF">
        <w:rPr>
          <w:rFonts w:hint="eastAsia"/>
          <w:sz w:val="28"/>
          <w:szCs w:val="28"/>
        </w:rPr>
        <w:t>目　　　　　次</w:t>
      </w: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</w:pP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  <w:sectPr w:rsidR="00371D48" w:rsidSect="00A349EF">
          <w:pgSz w:w="16838" w:h="11906" w:orient="landscape" w:code="9"/>
          <w:pgMar w:top="1134" w:right="1219" w:bottom="1134" w:left="1219" w:header="851" w:footer="992" w:gutter="0"/>
          <w:cols w:space="425"/>
          <w:docGrid w:type="linesAndChars" w:linePitch="380"/>
        </w:sectPr>
      </w:pP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Ⅰ．土地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 w:rsidR="00371D48">
        <w:tab/>
      </w:r>
      <w:r>
        <w:rPr>
          <w:rFonts w:hint="eastAsia"/>
        </w:rPr>
        <w:t>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１．第１表　納税義務者数に関する調</w:t>
      </w:r>
      <w:r w:rsidR="00371D48">
        <w:tab/>
      </w:r>
      <w:r>
        <w:rPr>
          <w:rFonts w:hint="eastAsia"/>
        </w:rPr>
        <w:t>10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２．第２表　総　括　表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11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13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15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 w:rsidR="00371D48">
        <w:tab/>
      </w:r>
      <w:r>
        <w:rPr>
          <w:rFonts w:hint="eastAsia"/>
        </w:rPr>
        <w:t>17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３．第３表　納税義務者区分による土地に関する調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19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21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23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 w:rsidR="00371D48">
        <w:tab/>
      </w:r>
      <w:r>
        <w:rPr>
          <w:rFonts w:hint="eastAsia"/>
        </w:rPr>
        <w:t>25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４．第４表　宅地に関する調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27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29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31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 w:rsidR="00371D48">
        <w:tab/>
      </w:r>
      <w:r>
        <w:rPr>
          <w:rFonts w:hint="eastAsia"/>
        </w:rPr>
        <w:t>33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５．第５表〜第</w:t>
      </w:r>
      <w:r>
        <w:t>10</w:t>
      </w:r>
      <w:r>
        <w:rPr>
          <w:rFonts w:hint="eastAsia"/>
        </w:rPr>
        <w:t>表　宅地等の負担調整に関する調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35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 xml:space="preserve">　　　　　大　都　市　計</w:t>
      </w:r>
      <w:r w:rsidR="00371D48">
        <w:tab/>
      </w:r>
      <w:r>
        <w:rPr>
          <w:rFonts w:hint="eastAsia"/>
        </w:rPr>
        <w:t>45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55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 w:rsidR="00371D48">
        <w:tab/>
      </w:r>
      <w:r>
        <w:rPr>
          <w:rFonts w:hint="eastAsia"/>
        </w:rPr>
        <w:t>65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６．第</w:t>
      </w:r>
      <w:r>
        <w:t>11</w:t>
      </w:r>
      <w:r>
        <w:rPr>
          <w:rFonts w:hint="eastAsia"/>
        </w:rPr>
        <w:t>表〜第</w:t>
      </w:r>
      <w:r>
        <w:t>12</w:t>
      </w:r>
      <w:r>
        <w:rPr>
          <w:rFonts w:hint="eastAsia"/>
        </w:rPr>
        <w:t>表　農地の負担調整に関する調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75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79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83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 w:rsidR="00371D48">
        <w:tab/>
      </w:r>
      <w:r>
        <w:rPr>
          <w:rFonts w:hint="eastAsia"/>
        </w:rPr>
        <w:t>87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７．第</w:t>
      </w:r>
      <w:r>
        <w:t>13</w:t>
      </w:r>
      <w:r>
        <w:rPr>
          <w:rFonts w:hint="eastAsia"/>
        </w:rPr>
        <w:t>表〜第</w:t>
      </w:r>
      <w:r>
        <w:t>16</w:t>
      </w:r>
      <w:r>
        <w:rPr>
          <w:rFonts w:hint="eastAsia"/>
        </w:rPr>
        <w:t>表　特定市街化区域農地の負担調整に関する調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91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97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103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８．第17表　課税標準の特例等に関する調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109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112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都　　市　　計</w:t>
      </w:r>
      <w:r w:rsidR="00371D48">
        <w:tab/>
      </w:r>
      <w:r>
        <w:rPr>
          <w:rFonts w:hint="eastAsia"/>
        </w:rPr>
        <w:t>115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 w:rsidR="00371D48">
        <w:tab/>
      </w:r>
      <w:r>
        <w:rPr>
          <w:rFonts w:hint="eastAsia"/>
        </w:rPr>
        <w:t>118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９．第18表　介在農地、介在山林及び市街化区域農地に関する調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全　　国　　計</w:t>
      </w:r>
      <w:r w:rsidR="00371D48">
        <w:tab/>
      </w:r>
      <w:r>
        <w:rPr>
          <w:rFonts w:hint="eastAsia"/>
        </w:rPr>
        <w:t>121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大　都　市　計</w:t>
      </w:r>
      <w:r w:rsidR="00371D48">
        <w:tab/>
      </w:r>
      <w:r>
        <w:rPr>
          <w:rFonts w:hint="eastAsia"/>
        </w:rPr>
        <w:t>124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 xml:space="preserve">　　　　　都　　市　　計</w:t>
      </w:r>
      <w:r>
        <w:tab/>
      </w:r>
      <w:r>
        <w:rPr>
          <w:rFonts w:hint="eastAsia"/>
        </w:rPr>
        <w:t>127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　　町　　村　　計</w:t>
      </w:r>
      <w:r>
        <w:tab/>
      </w:r>
      <w:r>
        <w:rPr>
          <w:rFonts w:hint="eastAsia"/>
        </w:rPr>
        <w:t>130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10．第19表　負担調整措置等による軽減額に関する調</w:t>
      </w:r>
      <w:r>
        <w:tab/>
      </w:r>
      <w:r>
        <w:rPr>
          <w:rFonts w:hint="eastAsia"/>
        </w:rPr>
        <w:t>133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11．第20表　</w:t>
      </w:r>
      <w:r w:rsidR="004A0581" w:rsidRPr="004A0581">
        <w:rPr>
          <w:rFonts w:hint="eastAsia"/>
          <w:spacing w:val="-4"/>
          <w:w w:val="85"/>
        </w:rPr>
        <w:t>平成28年度に新たに法定免税点以上になる見込みの土地に関する調</w:t>
      </w:r>
      <w:r>
        <w:tab/>
      </w:r>
      <w:r>
        <w:rPr>
          <w:rFonts w:hint="eastAsia"/>
        </w:rPr>
        <w:t>135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Ⅱ．家屋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>
        <w:tab/>
      </w:r>
      <w:r>
        <w:rPr>
          <w:rFonts w:hint="eastAsia"/>
        </w:rPr>
        <w:t>13</w:t>
      </w:r>
      <w:r w:rsidR="009D3213">
        <w:rPr>
          <w:rFonts w:hint="eastAsia"/>
        </w:rPr>
        <w:t>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14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14</w:t>
      </w:r>
      <w:r w:rsidR="009D3213">
        <w:rPr>
          <w:rFonts w:hint="eastAsia"/>
        </w:rPr>
        <w:t>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14</w:t>
      </w:r>
      <w:r w:rsidR="009D3213">
        <w:rPr>
          <w:rFonts w:hint="eastAsia"/>
        </w:rPr>
        <w:t>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14</w:t>
      </w:r>
      <w:r w:rsidR="009D3213">
        <w:rPr>
          <w:rFonts w:hint="eastAsia"/>
        </w:rPr>
        <w:t>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総　　括　　表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14</w:t>
      </w:r>
      <w:r w:rsidR="009D3213">
        <w:rPr>
          <w:rFonts w:hint="eastAsia"/>
        </w:rPr>
        <w:t>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14</w:t>
      </w:r>
      <w:r w:rsidR="009D3213">
        <w:rPr>
          <w:rFonts w:hint="eastAsia"/>
        </w:rPr>
        <w:t>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D3213">
        <w:rPr>
          <w:rFonts w:hint="eastAsia"/>
        </w:rPr>
        <w:t>48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</w:t>
      </w:r>
      <w:r w:rsidR="009D3213">
        <w:rPr>
          <w:rFonts w:hint="eastAsia"/>
        </w:rPr>
        <w:t>49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所有者区分による家屋に関する調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15</w:t>
      </w:r>
      <w:r w:rsidR="009D3213">
        <w:rPr>
          <w:rFonts w:hint="eastAsia"/>
        </w:rPr>
        <w:t>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15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15</w:t>
      </w:r>
      <w:r w:rsidR="009D3213">
        <w:rPr>
          <w:rFonts w:hint="eastAsia"/>
        </w:rPr>
        <w:t>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15</w:t>
      </w:r>
      <w:r w:rsidR="009D3213">
        <w:rPr>
          <w:rFonts w:hint="eastAsia"/>
        </w:rPr>
        <w:t>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　木造家屋に関する調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</w:t>
      </w:r>
      <w:r w:rsidR="009D3213">
        <w:rPr>
          <w:rFonts w:hint="eastAsia"/>
        </w:rPr>
        <w:t>58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16</w:t>
      </w:r>
      <w:r w:rsidR="009D3213">
        <w:rPr>
          <w:rFonts w:hint="eastAsia"/>
        </w:rPr>
        <w:t>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 xml:space="preserve">　　　都　　市　　計</w:t>
      </w:r>
      <w:r>
        <w:tab/>
      </w:r>
      <w:r>
        <w:rPr>
          <w:rFonts w:hint="eastAsia"/>
        </w:rPr>
        <w:t>16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16</w:t>
      </w:r>
      <w:r w:rsidR="009D3213">
        <w:rPr>
          <w:rFonts w:hint="eastAsia"/>
        </w:rPr>
        <w:t>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５　木造以外の家屋に関する調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16</w:t>
      </w:r>
      <w:r w:rsidR="009D3213">
        <w:rPr>
          <w:rFonts w:hint="eastAsia"/>
        </w:rPr>
        <w:t>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17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D3213">
        <w:rPr>
          <w:rFonts w:hint="eastAsia"/>
        </w:rPr>
        <w:t>78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18</w:t>
      </w:r>
      <w:r w:rsidR="009D3213">
        <w:rPr>
          <w:rFonts w:hint="eastAsia"/>
        </w:rPr>
        <w:t>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６　新増分家屋に関する調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⑴　木　造　家　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19</w:t>
      </w:r>
      <w:r w:rsidR="009D3213">
        <w:rPr>
          <w:rFonts w:hint="eastAsia"/>
        </w:rPr>
        <w:t>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19</w:t>
      </w:r>
      <w:r w:rsidR="009D3213">
        <w:rPr>
          <w:rFonts w:hint="eastAsia"/>
        </w:rPr>
        <w:t>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19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19</w:t>
      </w:r>
      <w:r w:rsidR="009D3213">
        <w:rPr>
          <w:rFonts w:hint="eastAsia"/>
        </w:rPr>
        <w:t>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⑵　木造以外の家屋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19</w:t>
      </w:r>
      <w:r w:rsidR="009D3213">
        <w:rPr>
          <w:rFonts w:hint="eastAsia"/>
        </w:rPr>
        <w:t>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9D3213">
        <w:rPr>
          <w:rFonts w:hint="eastAsia"/>
        </w:rPr>
        <w:t>198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20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20</w:t>
      </w:r>
      <w:r w:rsidR="009D3213">
        <w:rPr>
          <w:rFonts w:hint="eastAsia"/>
        </w:rPr>
        <w:t>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７　課税標準額等に関する調</w:t>
      </w:r>
      <w:r>
        <w:tab/>
      </w:r>
      <w:r>
        <w:rPr>
          <w:rFonts w:hint="eastAsia"/>
        </w:rPr>
        <w:t>21</w:t>
      </w:r>
      <w:r w:rsidR="009D3213">
        <w:rPr>
          <w:rFonts w:hint="eastAsia"/>
        </w:rPr>
        <w:t>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８　法附則第15条の６等の規定による軽減税額等に関する調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全　国　計</w:t>
      </w:r>
      <w:r>
        <w:tab/>
      </w:r>
      <w:r>
        <w:rPr>
          <w:rFonts w:hint="eastAsia"/>
        </w:rPr>
        <w:t>21</w:t>
      </w:r>
      <w:r w:rsidR="009D3213">
        <w:rPr>
          <w:rFonts w:hint="eastAsia"/>
        </w:rPr>
        <w:t>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大都市計</w:t>
      </w:r>
      <w:r>
        <w:tab/>
      </w:r>
      <w:r>
        <w:rPr>
          <w:rFonts w:hint="eastAsia"/>
        </w:rPr>
        <w:t>21</w:t>
      </w:r>
      <w:r w:rsidR="009D3213">
        <w:rPr>
          <w:rFonts w:hint="eastAsia"/>
        </w:rPr>
        <w:t>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都　市　計</w:t>
      </w:r>
      <w:r>
        <w:tab/>
      </w:r>
      <w:r>
        <w:rPr>
          <w:rFonts w:hint="eastAsia"/>
        </w:rPr>
        <w:t>21</w:t>
      </w:r>
      <w:r w:rsidR="009D3213">
        <w:rPr>
          <w:rFonts w:hint="eastAsia"/>
        </w:rPr>
        <w:t>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町　村　計</w:t>
      </w:r>
      <w:r>
        <w:tab/>
      </w:r>
      <w:r>
        <w:rPr>
          <w:rFonts w:hint="eastAsia"/>
        </w:rPr>
        <w:t>2</w:t>
      </w:r>
      <w:r w:rsidR="009D3213">
        <w:rPr>
          <w:rFonts w:hint="eastAsia"/>
        </w:rPr>
        <w:t>19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９　法附則第56条等の規定による軽減税額等に関する調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全　国　計</w:t>
      </w:r>
      <w:r>
        <w:tab/>
      </w:r>
      <w:r>
        <w:rPr>
          <w:rFonts w:hint="eastAsia"/>
        </w:rPr>
        <w:t>22</w:t>
      </w:r>
      <w:r w:rsidR="009D3213">
        <w:rPr>
          <w:rFonts w:hint="eastAsia"/>
        </w:rPr>
        <w:t>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大都市計</w:t>
      </w:r>
      <w:r>
        <w:tab/>
      </w:r>
      <w:r>
        <w:rPr>
          <w:rFonts w:hint="eastAsia"/>
        </w:rPr>
        <w:t>22</w:t>
      </w:r>
      <w:r w:rsidR="009D3213">
        <w:rPr>
          <w:rFonts w:hint="eastAsia"/>
        </w:rPr>
        <w:t>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都　市　計</w:t>
      </w:r>
      <w:r>
        <w:tab/>
      </w:r>
      <w:r>
        <w:rPr>
          <w:rFonts w:hint="eastAsia"/>
        </w:rPr>
        <w:t>22</w:t>
      </w:r>
      <w:r w:rsidR="009D3213">
        <w:rPr>
          <w:rFonts w:hint="eastAsia"/>
        </w:rPr>
        <w:t>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町　村　計</w:t>
      </w:r>
      <w:r>
        <w:tab/>
      </w:r>
      <w:r>
        <w:rPr>
          <w:rFonts w:hint="eastAsia"/>
        </w:rPr>
        <w:t>22</w:t>
      </w:r>
      <w:r w:rsidR="009D3213">
        <w:rPr>
          <w:rFonts w:hint="eastAsia"/>
        </w:rPr>
        <w:t>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10　法附則第55条の規定による</w:t>
      </w:r>
      <w:r w:rsidR="009D3213">
        <w:rPr>
          <w:rFonts w:hint="eastAsia"/>
        </w:rPr>
        <w:t>減額課税</w:t>
      </w:r>
      <w:r>
        <w:rPr>
          <w:rFonts w:hint="eastAsia"/>
        </w:rPr>
        <w:t>に関する調</w:t>
      </w:r>
      <w:r>
        <w:tab/>
      </w:r>
      <w:r>
        <w:rPr>
          <w:rFonts w:hint="eastAsia"/>
        </w:rPr>
        <w:t>2</w:t>
      </w:r>
      <w:r w:rsidR="009D3213">
        <w:rPr>
          <w:rFonts w:hint="eastAsia"/>
        </w:rPr>
        <w:t>29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Ⅲ．償却資産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>
        <w:tab/>
      </w:r>
      <w:r>
        <w:rPr>
          <w:rFonts w:hint="eastAsia"/>
        </w:rPr>
        <w:t>23</w:t>
      </w:r>
      <w:r w:rsidR="009D3213">
        <w:rPr>
          <w:rFonts w:hint="eastAsia"/>
        </w:rPr>
        <w:t>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</w:t>
      </w:r>
      <w:r>
        <w:tab/>
      </w:r>
      <w:r>
        <w:rPr>
          <w:rFonts w:hint="eastAsia"/>
        </w:rPr>
        <w:t>2</w:t>
      </w:r>
      <w:r w:rsidR="009D3213">
        <w:rPr>
          <w:rFonts w:hint="eastAsia"/>
        </w:rPr>
        <w:t>47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償却資産の価格等に関する調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①</w:t>
      </w:r>
      <w:r w:rsidR="00371D48">
        <w:rPr>
          <w:rFonts w:hint="eastAsia"/>
        </w:rPr>
        <w:t xml:space="preserve">　合　計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D3213">
        <w:rPr>
          <w:rFonts w:hint="eastAsia"/>
        </w:rPr>
        <w:t>48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D3213">
        <w:rPr>
          <w:rFonts w:hint="eastAsia"/>
        </w:rPr>
        <w:t>49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D3213">
        <w:rPr>
          <w:rFonts w:hint="eastAsia"/>
        </w:rPr>
        <w:t>50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25</w:t>
      </w:r>
      <w:r w:rsidR="009D3213">
        <w:rPr>
          <w:rFonts w:hint="eastAsia"/>
        </w:rPr>
        <w:t>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②　個　人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</w:t>
      </w:r>
      <w:r w:rsidR="00371D48">
        <w:rPr>
          <w:rFonts w:hint="eastAsia"/>
        </w:rPr>
        <w:t xml:space="preserve">　全国計</w:t>
      </w:r>
      <w:r>
        <w:tab/>
      </w:r>
      <w:r w:rsidR="00371D48">
        <w:t>25</w:t>
      </w:r>
      <w:r w:rsidR="009D3213">
        <w:rPr>
          <w:rFonts w:hint="eastAsia"/>
        </w:rPr>
        <w:t>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</w:t>
      </w:r>
      <w:r w:rsidR="00CD4EEB">
        <w:rPr>
          <w:rFonts w:hint="eastAsia"/>
        </w:rPr>
        <w:t>計</w:t>
      </w:r>
      <w:r w:rsidR="00CD4EEB">
        <w:tab/>
      </w:r>
      <w:r>
        <w:t>25</w:t>
      </w:r>
      <w:r w:rsidR="009D3213">
        <w:rPr>
          <w:rFonts w:hint="eastAsia"/>
        </w:rPr>
        <w:t>3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</w:t>
      </w:r>
      <w:r w:rsidR="00371D48">
        <w:rPr>
          <w:rFonts w:hint="eastAsia"/>
        </w:rPr>
        <w:t xml:space="preserve">　都市計</w:t>
      </w:r>
      <w:r>
        <w:tab/>
      </w:r>
      <w:r w:rsidR="00371D48">
        <w:t>25</w:t>
      </w:r>
      <w:r w:rsidR="009D3213">
        <w:rPr>
          <w:rFonts w:hint="eastAsia"/>
        </w:rPr>
        <w:t>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CD4EEB">
        <w:tab/>
      </w:r>
      <w:r>
        <w:t>25</w:t>
      </w:r>
      <w:r w:rsidR="009D3213">
        <w:rPr>
          <w:rFonts w:hint="eastAsia"/>
        </w:rPr>
        <w:t>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③　法　人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</w:t>
      </w:r>
      <w:r w:rsidR="00371D48">
        <w:rPr>
          <w:rFonts w:hint="eastAsia"/>
        </w:rPr>
        <w:t xml:space="preserve">　全国計</w:t>
      </w:r>
      <w:r>
        <w:tab/>
      </w:r>
      <w:r w:rsidR="00371D48">
        <w:t>2</w:t>
      </w:r>
      <w:r w:rsidR="009D3213">
        <w:rPr>
          <w:rFonts w:hint="eastAsia"/>
        </w:rPr>
        <w:t>56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 w:rsidR="00CD4EEB">
        <w:tab/>
      </w:r>
      <w:r>
        <w:t>2</w:t>
      </w:r>
      <w:r w:rsidR="009D3213">
        <w:rPr>
          <w:rFonts w:hint="eastAsia"/>
        </w:rPr>
        <w:t>57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</w:t>
      </w:r>
      <w:r w:rsidR="00371D48">
        <w:rPr>
          <w:rFonts w:hint="eastAsia"/>
        </w:rPr>
        <w:t xml:space="preserve">　都市計</w:t>
      </w:r>
      <w:r>
        <w:tab/>
      </w:r>
      <w:r w:rsidR="00371D48">
        <w:t>2</w:t>
      </w:r>
      <w:r w:rsidR="009D3213">
        <w:rPr>
          <w:rFonts w:hint="eastAsia"/>
        </w:rPr>
        <w:t>58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 xml:space="preserve">　　⑷　町村計</w:t>
      </w:r>
      <w:r w:rsidR="00CD4EEB">
        <w:tab/>
      </w:r>
      <w:r>
        <w:t>2</w:t>
      </w:r>
      <w:r w:rsidR="009D3213">
        <w:rPr>
          <w:rFonts w:hint="eastAsia"/>
        </w:rPr>
        <w:t>59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市町村長が価格等を決定したもののうち課税標準の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特例規定の適用を受けるものに関する調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D3213">
        <w:rPr>
          <w:rFonts w:hint="eastAsia"/>
        </w:rPr>
        <w:t>60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D3213">
        <w:rPr>
          <w:rFonts w:hint="eastAsia"/>
        </w:rPr>
        <w:t>66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D3213">
        <w:rPr>
          <w:rFonts w:hint="eastAsia"/>
        </w:rPr>
        <w:t>72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</w:t>
      </w:r>
      <w:r w:rsidR="009D3213">
        <w:rPr>
          <w:rFonts w:hint="eastAsia"/>
        </w:rPr>
        <w:t>78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　償却資産の段階別納税義務者数等に関する調</w:t>
      </w:r>
    </w:p>
    <w:p w:rsidR="009D3213" w:rsidRDefault="009D3213" w:rsidP="009D3213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</w:t>
      </w:r>
      <w:r>
        <w:rPr>
          <w:rFonts w:hint="eastAsia"/>
        </w:rPr>
        <w:t>①　合　計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D3213">
        <w:rPr>
          <w:rFonts w:hint="eastAsia"/>
        </w:rPr>
        <w:t>84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D3213">
        <w:rPr>
          <w:rFonts w:hint="eastAsia"/>
        </w:rPr>
        <w:t>85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D3213">
        <w:rPr>
          <w:rFonts w:hint="eastAsia"/>
        </w:rPr>
        <w:t>86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</w:t>
      </w:r>
      <w:r w:rsidR="009D3213">
        <w:rPr>
          <w:rFonts w:hint="eastAsia"/>
        </w:rPr>
        <w:t>87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②　個　人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D3213">
        <w:rPr>
          <w:rFonts w:hint="eastAsia"/>
        </w:rPr>
        <w:t>88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D3213">
        <w:rPr>
          <w:rFonts w:hint="eastAsia"/>
        </w:rPr>
        <w:t>89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D3213">
        <w:rPr>
          <w:rFonts w:hint="eastAsia"/>
        </w:rPr>
        <w:t>90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</w:t>
      </w:r>
      <w:r w:rsidR="009D3213">
        <w:rPr>
          <w:rFonts w:hint="eastAsia"/>
        </w:rPr>
        <w:t>91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③　法　人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D3213">
        <w:rPr>
          <w:rFonts w:hint="eastAsia"/>
        </w:rPr>
        <w:t>92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D3213">
        <w:rPr>
          <w:rFonts w:hint="eastAsia"/>
        </w:rPr>
        <w:t>93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D3213">
        <w:rPr>
          <w:rFonts w:hint="eastAsia"/>
        </w:rPr>
        <w:t>94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</w:t>
      </w:r>
      <w:r w:rsidR="009D3213">
        <w:rPr>
          <w:rFonts w:hint="eastAsia"/>
        </w:rPr>
        <w:t>95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（法第743条第1項の規定による大規模償却資産）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 w:rsidR="00CD4EEB">
        <w:tab/>
      </w:r>
      <w:r w:rsidR="009D3213">
        <w:rPr>
          <w:rFonts w:hint="eastAsia"/>
        </w:rPr>
        <w:t>296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納税義務者数に関する調（全国計）</w:t>
      </w:r>
      <w:r w:rsidR="00CD4EEB">
        <w:tab/>
      </w:r>
      <w:r w:rsidR="009D3213">
        <w:rPr>
          <w:rFonts w:hint="eastAsia"/>
        </w:rPr>
        <w:t>297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償却資産の価格等に関する調（全国計）</w:t>
      </w:r>
      <w:r w:rsidR="00CD4EEB">
        <w:tab/>
      </w:r>
      <w:r w:rsidR="009D3213">
        <w:rPr>
          <w:rFonts w:hint="eastAsia"/>
        </w:rPr>
        <w:t>297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法第743条第1項の規定により道府県知事が価格等を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決定したもののうち課税標準の特例規定の適用を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受けるものに関する調（全国計）</w:t>
      </w:r>
      <w:r w:rsidR="00CD4EEB">
        <w:tab/>
      </w:r>
      <w:bookmarkStart w:id="0" w:name="_GoBack"/>
      <w:bookmarkEnd w:id="0"/>
      <w:r w:rsidR="009D3213">
        <w:rPr>
          <w:rFonts w:hint="eastAsia"/>
        </w:rPr>
        <w:t>298</w:t>
      </w:r>
    </w:p>
    <w:sectPr w:rsidR="00371D48" w:rsidSect="00371D48">
      <w:type w:val="continuous"/>
      <w:pgSz w:w="16838" w:h="11906" w:orient="landscape" w:code="9"/>
      <w:pgMar w:top="1134" w:right="1219" w:bottom="1134" w:left="1219" w:header="851" w:footer="992" w:gutter="0"/>
      <w:cols w:num="2" w:space="1200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A0D"/>
    <w:multiLevelType w:val="hybridMultilevel"/>
    <w:tmpl w:val="90BE2DFC"/>
    <w:lvl w:ilvl="0" w:tplc="99EC9A50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6DD6B99"/>
    <w:multiLevelType w:val="hybridMultilevel"/>
    <w:tmpl w:val="73667C32"/>
    <w:lvl w:ilvl="0" w:tplc="4B2419CE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182217D5"/>
    <w:multiLevelType w:val="hybridMultilevel"/>
    <w:tmpl w:val="73786138"/>
    <w:lvl w:ilvl="0" w:tplc="0DFCE1D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7C16256"/>
    <w:multiLevelType w:val="hybridMultilevel"/>
    <w:tmpl w:val="A8DA2E68"/>
    <w:lvl w:ilvl="0" w:tplc="3DCAC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BA025FD"/>
    <w:multiLevelType w:val="hybridMultilevel"/>
    <w:tmpl w:val="01BA85EE"/>
    <w:lvl w:ilvl="0" w:tplc="25208BA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1F21884"/>
    <w:multiLevelType w:val="hybridMultilevel"/>
    <w:tmpl w:val="E5F48800"/>
    <w:lvl w:ilvl="0" w:tplc="DCA411F2">
      <w:start w:val="1"/>
      <w:numFmt w:val="decimalEnclosedParen"/>
      <w:lvlText w:val="%1"/>
      <w:lvlJc w:val="left"/>
      <w:pPr>
        <w:ind w:left="76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4C04CBC"/>
    <w:multiLevelType w:val="hybridMultilevel"/>
    <w:tmpl w:val="9B44264C"/>
    <w:lvl w:ilvl="0" w:tplc="B098243C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5784C4B"/>
    <w:multiLevelType w:val="hybridMultilevel"/>
    <w:tmpl w:val="AAF28B58"/>
    <w:lvl w:ilvl="0" w:tplc="A1AE19B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529264EC"/>
    <w:multiLevelType w:val="hybridMultilevel"/>
    <w:tmpl w:val="4438A7AA"/>
    <w:lvl w:ilvl="0" w:tplc="1DAE2552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9694AE2"/>
    <w:multiLevelType w:val="hybridMultilevel"/>
    <w:tmpl w:val="3C7CEAD2"/>
    <w:lvl w:ilvl="0" w:tplc="068EAFAE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15B18CD"/>
    <w:multiLevelType w:val="hybridMultilevel"/>
    <w:tmpl w:val="F1BC3B78"/>
    <w:lvl w:ilvl="0" w:tplc="63E24D1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EF"/>
    <w:rsid w:val="003437BA"/>
    <w:rsid w:val="00371D48"/>
    <w:rsid w:val="004A0581"/>
    <w:rsid w:val="009D3213"/>
    <w:rsid w:val="00A349EF"/>
    <w:rsid w:val="00C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A7139-B8A2-4268-9888-C5607DA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E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A486-C8CE-4E69-8B5E-84B052B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3</cp:revision>
  <dcterms:created xsi:type="dcterms:W3CDTF">2015-10-28T06:42:00Z</dcterms:created>
  <dcterms:modified xsi:type="dcterms:W3CDTF">2016-02-25T04:13:00Z</dcterms:modified>
</cp:coreProperties>
</file>