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EF" w:rsidRDefault="00A349EF" w:rsidP="00A349EF">
      <w:pPr>
        <w:autoSpaceDN w:val="0"/>
        <w:jc w:val="center"/>
        <w:textAlignment w:val="center"/>
        <w:rPr>
          <w:sz w:val="28"/>
          <w:szCs w:val="28"/>
        </w:rPr>
      </w:pPr>
      <w:r w:rsidRPr="00A349EF">
        <w:rPr>
          <w:rFonts w:hint="eastAsia"/>
          <w:sz w:val="28"/>
          <w:szCs w:val="28"/>
        </w:rPr>
        <w:t>目　　　　　次</w:t>
      </w: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</w:pPr>
    </w:p>
    <w:p w:rsidR="00371D48" w:rsidRDefault="00371D48" w:rsidP="00A349EF">
      <w:pPr>
        <w:autoSpaceDN w:val="0"/>
        <w:jc w:val="center"/>
        <w:textAlignment w:val="center"/>
        <w:rPr>
          <w:sz w:val="28"/>
          <w:szCs w:val="28"/>
        </w:rPr>
        <w:sectPr w:rsidR="00371D48" w:rsidSect="00A349EF">
          <w:pgSz w:w="16838" w:h="11906" w:orient="landscape" w:code="9"/>
          <w:pgMar w:top="1134" w:right="1219" w:bottom="1134" w:left="1219" w:header="851" w:footer="992" w:gutter="0"/>
          <w:cols w:space="425"/>
          <w:docGrid w:type="linesAndChars" w:linePitch="380"/>
        </w:sectPr>
      </w:pP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Ⅰ．土地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371D48">
        <w:tab/>
      </w:r>
      <w:r>
        <w:rPr>
          <w:rFonts w:hint="eastAsia"/>
        </w:rPr>
        <w:t>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１．納税義務者数に関する調</w:t>
      </w:r>
      <w:r w:rsidR="00371D48">
        <w:tab/>
      </w:r>
      <w:r>
        <w:rPr>
          <w:rFonts w:hint="eastAsia"/>
        </w:rPr>
        <w:t>10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２．総　括　表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11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13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15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>
        <w:rPr>
          <w:rFonts w:hint="eastAsia"/>
        </w:rPr>
        <w:t>17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３．納税義務者区分による土地に関する調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19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21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23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>
        <w:rPr>
          <w:rFonts w:hint="eastAsia"/>
        </w:rPr>
        <w:t>25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４．宅地に関する調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27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29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31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>
        <w:rPr>
          <w:rFonts w:hint="eastAsia"/>
        </w:rPr>
        <w:t>33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５．宅地等の負担調整に関する調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35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45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55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>
        <w:rPr>
          <w:rFonts w:hint="eastAsia"/>
        </w:rPr>
        <w:t>65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６．農地の負担調整に関する調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75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955548">
        <w:rPr>
          <w:rFonts w:hint="eastAsia"/>
        </w:rPr>
        <w:t>83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 w:rsidR="00955548">
        <w:rPr>
          <w:rFonts w:hint="eastAsia"/>
        </w:rPr>
        <w:t>91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 w:rsidR="00955548">
        <w:rPr>
          <w:rFonts w:hint="eastAsia"/>
        </w:rPr>
        <w:t>99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７．特定市街化区域農地の負担調整に関する調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 w:rsidR="00955548">
        <w:rPr>
          <w:rFonts w:hint="eastAsia"/>
        </w:rPr>
        <w:t>107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 w:rsidR="00955548">
        <w:rPr>
          <w:rFonts w:hint="eastAsia"/>
        </w:rPr>
        <w:t>113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19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８．課税標準の特例等に関する調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（法定免税点以上のもの）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25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28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31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34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９．介在農地、介在山林及び市街化区域農地に関する調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37</w:t>
      </w:r>
    </w:p>
    <w:p w:rsidR="00A349EF" w:rsidRDefault="00A349EF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 w:rsidR="00371D48">
        <w:tab/>
      </w:r>
      <w:r>
        <w:rPr>
          <w:rFonts w:hint="eastAsia"/>
        </w:rPr>
        <w:t>1</w:t>
      </w:r>
      <w:r w:rsidR="00955548">
        <w:rPr>
          <w:rFonts w:hint="eastAsia"/>
        </w:rPr>
        <w:t>40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43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46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10．負担調整措置等による軽減額に関する調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49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11．</w:t>
      </w:r>
      <w:r w:rsidR="004A0581" w:rsidRPr="004A0581">
        <w:rPr>
          <w:rFonts w:hint="eastAsia"/>
          <w:spacing w:val="-4"/>
          <w:w w:val="85"/>
        </w:rPr>
        <w:t>平成</w:t>
      </w:r>
      <w:r w:rsidR="00E749D1">
        <w:rPr>
          <w:rFonts w:hint="eastAsia"/>
          <w:spacing w:val="-4"/>
          <w:w w:val="85"/>
        </w:rPr>
        <w:t>29</w:t>
      </w:r>
      <w:r w:rsidR="004A0581" w:rsidRPr="004A0581">
        <w:rPr>
          <w:rFonts w:hint="eastAsia"/>
          <w:spacing w:val="-4"/>
          <w:w w:val="85"/>
        </w:rPr>
        <w:t>年度に新たに法定免税点以上になる見込みの土地に関する調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51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Ⅱ．家屋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53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58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59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総　　括　　表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所有者区分による家屋に関する調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68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70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72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木造家屋に関する調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74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76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78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80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５　木造以外の家屋に関する調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82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88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>
        <w:rPr>
          <w:rFonts w:hint="eastAsia"/>
        </w:rPr>
        <w:t>1</w:t>
      </w:r>
      <w:r w:rsidR="00955548">
        <w:rPr>
          <w:rFonts w:hint="eastAsia"/>
        </w:rPr>
        <w:t>94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955548">
        <w:rPr>
          <w:rFonts w:hint="eastAsia"/>
        </w:rPr>
        <w:t>200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６　新増分家屋に関する調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⑴　木　造　家　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955548">
        <w:rPr>
          <w:rFonts w:hint="eastAsia"/>
        </w:rPr>
        <w:t>206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955548">
        <w:rPr>
          <w:rFonts w:hint="eastAsia"/>
        </w:rPr>
        <w:t>207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955548">
        <w:rPr>
          <w:rFonts w:hint="eastAsia"/>
        </w:rPr>
        <w:t>208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955548">
        <w:rPr>
          <w:rFonts w:hint="eastAsia"/>
        </w:rPr>
        <w:t>209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⑵　木造以外の家屋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全　　国　　計</w:t>
      </w:r>
      <w:r>
        <w:tab/>
      </w:r>
      <w:r w:rsidR="00955548">
        <w:rPr>
          <w:rFonts w:hint="eastAsia"/>
        </w:rPr>
        <w:t>210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大　都　市　計</w:t>
      </w:r>
      <w:r>
        <w:tab/>
      </w:r>
      <w:r w:rsidR="00955548">
        <w:rPr>
          <w:rFonts w:hint="eastAsia"/>
        </w:rPr>
        <w:t>214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都　　市　　計</w:t>
      </w:r>
      <w:r>
        <w:tab/>
      </w:r>
      <w:r w:rsidR="00955548">
        <w:rPr>
          <w:rFonts w:hint="eastAsia"/>
        </w:rPr>
        <w:t>218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　町　　村　　計</w:t>
      </w:r>
      <w:r>
        <w:tab/>
      </w:r>
      <w:r w:rsidR="00955548">
        <w:rPr>
          <w:rFonts w:hint="eastAsia"/>
        </w:rPr>
        <w:t>222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７　課税標準額等に関する調</w:t>
      </w:r>
      <w:r>
        <w:tab/>
      </w:r>
      <w:r w:rsidR="00955548">
        <w:rPr>
          <w:rFonts w:hint="eastAsia"/>
        </w:rPr>
        <w:t>226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８　法附則第15条の６等の規定による軽減税額等に関する調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 w:rsidR="00955548">
        <w:rPr>
          <w:rFonts w:hint="eastAsia"/>
        </w:rPr>
        <w:t>229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31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33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35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９　法附則第56条等の規定による軽減税額等に関する調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全　国　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37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大都市計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39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都　市　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41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町　村　計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43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10　法附則第55条の規定による</w:t>
      </w:r>
      <w:r w:rsidR="009D3213">
        <w:rPr>
          <w:rFonts w:hint="eastAsia"/>
        </w:rPr>
        <w:t>減額課税</w:t>
      </w:r>
      <w:r w:rsidR="007740CB">
        <w:rPr>
          <w:rFonts w:hint="eastAsia"/>
        </w:rPr>
        <w:t>等</w:t>
      </w:r>
      <w:r>
        <w:rPr>
          <w:rFonts w:hint="eastAsia"/>
        </w:rPr>
        <w:t>に関する調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45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Ⅲ．償却資産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47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</w:t>
      </w:r>
      <w:r>
        <w:tab/>
      </w:r>
      <w:r>
        <w:rPr>
          <w:rFonts w:hint="eastAsia"/>
        </w:rPr>
        <w:t>2</w:t>
      </w:r>
      <w:r w:rsidR="00955548">
        <w:rPr>
          <w:rFonts w:hint="eastAsia"/>
        </w:rPr>
        <w:t>63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①</w:t>
      </w:r>
      <w:r w:rsidR="00371D48">
        <w:rPr>
          <w:rFonts w:hint="eastAsia"/>
        </w:rPr>
        <w:t xml:space="preserve">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55548">
        <w:rPr>
          <w:rFonts w:hint="eastAsia"/>
        </w:rPr>
        <w:t>64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55548">
        <w:rPr>
          <w:rFonts w:hint="eastAsia"/>
        </w:rPr>
        <w:t>65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55548">
        <w:rPr>
          <w:rFonts w:hint="eastAsia"/>
        </w:rPr>
        <w:t>66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55548">
        <w:rPr>
          <w:rFonts w:hint="eastAsia"/>
        </w:rPr>
        <w:t>67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r w:rsidR="00371D48">
        <w:t>2</w:t>
      </w:r>
      <w:r w:rsidR="00955548">
        <w:rPr>
          <w:rFonts w:hint="eastAsia"/>
        </w:rPr>
        <w:t>68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</w:t>
      </w:r>
      <w:r w:rsidR="00CD4EEB">
        <w:rPr>
          <w:rFonts w:hint="eastAsia"/>
        </w:rPr>
        <w:t>計</w:t>
      </w:r>
      <w:r w:rsidR="00CD4EEB">
        <w:tab/>
      </w:r>
      <w:r>
        <w:t>2</w:t>
      </w:r>
      <w:r w:rsidR="00955548">
        <w:rPr>
          <w:rFonts w:hint="eastAsia"/>
        </w:rPr>
        <w:t>69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371D48">
        <w:t>2</w:t>
      </w:r>
      <w:r w:rsidR="00955548">
        <w:rPr>
          <w:rFonts w:hint="eastAsia"/>
        </w:rPr>
        <w:t>70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CD4EEB">
        <w:tab/>
      </w:r>
      <w:r>
        <w:t>2</w:t>
      </w:r>
      <w:r w:rsidR="00955548">
        <w:rPr>
          <w:rFonts w:hint="eastAsia"/>
        </w:rPr>
        <w:t>71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</w:t>
      </w:r>
      <w:r w:rsidR="00371D48">
        <w:rPr>
          <w:rFonts w:hint="eastAsia"/>
        </w:rPr>
        <w:t xml:space="preserve">　全国計</w:t>
      </w:r>
      <w:r>
        <w:tab/>
      </w:r>
      <w:r w:rsidR="00371D48">
        <w:t>2</w:t>
      </w:r>
      <w:r w:rsidR="00955548">
        <w:rPr>
          <w:rFonts w:hint="eastAsia"/>
        </w:rPr>
        <w:t>72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 w:rsidR="00CD4EEB">
        <w:tab/>
      </w:r>
      <w:r>
        <w:t>2</w:t>
      </w:r>
      <w:r w:rsidR="00955548">
        <w:rPr>
          <w:rFonts w:hint="eastAsia"/>
        </w:rPr>
        <w:t>73</w:t>
      </w:r>
    </w:p>
    <w:p w:rsidR="00371D48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</w:t>
      </w:r>
      <w:r w:rsidR="00371D48">
        <w:rPr>
          <w:rFonts w:hint="eastAsia"/>
        </w:rPr>
        <w:t xml:space="preserve">　都市計</w:t>
      </w:r>
      <w:r>
        <w:tab/>
      </w:r>
      <w:r w:rsidR="00371D48">
        <w:t>2</w:t>
      </w:r>
      <w:r w:rsidR="00955548">
        <w:rPr>
          <w:rFonts w:hint="eastAsia"/>
        </w:rPr>
        <w:t>74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 w:rsidR="00CD4EEB">
        <w:tab/>
      </w:r>
      <w:r>
        <w:t>2</w:t>
      </w:r>
      <w:r w:rsidR="00955548">
        <w:rPr>
          <w:rFonts w:hint="eastAsia"/>
        </w:rPr>
        <w:t>75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市町村長が価格等を決定したもののうち課税標準の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特例規定の適用を受けるものに関する調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  <w:t>2</w:t>
      </w:r>
      <w:r w:rsidR="00955548">
        <w:rPr>
          <w:rFonts w:hint="eastAsia"/>
        </w:rPr>
        <w:t>76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  <w:t>2</w:t>
      </w:r>
      <w:r w:rsidR="00955548">
        <w:rPr>
          <w:rFonts w:hint="eastAsia"/>
        </w:rPr>
        <w:t>82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  <w:t>2</w:t>
      </w:r>
      <w:r w:rsidR="00955548">
        <w:rPr>
          <w:rFonts w:hint="eastAsia"/>
        </w:rPr>
        <w:t>88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  <w:t>2</w:t>
      </w:r>
      <w:r w:rsidR="00955548">
        <w:rPr>
          <w:rFonts w:hint="eastAsia"/>
        </w:rPr>
        <w:t>94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４　償却資産の段階別納税義務者数等に関する調</w:t>
      </w:r>
    </w:p>
    <w:p w:rsidR="009D3213" w:rsidRDefault="009D3213" w:rsidP="009D3213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①　合　計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955548">
        <w:rPr>
          <w:rFonts w:hint="eastAsia"/>
        </w:rPr>
        <w:t>300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955548">
        <w:rPr>
          <w:rFonts w:hint="eastAsia"/>
        </w:rPr>
        <w:t>301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955548">
        <w:rPr>
          <w:rFonts w:hint="eastAsia"/>
        </w:rPr>
        <w:t>302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955548">
        <w:rPr>
          <w:rFonts w:hint="eastAsia"/>
        </w:rPr>
        <w:t>303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②　個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955548">
        <w:rPr>
          <w:rFonts w:hint="eastAsia"/>
        </w:rPr>
        <w:t>304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955548">
        <w:rPr>
          <w:rFonts w:hint="eastAsia"/>
        </w:rPr>
        <w:t>305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955548">
        <w:rPr>
          <w:rFonts w:hint="eastAsia"/>
        </w:rPr>
        <w:t>306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955548">
        <w:rPr>
          <w:rFonts w:hint="eastAsia"/>
        </w:rPr>
        <w:t>307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③　法　人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⑴　全国計</w:t>
      </w:r>
      <w:r>
        <w:tab/>
      </w:r>
      <w:r w:rsidR="00955548">
        <w:rPr>
          <w:rFonts w:hint="eastAsia"/>
        </w:rPr>
        <w:t>308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⑵　大都市計</w:t>
      </w:r>
      <w:r>
        <w:tab/>
      </w:r>
      <w:r w:rsidR="00955548">
        <w:rPr>
          <w:rFonts w:hint="eastAsia"/>
        </w:rPr>
        <w:t>309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⑶　都市計</w:t>
      </w:r>
      <w:r>
        <w:tab/>
      </w:r>
      <w:r w:rsidR="00955548">
        <w:rPr>
          <w:rFonts w:hint="eastAsia"/>
        </w:rPr>
        <w:t>310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⑷　町村計</w:t>
      </w:r>
      <w:r>
        <w:tab/>
      </w:r>
      <w:r w:rsidR="00955548">
        <w:rPr>
          <w:rFonts w:hint="eastAsia"/>
        </w:rPr>
        <w:t>311</w:t>
      </w: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CD4EEB" w:rsidRDefault="00CD4EEB" w:rsidP="00CD4EEB">
      <w:pPr>
        <w:tabs>
          <w:tab w:val="right" w:leader="middleDot" w:pos="6600"/>
        </w:tabs>
        <w:autoSpaceDN w:val="0"/>
        <w:textAlignment w:val="center"/>
      </w:pP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lastRenderedPageBreak/>
        <w:t>（法第743条第</w:t>
      </w:r>
      <w:r w:rsidR="007740CB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項の規定による大規模償却資産）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記載事項の説明</w:t>
      </w:r>
      <w:r w:rsidR="00CD4EEB">
        <w:tab/>
      </w:r>
      <w:r w:rsidR="00955548">
        <w:rPr>
          <w:rFonts w:hint="eastAsia"/>
        </w:rPr>
        <w:t>312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１　納税義務者数に関する調（全国計）</w:t>
      </w:r>
      <w:r w:rsidR="00CD4EEB">
        <w:tab/>
      </w:r>
      <w:r w:rsidR="00955548">
        <w:rPr>
          <w:rFonts w:hint="eastAsia"/>
        </w:rPr>
        <w:t>313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２　償却資産の価格等に関する調（全国計）</w:t>
      </w:r>
      <w:r w:rsidR="00CD4EEB">
        <w:tab/>
      </w:r>
      <w:r w:rsidR="00955548">
        <w:rPr>
          <w:rFonts w:hint="eastAsia"/>
        </w:rPr>
        <w:t>313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>３　法第743条第</w:t>
      </w:r>
      <w:r w:rsidR="007740CB">
        <w:rPr>
          <w:rFonts w:hint="eastAsia"/>
        </w:rPr>
        <w:t>１</w:t>
      </w:r>
      <w:r>
        <w:rPr>
          <w:rFonts w:hint="eastAsia"/>
        </w:rPr>
        <w:t>項の規定により道府県知事が価格等を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決定したもののうち課税標準の特例規定の適用を</w:t>
      </w:r>
    </w:p>
    <w:p w:rsidR="00371D48" w:rsidRDefault="00371D48" w:rsidP="00CD4EEB">
      <w:pPr>
        <w:tabs>
          <w:tab w:val="right" w:leader="middleDot" w:pos="6600"/>
        </w:tabs>
        <w:autoSpaceDN w:val="0"/>
        <w:textAlignment w:val="center"/>
      </w:pPr>
      <w:r>
        <w:rPr>
          <w:rFonts w:hint="eastAsia"/>
        </w:rPr>
        <w:t xml:space="preserve">　　受けるものに関する調（全国計）</w:t>
      </w:r>
      <w:r w:rsidR="00CD4EEB">
        <w:tab/>
      </w:r>
      <w:r w:rsidR="00955548">
        <w:rPr>
          <w:rFonts w:hint="eastAsia"/>
        </w:rPr>
        <w:t>314</w:t>
      </w:r>
    </w:p>
    <w:sectPr w:rsidR="00371D48" w:rsidSect="00371D48">
      <w:type w:val="continuous"/>
      <w:pgSz w:w="16838" w:h="11906" w:orient="landscape" w:code="9"/>
      <w:pgMar w:top="1134" w:right="1219" w:bottom="1134" w:left="1219" w:header="851" w:footer="992" w:gutter="0"/>
      <w:cols w:num="2" w:space="120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48" w:rsidRDefault="00955548" w:rsidP="00955548">
      <w:r>
        <w:separator/>
      </w:r>
    </w:p>
  </w:endnote>
  <w:endnote w:type="continuationSeparator" w:id="0">
    <w:p w:rsidR="00955548" w:rsidRDefault="00955548" w:rsidP="0095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48" w:rsidRDefault="00955548" w:rsidP="00955548">
      <w:r>
        <w:separator/>
      </w:r>
    </w:p>
  </w:footnote>
  <w:footnote w:type="continuationSeparator" w:id="0">
    <w:p w:rsidR="00955548" w:rsidRDefault="00955548" w:rsidP="0095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A0D"/>
    <w:multiLevelType w:val="hybridMultilevel"/>
    <w:tmpl w:val="90BE2DFC"/>
    <w:lvl w:ilvl="0" w:tplc="99EC9A50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6DD6B99"/>
    <w:multiLevelType w:val="hybridMultilevel"/>
    <w:tmpl w:val="73667C32"/>
    <w:lvl w:ilvl="0" w:tplc="4B2419CE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182217D5"/>
    <w:multiLevelType w:val="hybridMultilevel"/>
    <w:tmpl w:val="73786138"/>
    <w:lvl w:ilvl="0" w:tplc="0DFCE1D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7C16256"/>
    <w:multiLevelType w:val="hybridMultilevel"/>
    <w:tmpl w:val="A8DA2E68"/>
    <w:lvl w:ilvl="0" w:tplc="3DCAC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BA025FD"/>
    <w:multiLevelType w:val="hybridMultilevel"/>
    <w:tmpl w:val="01BA85EE"/>
    <w:lvl w:ilvl="0" w:tplc="25208BA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1F21884"/>
    <w:multiLevelType w:val="hybridMultilevel"/>
    <w:tmpl w:val="E5F48800"/>
    <w:lvl w:ilvl="0" w:tplc="DCA411F2">
      <w:start w:val="1"/>
      <w:numFmt w:val="decimalEnclosedParen"/>
      <w:lvlText w:val="%1"/>
      <w:lvlJc w:val="left"/>
      <w:pPr>
        <w:ind w:left="76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4C04CBC"/>
    <w:multiLevelType w:val="hybridMultilevel"/>
    <w:tmpl w:val="9B44264C"/>
    <w:lvl w:ilvl="0" w:tplc="B098243C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5784C4B"/>
    <w:multiLevelType w:val="hybridMultilevel"/>
    <w:tmpl w:val="AAF28B58"/>
    <w:lvl w:ilvl="0" w:tplc="A1AE19B6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29264EC"/>
    <w:multiLevelType w:val="hybridMultilevel"/>
    <w:tmpl w:val="4438A7AA"/>
    <w:lvl w:ilvl="0" w:tplc="1DAE2552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9694AE2"/>
    <w:multiLevelType w:val="hybridMultilevel"/>
    <w:tmpl w:val="3C7CEAD2"/>
    <w:lvl w:ilvl="0" w:tplc="068EAFAE">
      <w:start w:val="2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15B18CD"/>
    <w:multiLevelType w:val="hybridMultilevel"/>
    <w:tmpl w:val="F1BC3B78"/>
    <w:lvl w:ilvl="0" w:tplc="63E24D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EF"/>
    <w:rsid w:val="003437BA"/>
    <w:rsid w:val="00371D48"/>
    <w:rsid w:val="004A0581"/>
    <w:rsid w:val="007740CB"/>
    <w:rsid w:val="00955548"/>
    <w:rsid w:val="009D3213"/>
    <w:rsid w:val="00A349EF"/>
    <w:rsid w:val="00CD4EEB"/>
    <w:rsid w:val="00E244DE"/>
    <w:rsid w:val="00E55317"/>
    <w:rsid w:val="00E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A7139-B8A2-4268-9888-C5607DA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EF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5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548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955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548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CC94-A17E-4048-9D4A-8188B0C8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User</dc:creator>
  <cp:keywords/>
  <dc:description/>
  <cp:lastModifiedBy>Power User</cp:lastModifiedBy>
  <cp:revision>8</cp:revision>
  <dcterms:created xsi:type="dcterms:W3CDTF">2015-10-28T06:42:00Z</dcterms:created>
  <dcterms:modified xsi:type="dcterms:W3CDTF">2017-03-16T05:17:00Z</dcterms:modified>
</cp:coreProperties>
</file>