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22" w:rsidRPr="004E6F0C" w:rsidRDefault="002628D3" w:rsidP="002628D3">
      <w:pPr>
        <w:rPr>
          <w:rFonts w:ascii="ＭＳ Ｐゴシック" w:eastAsia="ＭＳ Ｐゴシック" w:hAnsi="ＭＳ Ｐゴシック"/>
          <w:szCs w:val="21"/>
        </w:rPr>
      </w:pPr>
      <w:bookmarkStart w:id="0" w:name="_GoBack"/>
      <w:bookmarkEnd w:id="0"/>
      <w:r w:rsidRPr="004E6F0C">
        <w:rPr>
          <w:rFonts w:ascii="ＭＳ Ｐゴシック" w:eastAsia="ＭＳ Ｐゴシック" w:hAnsi="ＭＳ Ｐゴシック" w:hint="eastAsia"/>
          <w:szCs w:val="21"/>
        </w:rPr>
        <w:t>資料</w:t>
      </w:r>
      <w:r w:rsidRPr="004E6F0C">
        <w:rPr>
          <w:rFonts w:ascii="ＭＳ Ｐゴシック" w:eastAsia="ＭＳ Ｐゴシック" w:hAnsi="ＭＳ Ｐゴシック"/>
          <w:szCs w:val="21"/>
        </w:rPr>
        <w:t>３</w:t>
      </w:r>
    </w:p>
    <w:p w:rsidR="00157722" w:rsidRPr="004E6F0C" w:rsidRDefault="00157722"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タイトル</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「視聴覚障害者等向け放送の状況について」</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総務省情報流通行政局地上放送課</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ページ目</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視聴覚障害者向け放送普及行政の指針①</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007C0EDE" w:rsidRPr="00E454BD">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は、平成24年10月の改定箇所</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平成19年10月30日策定</w:t>
      </w: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平成24年10月２日改定</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bCs/>
          <w:szCs w:val="21"/>
        </w:rPr>
        <w:t>１　字幕放送</w:t>
      </w:r>
      <w:r w:rsidR="006174E8">
        <w:rPr>
          <w:rFonts w:ascii="ＭＳ Ｐゴシック" w:eastAsia="ＭＳ Ｐゴシック" w:hAnsi="ＭＳ Ｐゴシック" w:hint="eastAsia"/>
          <w:szCs w:val="21"/>
        </w:rPr>
        <w:t>（</w:t>
      </w:r>
      <w:r w:rsidR="006174E8" w:rsidRPr="004E6F0C">
        <w:rPr>
          <w:rFonts w:ascii="ＭＳ Ｐゴシック" w:eastAsia="ＭＳ Ｐゴシック" w:hAnsi="ＭＳ Ｐゴシック" w:hint="eastAsia"/>
          <w:szCs w:val="21"/>
        </w:rPr>
        <w:t>字幕放送には、データ放送やオープンキャプションにより番組の大部分を説明している場合を含む。</w:t>
      </w:r>
      <w:r w:rsidRPr="004E6F0C">
        <w:rPr>
          <w:rFonts w:ascii="ＭＳ Ｐゴシック" w:eastAsia="ＭＳ Ｐゴシック" w:hAnsi="ＭＳ Ｐゴシック" w:hint="eastAsia"/>
          <w:szCs w:val="21"/>
        </w:rPr>
        <w:t xml:space="preserve">）　</w:t>
      </w:r>
    </w:p>
    <w:p w:rsidR="002628D3" w:rsidRPr="004E6F0C" w:rsidRDefault="002628D3"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NHK、放送大学学園、地上系民放、放送衛星による放送（NHKの放送を除く）、通信衛星による放送</w:t>
      </w:r>
      <w:r w:rsidR="00F503A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有線テレビジョン放送  </w:t>
      </w:r>
    </w:p>
    <w:p w:rsidR="002628D3" w:rsidRPr="004E6F0C" w:rsidRDefault="00B42A04"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002628D3" w:rsidRPr="004E6F0C">
        <w:rPr>
          <w:rFonts w:ascii="ＭＳ Ｐゴシック" w:eastAsia="ＭＳ Ｐゴシック" w:hAnsi="ＭＳ Ｐゴシック" w:hint="eastAsia"/>
          <w:szCs w:val="21"/>
        </w:rPr>
        <w:t xml:space="preserve">普及目標の対象 </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w:t>
      </w:r>
      <w:r w:rsidR="002628D3" w:rsidRPr="004E6F0C">
        <w:rPr>
          <w:rFonts w:ascii="ＭＳ Ｐゴシック" w:eastAsia="ＭＳ Ｐゴシック" w:hAnsi="ＭＳ Ｐゴシック" w:hint="eastAsia"/>
          <w:szCs w:val="21"/>
        </w:rPr>
        <w:t xml:space="preserve">放送時間　</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７時から24時</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・放送番組　</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字幕付与可能な全ての放送番組</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cs="ＭＳ 明朝" w:hint="eastAsia"/>
          <w:szCs w:val="21"/>
        </w:rPr>
        <w:t xml:space="preserve">※ </w:t>
      </w:r>
      <w:r w:rsidRPr="004E6F0C">
        <w:rPr>
          <w:rFonts w:ascii="ＭＳ Ｐゴシック" w:eastAsia="ＭＳ Ｐゴシック" w:hAnsi="ＭＳ Ｐゴシック" w:hint="eastAsia"/>
          <w:szCs w:val="21"/>
        </w:rPr>
        <w:t>「字幕付与可能な放送番組」とは、次に掲げる放送番組を除く全ての放送番組</w:t>
      </w:r>
    </w:p>
    <w:p w:rsidR="00B42A04" w:rsidRPr="004E6F0C" w:rsidRDefault="00B42A04" w:rsidP="00FD43E4">
      <w:pPr>
        <w:ind w:leftChars="50" w:left="10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①　技術的に字幕を付すことができない放送番組（例：現在のところ複数人が同時に会話を行う生放送番組）</w:t>
      </w:r>
    </w:p>
    <w:p w:rsidR="00B42A04" w:rsidRPr="004E6F0C" w:rsidRDefault="00B42A04" w:rsidP="00FD43E4">
      <w:pPr>
        <w:ind w:firstLineChars="50" w:firstLine="10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②　外国語の番組</w:t>
      </w:r>
    </w:p>
    <w:p w:rsidR="00B42A04" w:rsidRPr="004E6F0C" w:rsidRDefault="00B42A04" w:rsidP="00FD43E4">
      <w:pPr>
        <w:ind w:firstLineChars="50" w:firstLine="10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③　大部分が器楽演奏の音楽番組</w:t>
      </w:r>
    </w:p>
    <w:p w:rsidR="00B42A04" w:rsidRPr="004E6F0C" w:rsidRDefault="00B42A04" w:rsidP="00FD43E4">
      <w:pPr>
        <w:ind w:firstLineChars="50" w:firstLine="10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④　権利処理上の理由等により字幕を付すことができない放送番組</w:t>
      </w:r>
    </w:p>
    <w:p w:rsidR="00B42A04" w:rsidRPr="004E6F0C" w:rsidRDefault="00B42A04" w:rsidP="00B42A04">
      <w:pPr>
        <w:ind w:firstLineChars="100" w:firstLine="210"/>
        <w:rPr>
          <w:rFonts w:ascii="ＭＳ Ｐゴシック" w:eastAsia="ＭＳ Ｐゴシック" w:hAnsi="ＭＳ Ｐゴシック"/>
          <w:szCs w:val="21"/>
        </w:rPr>
      </w:pPr>
    </w:p>
    <w:p w:rsidR="00067717" w:rsidRPr="004E6F0C" w:rsidRDefault="00B42A04" w:rsidP="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NHK</w:t>
      </w:r>
    </w:p>
    <w:p w:rsidR="00B42A04" w:rsidRPr="004E6F0C" w:rsidRDefault="00B42A04" w:rsidP="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B42A04" w:rsidRPr="004E6F0C" w:rsidRDefault="00B42A04" w:rsidP="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2017年度までに対象の放送番組の全てに字幕付与</w:t>
      </w:r>
    </w:p>
    <w:p w:rsidR="00B42A04" w:rsidRPr="004E6F0C" w:rsidRDefault="007C0EDE" w:rsidP="00FD43E4">
      <w:pPr>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B42A04" w:rsidRPr="007C0EDE">
        <w:rPr>
          <w:rFonts w:ascii="ＭＳ Ｐゴシック" w:eastAsia="ＭＳ Ｐゴシック" w:hAnsi="ＭＳ Ｐゴシック" w:hint="eastAsia"/>
          <w:szCs w:val="21"/>
        </w:rPr>
        <w:t>大規模災害等緊急時放送については、できる限り全てに字幕付与</w:t>
      </w:r>
      <w:r>
        <w:rPr>
          <w:rFonts w:ascii="ＭＳ Ｐゴシック" w:eastAsia="ＭＳ Ｐゴシック" w:hAnsi="ＭＳ Ｐゴシック" w:hint="eastAsia"/>
          <w:szCs w:val="21"/>
          <w:u w:val="single"/>
        </w:rPr>
        <w:t>】</w:t>
      </w:r>
    </w:p>
    <w:p w:rsidR="00B42A04" w:rsidRPr="004E6F0C" w:rsidRDefault="007C0EDE" w:rsidP="00FD43E4">
      <w:pPr>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lastRenderedPageBreak/>
        <w:t>【</w:t>
      </w:r>
      <w:r w:rsidR="00B42A04" w:rsidRPr="007C0EDE">
        <w:rPr>
          <w:rFonts w:ascii="ＭＳ Ｐゴシック" w:eastAsia="ＭＳ Ｐゴシック" w:hAnsi="ＭＳ Ｐゴシック" w:hint="eastAsia"/>
          <w:szCs w:val="21"/>
        </w:rPr>
        <w:t>災害発生後速やかな対応ができるように、できる限り早期に、全ての定時ニュースに字幕付与</w:t>
      </w:r>
      <w:r>
        <w:rPr>
          <w:rFonts w:ascii="ＭＳ Ｐゴシック" w:eastAsia="ＭＳ Ｐゴシック" w:hAnsi="ＭＳ Ｐゴシック" w:hint="eastAsia"/>
          <w:szCs w:val="21"/>
          <w:u w:val="single"/>
        </w:rPr>
        <w:t>】</w:t>
      </w:r>
    </w:p>
    <w:p w:rsidR="00B42A04" w:rsidRPr="004E6F0C" w:rsidRDefault="00B42A04" w:rsidP="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備考</w:t>
      </w:r>
    </w:p>
    <w:p w:rsidR="00B42A04" w:rsidRPr="004E6F0C" w:rsidRDefault="00B42A0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教育放送については、できる限り目標に近づくよう字幕付与する。</w:t>
      </w:r>
    </w:p>
    <w:p w:rsidR="00B42A04" w:rsidRPr="004E6F0C" w:rsidRDefault="00B42A04" w:rsidP="00B42A04">
      <w:pPr>
        <w:rPr>
          <w:rFonts w:ascii="ＭＳ Ｐゴシック" w:eastAsia="ＭＳ Ｐゴシック" w:hAnsi="ＭＳ Ｐゴシック"/>
          <w:szCs w:val="21"/>
        </w:rPr>
      </w:pPr>
    </w:p>
    <w:p w:rsidR="002628D3"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放送大学</w:t>
      </w:r>
      <w:r w:rsidRPr="004E6F0C">
        <w:rPr>
          <w:rFonts w:ascii="ＭＳ Ｐゴシック" w:eastAsia="ＭＳ Ｐゴシック" w:hAnsi="ＭＳ Ｐゴシック"/>
          <w:szCs w:val="21"/>
        </w:rPr>
        <w:t>学園</w:t>
      </w:r>
    </w:p>
    <w:p w:rsidR="00B42A04"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目標</w:t>
      </w:r>
    </w:p>
    <w:p w:rsidR="00B42A04"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聴覚障害者等のニーズの実態を踏まえ、できる限り多くの放送番組に字幕付与</w:t>
      </w:r>
    </w:p>
    <w:p w:rsidR="00B42A04" w:rsidRPr="004E6F0C" w:rsidRDefault="00B42A04">
      <w:pPr>
        <w:rPr>
          <w:rFonts w:ascii="ＭＳ Ｐゴシック" w:eastAsia="ＭＳ Ｐゴシック" w:hAnsi="ＭＳ Ｐゴシック"/>
          <w:szCs w:val="21"/>
        </w:rPr>
      </w:pPr>
    </w:p>
    <w:p w:rsidR="00B42A04"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地上系民放、放送衛星による放送（NHKの放送を除く）</w:t>
      </w:r>
    </w:p>
    <w:p w:rsidR="00B42A04"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B42A04" w:rsidRPr="004E6F0C" w:rsidRDefault="00B42A04" w:rsidP="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2017年度までに対象の放送番組の全てに字幕付与</w:t>
      </w:r>
    </w:p>
    <w:p w:rsidR="00B42A04" w:rsidRPr="004E6F0C" w:rsidRDefault="007C0EDE" w:rsidP="00FD43E4">
      <w:pPr>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B42A04" w:rsidRPr="007C0EDE">
        <w:rPr>
          <w:rFonts w:ascii="ＭＳ Ｐゴシック" w:eastAsia="ＭＳ Ｐゴシック" w:hAnsi="ＭＳ Ｐゴシック" w:hint="eastAsia"/>
          <w:szCs w:val="21"/>
        </w:rPr>
        <w:t>大規模災害等緊急時放送については、できる限り全てに字幕付与</w:t>
      </w:r>
      <w:r>
        <w:rPr>
          <w:rFonts w:ascii="ＭＳ Ｐゴシック" w:eastAsia="ＭＳ Ｐゴシック" w:hAnsi="ＭＳ Ｐゴシック" w:hint="eastAsia"/>
          <w:szCs w:val="21"/>
          <w:u w:val="single"/>
        </w:rPr>
        <w:t>】</w:t>
      </w:r>
    </w:p>
    <w:p w:rsidR="00B42A04" w:rsidRPr="004E6F0C" w:rsidRDefault="00B42A0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〇備考</w:t>
      </w:r>
    </w:p>
    <w:p w:rsidR="00B42A04" w:rsidRPr="004E6F0C" w:rsidRDefault="00B42A04" w:rsidP="008D367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県域局については、できる限り目標に近づくよう字幕付与する。独立U局及び放送衛星による放送については、目標年次を弾力的に捉えることとする。</w:t>
      </w:r>
    </w:p>
    <w:p w:rsidR="00381E74" w:rsidRPr="004E6F0C" w:rsidRDefault="00381E74" w:rsidP="00381E74">
      <w:pPr>
        <w:ind w:left="210" w:hangingChars="100" w:hanging="210"/>
        <w:rPr>
          <w:rFonts w:ascii="ＭＳ Ｐゴシック" w:eastAsia="ＭＳ Ｐゴシック" w:hAnsi="ＭＳ Ｐゴシック"/>
          <w:szCs w:val="21"/>
        </w:rPr>
      </w:pPr>
    </w:p>
    <w:p w:rsidR="00381E74" w:rsidRPr="004E6F0C" w:rsidRDefault="00381E74" w:rsidP="00381E74">
      <w:pPr>
        <w:ind w:left="210" w:hangingChars="100" w:hanging="21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通信衛星による放送</w:t>
      </w:r>
      <w:r w:rsidR="00F503A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有線テレビジョン放送</w:t>
      </w:r>
    </w:p>
    <w:p w:rsidR="00B42A04" w:rsidRPr="004E6F0C" w:rsidRDefault="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F503A4" w:rsidRPr="004E6F0C" w:rsidRDefault="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当面は、できる限り多くの放送番組に字幕付与</w:t>
      </w:r>
    </w:p>
    <w:p w:rsidR="00F503A4" w:rsidRPr="004E6F0C" w:rsidRDefault="00F503A4">
      <w:pPr>
        <w:rPr>
          <w:rFonts w:ascii="ＭＳ Ｐゴシック" w:eastAsia="ＭＳ Ｐゴシック" w:hAnsi="ＭＳ Ｐゴシック"/>
          <w:szCs w:val="21"/>
        </w:rPr>
      </w:pPr>
    </w:p>
    <w:p w:rsidR="00381E74" w:rsidRPr="004E6F0C" w:rsidRDefault="00F503A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２ページ目</w:t>
      </w:r>
    </w:p>
    <w:p w:rsidR="00381E74" w:rsidRPr="004E6F0C" w:rsidRDefault="00381E74">
      <w:pPr>
        <w:rPr>
          <w:rFonts w:ascii="ＭＳ Ｐゴシック" w:eastAsia="ＭＳ Ｐゴシック" w:hAnsi="ＭＳ Ｐゴシック"/>
          <w:szCs w:val="21"/>
        </w:rPr>
      </w:pPr>
    </w:p>
    <w:p w:rsidR="00B83B11" w:rsidRDefault="00B83B11">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視聴覚障害者向け放送普及行政の指針②</w:t>
      </w:r>
    </w:p>
    <w:p w:rsidR="00FE75BB" w:rsidRDefault="00FE75BB">
      <w:pPr>
        <w:rPr>
          <w:rFonts w:ascii="ＭＳ Ｐゴシック" w:eastAsia="ＭＳ Ｐゴシック" w:hAnsi="ＭＳ Ｐゴシック"/>
          <w:szCs w:val="21"/>
        </w:rPr>
      </w:pPr>
    </w:p>
    <w:p w:rsidR="00FE75BB" w:rsidRPr="004E6F0C" w:rsidRDefault="00FE75BB">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w:t>
      </w:r>
      <w:r w:rsidRPr="004E6F0C">
        <w:rPr>
          <w:rFonts w:ascii="ＭＳ Ｐゴシック" w:eastAsia="ＭＳ Ｐゴシック" w:hAnsi="ＭＳ Ｐゴシック"/>
          <w:szCs w:val="21"/>
        </w:rPr>
        <w:t xml:space="preserve">　解説放送</w:t>
      </w:r>
    </w:p>
    <w:p w:rsidR="00B83B11" w:rsidRPr="004E6F0C" w:rsidRDefault="00B83B11">
      <w:pPr>
        <w:rPr>
          <w:rFonts w:ascii="ＭＳ Ｐゴシック" w:eastAsia="ＭＳ Ｐゴシック" w:hAnsi="ＭＳ Ｐゴシック"/>
          <w:szCs w:val="21"/>
        </w:rPr>
      </w:pP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NHK、放送大学学園、地上系民放、放送衛星による放送（NHKの放送を除く）、通信衛星による放送</w:t>
      </w:r>
      <w:r w:rsidR="00F503A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有線テレビジョン放送  </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〇普及目標の対象 </w:t>
      </w:r>
    </w:p>
    <w:p w:rsidR="00381E74" w:rsidRPr="004E6F0C" w:rsidRDefault="00381E7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・放送時間　</w:t>
      </w:r>
    </w:p>
    <w:p w:rsidR="00381E74" w:rsidRPr="004E6F0C" w:rsidRDefault="00381E7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７時から24時</w:t>
      </w:r>
    </w:p>
    <w:p w:rsidR="00381E74" w:rsidRPr="004E6F0C" w:rsidRDefault="00381E7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・放送番組　</w:t>
      </w:r>
    </w:p>
    <w:p w:rsidR="00381E74" w:rsidRPr="004E6F0C" w:rsidRDefault="00381E7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権利処理上の理由等により解説を付すことができない放送番組を除く全ての放送番組</w:t>
      </w:r>
    </w:p>
    <w:p w:rsidR="00381E74" w:rsidRPr="007C0EDE" w:rsidRDefault="007C0EDE" w:rsidP="00FD43E4">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81E74" w:rsidRPr="007C0EDE">
        <w:rPr>
          <w:rFonts w:ascii="ＭＳ Ｐゴシック" w:eastAsia="ＭＳ Ｐゴシック" w:hAnsi="ＭＳ Ｐゴシック" w:hint="eastAsia"/>
          <w:szCs w:val="21"/>
        </w:rPr>
        <w:t>※　「権利処理上の理由等により解説を付すことができない放送番組」とは次に掲げる放送番組</w:t>
      </w:r>
      <w:r>
        <w:rPr>
          <w:rFonts w:ascii="ＭＳ Ｐゴシック" w:eastAsia="ＭＳ Ｐゴシック" w:hAnsi="ＭＳ Ｐゴシック" w:hint="eastAsia"/>
          <w:szCs w:val="21"/>
        </w:rPr>
        <w:t>】</w:t>
      </w:r>
    </w:p>
    <w:p w:rsidR="00381E74" w:rsidRPr="004E6F0C" w:rsidRDefault="007C0EDE" w:rsidP="00381E74">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381E74" w:rsidRPr="007C0EDE">
        <w:rPr>
          <w:rFonts w:ascii="ＭＳ Ｐゴシック" w:eastAsia="ＭＳ Ｐゴシック" w:hAnsi="ＭＳ Ｐゴシック" w:hint="eastAsia"/>
          <w:szCs w:val="21"/>
        </w:rPr>
        <w:t>①　権利処理上の理由により解説を付すことができない放送番組</w:t>
      </w:r>
      <w:r>
        <w:rPr>
          <w:rFonts w:ascii="ＭＳ Ｐゴシック" w:eastAsia="ＭＳ Ｐゴシック" w:hAnsi="ＭＳ Ｐゴシック" w:hint="eastAsia"/>
          <w:szCs w:val="21"/>
          <w:u w:val="single"/>
        </w:rPr>
        <w:t>】</w:t>
      </w:r>
    </w:p>
    <w:p w:rsidR="00381E74" w:rsidRPr="004E6F0C" w:rsidRDefault="007C0EDE" w:rsidP="00381E74">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lastRenderedPageBreak/>
        <w:t>【</w:t>
      </w:r>
      <w:r w:rsidR="00381E74" w:rsidRPr="007C0EDE">
        <w:rPr>
          <w:rFonts w:ascii="ＭＳ Ｐゴシック" w:eastAsia="ＭＳ Ｐゴシック" w:hAnsi="ＭＳ Ｐゴシック" w:hint="eastAsia"/>
          <w:szCs w:val="21"/>
        </w:rPr>
        <w:t>②　２か国語放送や副音声など２以上の音声を使用している放送番組</w:t>
      </w:r>
      <w:r>
        <w:rPr>
          <w:rFonts w:ascii="ＭＳ Ｐゴシック" w:eastAsia="ＭＳ Ｐゴシック" w:hAnsi="ＭＳ Ｐゴシック" w:hint="eastAsia"/>
          <w:szCs w:val="21"/>
          <w:u w:val="single"/>
        </w:rPr>
        <w:t>】</w:t>
      </w:r>
    </w:p>
    <w:p w:rsidR="00381E74" w:rsidRPr="004E6F0C" w:rsidRDefault="007C0EDE" w:rsidP="00381E74">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381E74" w:rsidRPr="007C0EDE">
        <w:rPr>
          <w:rFonts w:ascii="ＭＳ Ｐゴシック" w:eastAsia="ＭＳ Ｐゴシック" w:hAnsi="ＭＳ Ｐゴシック" w:hint="eastAsia"/>
          <w:szCs w:val="21"/>
        </w:rPr>
        <w:t>③　５.1ｃｈサラウンド放送番組</w:t>
      </w:r>
      <w:r>
        <w:rPr>
          <w:rFonts w:ascii="ＭＳ Ｐゴシック" w:eastAsia="ＭＳ Ｐゴシック" w:hAnsi="ＭＳ Ｐゴシック" w:hint="eastAsia"/>
          <w:szCs w:val="21"/>
          <w:u w:val="single"/>
        </w:rPr>
        <w:t>】</w:t>
      </w:r>
    </w:p>
    <w:p w:rsidR="00381E74" w:rsidRPr="004E6F0C" w:rsidRDefault="007C0EDE" w:rsidP="00381E74">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381E74" w:rsidRPr="007C0EDE">
        <w:rPr>
          <w:rFonts w:ascii="ＭＳ Ｐゴシック" w:eastAsia="ＭＳ Ｐゴシック" w:hAnsi="ＭＳ Ｐゴシック" w:hint="eastAsia"/>
          <w:szCs w:val="21"/>
        </w:rPr>
        <w:t>④　主音声に付与する隙間のない放送番組</w:t>
      </w:r>
      <w:r>
        <w:rPr>
          <w:rFonts w:ascii="ＭＳ Ｐゴシック" w:eastAsia="ＭＳ Ｐゴシック" w:hAnsi="ＭＳ Ｐゴシック" w:hint="eastAsia"/>
          <w:szCs w:val="21"/>
          <w:u w:val="single"/>
        </w:rPr>
        <w:t>】</w:t>
      </w:r>
    </w:p>
    <w:p w:rsidR="00381E74" w:rsidRPr="004E6F0C" w:rsidRDefault="00381E74" w:rsidP="00381E74">
      <w:pPr>
        <w:rPr>
          <w:rFonts w:ascii="ＭＳ Ｐゴシック" w:eastAsia="ＭＳ Ｐゴシック" w:hAnsi="ＭＳ Ｐゴシック"/>
          <w:szCs w:val="21"/>
        </w:rPr>
      </w:pPr>
    </w:p>
    <w:p w:rsidR="00381E74" w:rsidRPr="004E6F0C" w:rsidRDefault="00381E74" w:rsidP="00381E74">
      <w:pPr>
        <w:rPr>
          <w:rFonts w:ascii="ＭＳ Ｐゴシック" w:eastAsia="ＭＳ Ｐゴシック" w:hAnsi="ＭＳ Ｐゴシック"/>
          <w:szCs w:val="21"/>
        </w:rPr>
      </w:pP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NHK</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2017年度までに対象の放送番組の10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に解説付与</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備考</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教育放送については、対象の放送番組の15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に解説付与する。</w:t>
      </w:r>
    </w:p>
    <w:p w:rsidR="00381E74" w:rsidRPr="004E6F0C" w:rsidRDefault="00381E74" w:rsidP="00381E74">
      <w:pPr>
        <w:rPr>
          <w:rFonts w:ascii="ＭＳ Ｐゴシック" w:eastAsia="ＭＳ Ｐゴシック" w:hAnsi="ＭＳ Ｐゴシック"/>
          <w:szCs w:val="21"/>
        </w:rPr>
      </w:pP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放送大学</w:t>
      </w:r>
      <w:r w:rsidRPr="004E6F0C">
        <w:rPr>
          <w:rFonts w:ascii="ＭＳ Ｐゴシック" w:eastAsia="ＭＳ Ｐゴシック" w:hAnsi="ＭＳ Ｐゴシック"/>
          <w:szCs w:val="21"/>
        </w:rPr>
        <w:t>学園</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目標</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視覚障害者等のニーズの実態を踏まえ、できる限り多くの放送番組に解説付与</w:t>
      </w:r>
    </w:p>
    <w:p w:rsidR="00381E74" w:rsidRPr="004E6F0C" w:rsidRDefault="00381E74" w:rsidP="00381E74">
      <w:pPr>
        <w:rPr>
          <w:rFonts w:ascii="ＭＳ Ｐゴシック" w:eastAsia="ＭＳ Ｐゴシック" w:hAnsi="ＭＳ Ｐゴシック"/>
          <w:szCs w:val="21"/>
        </w:rPr>
      </w:pP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地上系民放、放送衛星による放送（NHKの放送を除く）</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2017年度までに対象の放送番組の10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に解説付与</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〇備考</w:t>
      </w:r>
    </w:p>
    <w:p w:rsidR="00381E74" w:rsidRPr="004E6F0C" w:rsidRDefault="00381E74" w:rsidP="008D367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県域局については、できる限り目標に近づくよう解説付与する。独立U局及び放送衛星による放送については、目標年次を弾力的に捉えることとする。</w:t>
      </w:r>
    </w:p>
    <w:p w:rsidR="00381E74" w:rsidRPr="004E6F0C" w:rsidRDefault="00381E74" w:rsidP="00381E74">
      <w:pPr>
        <w:ind w:left="210" w:hangingChars="100" w:hanging="210"/>
        <w:rPr>
          <w:rFonts w:ascii="ＭＳ Ｐゴシック" w:eastAsia="ＭＳ Ｐゴシック" w:hAnsi="ＭＳ Ｐゴシック"/>
          <w:szCs w:val="21"/>
        </w:rPr>
      </w:pPr>
    </w:p>
    <w:p w:rsidR="00381E74" w:rsidRPr="004E6F0C" w:rsidRDefault="00381E74" w:rsidP="00381E74">
      <w:pPr>
        <w:ind w:left="210" w:hangingChars="100" w:hanging="21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通信衛星による放送</w:t>
      </w:r>
      <w:r w:rsidR="00F503A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有線テレビジョン放送</w:t>
      </w:r>
    </w:p>
    <w:p w:rsidR="00381E74"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〇目標</w:t>
      </w:r>
    </w:p>
    <w:p w:rsidR="00000667" w:rsidRPr="004E6F0C" w:rsidRDefault="00381E74"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当面は、できる限り多くの放送番組に解説付与</w:t>
      </w:r>
    </w:p>
    <w:p w:rsidR="00000667" w:rsidRPr="004E6F0C" w:rsidRDefault="00000667" w:rsidP="00381E74">
      <w:pPr>
        <w:rPr>
          <w:rFonts w:ascii="ＭＳ Ｐゴシック" w:eastAsia="ＭＳ Ｐゴシック" w:hAnsi="ＭＳ Ｐゴシック"/>
          <w:szCs w:val="21"/>
        </w:rPr>
      </w:pPr>
    </w:p>
    <w:p w:rsidR="00000667" w:rsidRPr="004E6F0C" w:rsidRDefault="007C0EDE" w:rsidP="00381E74">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w:t>
      </w:r>
      <w:r w:rsidR="00000667" w:rsidRPr="007C0EDE">
        <w:rPr>
          <w:rFonts w:ascii="ＭＳ Ｐゴシック" w:eastAsia="ＭＳ Ｐゴシック" w:hAnsi="ＭＳ Ｐゴシック" w:hint="eastAsia"/>
          <w:szCs w:val="21"/>
        </w:rPr>
        <w:t>３</w:t>
      </w:r>
      <w:r w:rsidR="00000667" w:rsidRPr="007C0EDE">
        <w:rPr>
          <w:rFonts w:ascii="ＭＳ Ｐゴシック" w:eastAsia="ＭＳ Ｐゴシック" w:hAnsi="ＭＳ Ｐゴシック"/>
          <w:szCs w:val="21"/>
        </w:rPr>
        <w:t xml:space="preserve">　手話放送</w:t>
      </w:r>
      <w:r>
        <w:rPr>
          <w:rFonts w:ascii="ＭＳ Ｐゴシック" w:eastAsia="ＭＳ Ｐゴシック" w:hAnsi="ＭＳ Ｐゴシック" w:hint="eastAsia"/>
          <w:szCs w:val="21"/>
          <w:u w:val="single"/>
        </w:rPr>
        <w:t>】</w:t>
      </w:r>
    </w:p>
    <w:p w:rsidR="00000667" w:rsidRPr="004E6F0C" w:rsidRDefault="007C0EDE" w:rsidP="00000667">
      <w:pPr>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w:t>
      </w:r>
      <w:r w:rsidR="00000667" w:rsidRPr="007C0EDE">
        <w:rPr>
          <w:rFonts w:ascii="ＭＳ Ｐゴシック" w:eastAsia="ＭＳ Ｐゴシック" w:hAnsi="ＭＳ Ｐゴシック" w:hint="eastAsia"/>
          <w:szCs w:val="21"/>
        </w:rPr>
        <w:t>ＮＨＫにおいては、手話放送の実施時間をできる限り増加させる。放送大学学園、地上系民放、放送衛星による放送（ＮＨＫの放送を除く）、通信衛星による放送及び有線テレビジョン放送においては、手話放送の実施・充実に向けて、できる限りの取り組みを行う。</w:t>
      </w:r>
      <w:r>
        <w:rPr>
          <w:rFonts w:ascii="ＭＳ Ｐゴシック" w:eastAsia="ＭＳ Ｐゴシック" w:hAnsi="ＭＳ Ｐゴシック" w:hint="eastAsia"/>
          <w:szCs w:val="21"/>
          <w:u w:val="single"/>
        </w:rPr>
        <w:t>】</w:t>
      </w:r>
    </w:p>
    <w:p w:rsidR="006A07FF" w:rsidRPr="004E6F0C" w:rsidRDefault="006A07FF" w:rsidP="00381E74">
      <w:pPr>
        <w:rPr>
          <w:rFonts w:ascii="ＭＳ Ｐゴシック" w:eastAsia="ＭＳ Ｐゴシック" w:hAnsi="ＭＳ Ｐゴシック"/>
          <w:szCs w:val="21"/>
        </w:rPr>
      </w:pPr>
    </w:p>
    <w:p w:rsidR="006A07FF" w:rsidRPr="004E6F0C" w:rsidRDefault="006A07FF"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w:t>
      </w:r>
      <w:r w:rsidRPr="004E6F0C">
        <w:rPr>
          <w:rFonts w:ascii="ＭＳ Ｐゴシック" w:eastAsia="ＭＳ Ｐゴシック" w:hAnsi="ＭＳ Ｐゴシック"/>
          <w:szCs w:val="21"/>
        </w:rPr>
        <w:t>ページ目</w:t>
      </w:r>
    </w:p>
    <w:p w:rsidR="006A07FF" w:rsidRPr="004E6F0C" w:rsidRDefault="006A07FF" w:rsidP="00381E74">
      <w:pPr>
        <w:rPr>
          <w:rFonts w:ascii="ＭＳ Ｐゴシック" w:eastAsia="ＭＳ Ｐゴシック" w:hAnsi="ＭＳ Ｐゴシック"/>
          <w:szCs w:val="21"/>
        </w:rPr>
      </w:pPr>
    </w:p>
    <w:p w:rsidR="006A07FF" w:rsidRPr="004E6F0C" w:rsidRDefault="006A07FF" w:rsidP="006A07FF">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字幕放送、解説放送及び手話放送の実績①　平成28年度</w:t>
      </w:r>
    </w:p>
    <w:p w:rsidR="006A07FF" w:rsidRPr="004E6F0C" w:rsidRDefault="006A07FF" w:rsidP="00381E74">
      <w:pPr>
        <w:rPr>
          <w:rFonts w:ascii="ＭＳ Ｐゴシック" w:eastAsia="ＭＳ Ｐゴシック" w:hAnsi="ＭＳ Ｐゴシック"/>
          <w:szCs w:val="21"/>
        </w:rPr>
      </w:pPr>
    </w:p>
    <w:p w:rsidR="006A07FF" w:rsidRPr="004E6F0C" w:rsidRDefault="006A07FF"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字幕放送</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・指針対象番組における字幕放送時間の割合（</w:t>
      </w:r>
      <w:r w:rsidR="00F503A4" w:rsidRPr="004E6F0C">
        <w:rPr>
          <w:rFonts w:ascii="ＭＳ Ｐゴシック" w:eastAsia="ＭＳ Ｐゴシック" w:hAnsi="ＭＳ Ｐゴシック"/>
          <w:szCs w:val="21"/>
        </w:rPr>
        <w:t>平成</w:t>
      </w:r>
      <w:r w:rsidRPr="004E6F0C">
        <w:rPr>
          <w:rFonts w:ascii="ＭＳ Ｐゴシック" w:eastAsia="ＭＳ Ｐゴシック" w:hAnsi="ＭＳ Ｐゴシック" w:hint="eastAsia"/>
          <w:szCs w:val="21"/>
        </w:rPr>
        <w:t>28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内は</w:t>
      </w:r>
      <w:r w:rsidRPr="004E6F0C">
        <w:rPr>
          <w:rFonts w:ascii="ＭＳ Ｐゴシック" w:eastAsia="ＭＳ Ｐゴシック" w:hAnsi="ＭＳ Ｐゴシック" w:hint="eastAsia"/>
          <w:szCs w:val="21"/>
        </w:rPr>
        <w:t>対</w:t>
      </w:r>
      <w:r w:rsidRPr="004E6F0C">
        <w:rPr>
          <w:rFonts w:ascii="ＭＳ Ｐゴシック" w:eastAsia="ＭＳ Ｐゴシック" w:hAnsi="ＭＳ Ｐゴシック"/>
          <w:szCs w:val="21"/>
        </w:rPr>
        <w:t>前年度比</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ＮＨＫ（総合）　97</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3.6</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　83</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3.5</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在京キー５局　</w:t>
      </w:r>
      <w:r w:rsidRPr="004E6F0C">
        <w:rPr>
          <w:rFonts w:ascii="ＭＳ Ｐゴシック" w:eastAsia="ＭＳ Ｐゴシック" w:hAnsi="ＭＳ Ｐゴシック"/>
          <w:szCs w:val="21"/>
        </w:rPr>
        <w:t>99.5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0.5</w:t>
      </w:r>
      <w:r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r w:rsidR="00FD43E4" w:rsidRPr="004E6F0C">
        <w:rPr>
          <w:rFonts w:ascii="ＭＳ Ｐゴシック" w:eastAsia="ＭＳ Ｐゴシック" w:hAnsi="ＭＳ Ｐゴシック" w:hint="eastAsia"/>
          <w:szCs w:val="21"/>
        </w:rPr>
        <w:t xml:space="preserve">　98</w:t>
      </w:r>
      <w:r w:rsidR="00B83B11"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6</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1.6</w:t>
      </w:r>
      <w:r w:rsidR="00FD43E4"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在名広域４局（b）</w:t>
      </w:r>
      <w:r w:rsidR="00FD43E4" w:rsidRPr="004E6F0C">
        <w:rPr>
          <w:rFonts w:ascii="ＭＳ Ｐゴシック" w:eastAsia="ＭＳ Ｐゴシック" w:hAnsi="ＭＳ Ｐゴシック" w:hint="eastAsia"/>
          <w:szCs w:val="21"/>
        </w:rPr>
        <w:t xml:space="preserve">　95</w:t>
      </w:r>
      <w:r w:rsidR="00B83B11"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2</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0.7</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w:t>
      </w:r>
      <w:r w:rsidR="00712B3A" w:rsidRPr="004E6F0C">
        <w:rPr>
          <w:rFonts w:ascii="ＭＳ Ｐゴシック" w:eastAsia="ＭＳ Ｐゴシック" w:hAnsi="ＭＳ Ｐゴシック" w:hint="eastAsia"/>
          <w:szCs w:val="21"/>
        </w:rPr>
        <w:t>（a</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bを除く101社）</w:t>
      </w:r>
      <w:r w:rsidRPr="004E6F0C">
        <w:rPr>
          <w:rFonts w:ascii="ＭＳ Ｐゴシック" w:eastAsia="ＭＳ Ｐゴシック" w:hAnsi="ＭＳ Ｐゴシック"/>
          <w:szCs w:val="21"/>
        </w:rPr>
        <w:t xml:space="preserve">　78.0</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1.2</w:t>
      </w:r>
      <w:r w:rsidRPr="004E6F0C">
        <w:rPr>
          <w:rFonts w:ascii="ＭＳ Ｐゴシック" w:eastAsia="ＭＳ Ｐゴシック" w:hAnsi="ＭＳ Ｐゴシック" w:hint="eastAsia"/>
          <w:szCs w:val="21"/>
        </w:rPr>
        <w:t>）</w:t>
      </w:r>
    </w:p>
    <w:p w:rsidR="00FD43E4"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独立U局（13社） </w:t>
      </w:r>
      <w:r w:rsidR="00FD43E4" w:rsidRPr="004E6F0C">
        <w:rPr>
          <w:rFonts w:ascii="ＭＳ Ｐゴシック" w:eastAsia="ＭＳ Ｐゴシック" w:hAnsi="ＭＳ Ｐゴシック"/>
          <w:szCs w:val="21"/>
        </w:rPr>
        <w:t>19</w:t>
      </w:r>
      <w:r w:rsidR="00FD43E4" w:rsidRPr="004E6F0C">
        <w:rPr>
          <w:rFonts w:ascii="ＭＳ Ｐゴシック" w:eastAsia="ＭＳ Ｐゴシック" w:hAnsi="ＭＳ Ｐゴシック" w:hint="eastAsia"/>
          <w:szCs w:val="21"/>
        </w:rPr>
        <w:t>.0</w:t>
      </w:r>
      <w:r w:rsidR="004429CC" w:rsidRPr="004E6F0C">
        <w:rPr>
          <w:rFonts w:ascii="ＭＳ Ｐゴシック" w:eastAsia="ＭＳ Ｐゴシック" w:hAnsi="ＭＳ Ｐゴシック"/>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1.1</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・総放送時間に占める字幕放送時間の割合（平成28年度）</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ＮＨＫ（総合）　84</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3.8</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　72</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3.5</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在京キー５局　59</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1.6</w:t>
      </w:r>
      <w:r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r w:rsidR="00FD43E4" w:rsidRPr="004E6F0C">
        <w:rPr>
          <w:rFonts w:ascii="ＭＳ Ｐゴシック" w:eastAsia="ＭＳ Ｐゴシック" w:hAnsi="ＭＳ Ｐゴシック" w:hint="eastAsia"/>
          <w:szCs w:val="21"/>
        </w:rPr>
        <w:t xml:space="preserve">　56</w:t>
      </w:r>
      <w:r w:rsidR="00B83B11"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3</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1.8</w:t>
      </w:r>
      <w:r w:rsidR="00FD43E4"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在名広域４局（b）</w:t>
      </w:r>
      <w:r w:rsidR="00FD43E4" w:rsidRPr="004E6F0C">
        <w:rPr>
          <w:rFonts w:ascii="ＭＳ Ｐゴシック" w:eastAsia="ＭＳ Ｐゴシック" w:hAnsi="ＭＳ Ｐゴシック" w:hint="eastAsia"/>
          <w:szCs w:val="21"/>
        </w:rPr>
        <w:t xml:space="preserve">　51</w:t>
      </w:r>
      <w:r w:rsidR="00B83B11"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6</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1.2</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w:t>
      </w:r>
      <w:r w:rsidR="00712B3A" w:rsidRPr="004E6F0C">
        <w:rPr>
          <w:rFonts w:ascii="ＭＳ Ｐゴシック" w:eastAsia="ＭＳ Ｐゴシック" w:hAnsi="ＭＳ Ｐゴシック" w:hint="eastAsia"/>
          <w:szCs w:val="21"/>
        </w:rPr>
        <w:t>（a</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bを除く101社）</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46</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3</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1.5</w:t>
      </w:r>
      <w:r w:rsidRPr="004E6F0C">
        <w:rPr>
          <w:rFonts w:ascii="ＭＳ Ｐゴシック" w:eastAsia="ＭＳ Ｐゴシック" w:hAnsi="ＭＳ Ｐゴシック" w:hint="eastAsia"/>
          <w:szCs w:val="21"/>
        </w:rPr>
        <w:t>）</w:t>
      </w:r>
    </w:p>
    <w:p w:rsidR="006A07FF" w:rsidRPr="004E6F0C" w:rsidRDefault="00712B3A"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r w:rsidR="00FD43E4" w:rsidRPr="004E6F0C">
        <w:rPr>
          <w:rFonts w:ascii="ＭＳ Ｐゴシック" w:eastAsia="ＭＳ Ｐゴシック" w:hAnsi="ＭＳ Ｐゴシック"/>
          <w:szCs w:val="21"/>
        </w:rPr>
        <w:t xml:space="preserve">　11</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9</w:t>
      </w:r>
      <w:r w:rsidR="004429CC" w:rsidRPr="004E6F0C">
        <w:rPr>
          <w:rFonts w:ascii="ＭＳ Ｐゴシック" w:eastAsia="ＭＳ Ｐゴシック" w:hAnsi="ＭＳ Ｐゴシック"/>
          <w:szCs w:val="21"/>
        </w:rPr>
        <w:t>％</w:t>
      </w:r>
      <w:r w:rsidR="00FD43E4"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szCs w:val="21"/>
        </w:rPr>
        <w:t>0.5</w:t>
      </w:r>
      <w:r w:rsidR="00FD43E4" w:rsidRPr="004E6F0C">
        <w:rPr>
          <w:rFonts w:ascii="ＭＳ Ｐゴシック" w:eastAsia="ＭＳ Ｐゴシック" w:hAnsi="ＭＳ Ｐゴシック" w:hint="eastAsia"/>
          <w:szCs w:val="21"/>
        </w:rPr>
        <w:t>）</w:t>
      </w:r>
    </w:p>
    <w:p w:rsidR="006A07FF" w:rsidRPr="004E6F0C" w:rsidRDefault="006A07FF" w:rsidP="00381E74">
      <w:pPr>
        <w:rPr>
          <w:rFonts w:ascii="ＭＳ Ｐゴシック" w:eastAsia="ＭＳ Ｐゴシック" w:hAnsi="ＭＳ Ｐゴシック"/>
          <w:szCs w:val="21"/>
        </w:rPr>
      </w:pPr>
    </w:p>
    <w:p w:rsidR="006A07FF" w:rsidRPr="004E6F0C" w:rsidRDefault="006A07FF"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w:t>
      </w:r>
      <w:r w:rsidRPr="004E6F0C">
        <w:rPr>
          <w:rFonts w:ascii="ＭＳ Ｐゴシック" w:eastAsia="ＭＳ Ｐゴシック" w:hAnsi="ＭＳ Ｐゴシック"/>
          <w:szCs w:val="21"/>
        </w:rPr>
        <w:t xml:space="preserve">　解説放送</w:t>
      </w:r>
    </w:p>
    <w:p w:rsidR="006A07FF" w:rsidRPr="004E6F0C" w:rsidRDefault="006A07FF" w:rsidP="00381E74">
      <w:pPr>
        <w:rPr>
          <w:rFonts w:ascii="ＭＳ Ｐゴシック" w:eastAsia="ＭＳ Ｐゴシック" w:hAnsi="ＭＳ Ｐゴシック"/>
          <w:szCs w:val="21"/>
        </w:rPr>
      </w:pP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・指針対象番組における解説放送時間の割合（</w:t>
      </w:r>
      <w:r w:rsidR="00F503A4" w:rsidRPr="004E6F0C">
        <w:rPr>
          <w:rFonts w:ascii="ＭＳ Ｐゴシック" w:eastAsia="ＭＳ Ｐゴシック" w:hAnsi="ＭＳ Ｐゴシック"/>
          <w:szCs w:val="21"/>
        </w:rPr>
        <w:t>平成</w:t>
      </w:r>
      <w:r w:rsidRPr="004E6F0C">
        <w:rPr>
          <w:rFonts w:ascii="ＭＳ Ｐゴシック" w:eastAsia="ＭＳ Ｐゴシック" w:hAnsi="ＭＳ Ｐゴシック" w:hint="eastAsia"/>
          <w:szCs w:val="21"/>
        </w:rPr>
        <w:t>28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内は</w:t>
      </w:r>
      <w:r w:rsidRPr="004E6F0C">
        <w:rPr>
          <w:rFonts w:ascii="ＭＳ Ｐゴシック" w:eastAsia="ＭＳ Ｐゴシック" w:hAnsi="ＭＳ Ｐゴシック" w:hint="eastAsia"/>
          <w:szCs w:val="21"/>
        </w:rPr>
        <w:t>対</w:t>
      </w:r>
      <w:r w:rsidRPr="004E6F0C">
        <w:rPr>
          <w:rFonts w:ascii="ＭＳ Ｐゴシック" w:eastAsia="ＭＳ Ｐゴシック" w:hAnsi="ＭＳ Ｐゴシック"/>
          <w:szCs w:val="21"/>
        </w:rPr>
        <w:t>前年度比</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ＮＨＫ（総合）　12</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0.9</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　17</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9</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0.9</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在京キー５局　</w:t>
      </w:r>
      <w:r w:rsidR="00712B3A" w:rsidRPr="004E6F0C">
        <w:rPr>
          <w:rFonts w:ascii="ＭＳ Ｐゴシック" w:eastAsia="ＭＳ Ｐゴシック" w:hAnsi="ＭＳ Ｐゴシック"/>
          <w:szCs w:val="21"/>
        </w:rPr>
        <w:t>11.7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3.3</w:t>
      </w:r>
      <w:r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r w:rsidR="00FD43E4"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hint="eastAsia"/>
          <w:szCs w:val="21"/>
        </w:rPr>
        <w:t>9</w:t>
      </w:r>
      <w:r w:rsidR="00B83B11"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6</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2.0</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w:t>
      </w:r>
      <w:r w:rsidR="00712B3A" w:rsidRPr="004E6F0C">
        <w:rPr>
          <w:rFonts w:ascii="ＭＳ Ｐゴシック" w:eastAsia="ＭＳ Ｐゴシック" w:hAnsi="ＭＳ Ｐゴシック" w:hint="eastAsia"/>
          <w:szCs w:val="21"/>
        </w:rPr>
        <w:t>（b）</w:t>
      </w:r>
      <w:r w:rsidRPr="004E6F0C">
        <w:rPr>
          <w:rFonts w:ascii="ＭＳ Ｐゴシック" w:eastAsia="ＭＳ Ｐゴシック" w:hAnsi="ＭＳ Ｐゴシック" w:hint="eastAsia"/>
          <w:szCs w:val="21"/>
        </w:rPr>
        <w:t xml:space="preserve">　</w:t>
      </w:r>
      <w:r w:rsidR="00712B3A" w:rsidRPr="004E6F0C">
        <w:rPr>
          <w:rFonts w:ascii="ＭＳ Ｐゴシック" w:eastAsia="ＭＳ Ｐゴシック" w:hAnsi="ＭＳ Ｐゴシック" w:hint="eastAsia"/>
          <w:szCs w:val="21"/>
        </w:rPr>
        <w:t>7</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1.6</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w:t>
      </w:r>
      <w:r w:rsidR="00712B3A" w:rsidRPr="004E6F0C">
        <w:rPr>
          <w:rFonts w:ascii="ＭＳ Ｐゴシック" w:eastAsia="ＭＳ Ｐゴシック" w:hAnsi="ＭＳ Ｐゴシック" w:hint="eastAsia"/>
          <w:szCs w:val="21"/>
        </w:rPr>
        <w:t>（a</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bを除く101社）</w:t>
      </w:r>
      <w:r w:rsidRPr="004E6F0C">
        <w:rPr>
          <w:rFonts w:ascii="ＭＳ Ｐゴシック" w:eastAsia="ＭＳ Ｐゴシック" w:hAnsi="ＭＳ Ｐゴシック"/>
          <w:szCs w:val="21"/>
        </w:rPr>
        <w:t xml:space="preserve">　</w:t>
      </w:r>
      <w:r w:rsidR="00712B3A" w:rsidRPr="004E6F0C">
        <w:rPr>
          <w:rFonts w:ascii="ＭＳ Ｐゴシック" w:eastAsia="ＭＳ Ｐゴシック" w:hAnsi="ＭＳ Ｐゴシック"/>
          <w:szCs w:val="21"/>
        </w:rPr>
        <w:t>5.5</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1.0</w:t>
      </w:r>
      <w:r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r w:rsidR="00FD43E4"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szCs w:val="21"/>
        </w:rPr>
        <w:t>0</w:t>
      </w:r>
      <w:r w:rsidRPr="004E6F0C">
        <w:rPr>
          <w:rFonts w:ascii="ＭＳ Ｐゴシック" w:eastAsia="ＭＳ Ｐゴシック" w:hAnsi="ＭＳ Ｐゴシック" w:hint="eastAsia"/>
          <w:szCs w:val="21"/>
        </w:rPr>
        <w:t>.3</w:t>
      </w:r>
      <w:r w:rsidR="004429CC" w:rsidRPr="004E6F0C">
        <w:rPr>
          <w:rFonts w:ascii="ＭＳ Ｐゴシック" w:eastAsia="ＭＳ Ｐゴシック" w:hAnsi="ＭＳ Ｐゴシック"/>
          <w:szCs w:val="21"/>
        </w:rPr>
        <w:t>％</w:t>
      </w:r>
      <w:r w:rsidR="00FD43E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・総放送時間に占める解説放送時間の割合（平成28年度）</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ＮＨＫ（総合）　</w:t>
      </w:r>
      <w:r w:rsidR="00712B3A" w:rsidRPr="004E6F0C">
        <w:rPr>
          <w:rFonts w:ascii="ＭＳ Ｐゴシック" w:eastAsia="ＭＳ Ｐゴシック" w:hAnsi="ＭＳ Ｐゴシック" w:hint="eastAsia"/>
          <w:szCs w:val="21"/>
        </w:rPr>
        <w:t>11</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1.3</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ＮＨＫ（教育）　</w:t>
      </w:r>
      <w:r w:rsidR="00712B3A" w:rsidRPr="004E6F0C">
        <w:rPr>
          <w:rFonts w:ascii="ＭＳ Ｐゴシック" w:eastAsia="ＭＳ Ｐゴシック" w:hAnsi="ＭＳ Ｐゴシック" w:hint="eastAsia"/>
          <w:szCs w:val="21"/>
        </w:rPr>
        <w:t>15</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3</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0.8</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在京キー５局　</w:t>
      </w:r>
      <w:r w:rsidR="00712B3A" w:rsidRPr="004E6F0C">
        <w:rPr>
          <w:rFonts w:ascii="ＭＳ Ｐゴシック" w:eastAsia="ＭＳ Ｐゴシック" w:hAnsi="ＭＳ Ｐゴシック" w:hint="eastAsia"/>
          <w:szCs w:val="21"/>
        </w:rPr>
        <w:t>4</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1.1</w:t>
      </w:r>
      <w:r w:rsidRPr="004E6F0C">
        <w:rPr>
          <w:rFonts w:ascii="ＭＳ Ｐゴシック" w:eastAsia="ＭＳ Ｐゴシック" w:hAnsi="ＭＳ Ｐゴシック" w:hint="eastAsia"/>
          <w:szCs w:val="21"/>
        </w:rPr>
        <w:t>）</w:t>
      </w:r>
    </w:p>
    <w:p w:rsidR="00FD43E4"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r w:rsidR="00FD43E4"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hint="eastAsia"/>
          <w:szCs w:val="21"/>
        </w:rPr>
        <w:t>3</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4</w:t>
      </w:r>
      <w:r w:rsidR="004429CC" w:rsidRPr="004E6F0C">
        <w:rPr>
          <w:rFonts w:ascii="ＭＳ Ｐゴシック" w:eastAsia="ＭＳ Ｐゴシック" w:hAnsi="ＭＳ Ｐゴシック" w:hint="eastAsia"/>
          <w:szCs w:val="21"/>
        </w:rPr>
        <w:t>％</w:t>
      </w:r>
      <w:r w:rsidR="00FD43E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0.7</w:t>
      </w:r>
      <w:r w:rsidR="00FD43E4"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w:t>
      </w:r>
      <w:r w:rsidR="00712B3A" w:rsidRPr="004E6F0C">
        <w:rPr>
          <w:rFonts w:ascii="ＭＳ Ｐゴシック" w:eastAsia="ＭＳ Ｐゴシック" w:hAnsi="ＭＳ Ｐゴシック" w:hint="eastAsia"/>
          <w:szCs w:val="21"/>
        </w:rPr>
        <w:t>（b）</w:t>
      </w:r>
      <w:r w:rsidRPr="004E6F0C">
        <w:rPr>
          <w:rFonts w:ascii="ＭＳ Ｐゴシック" w:eastAsia="ＭＳ Ｐゴシック" w:hAnsi="ＭＳ Ｐゴシック" w:hint="eastAsia"/>
          <w:szCs w:val="21"/>
        </w:rPr>
        <w:t xml:space="preserve">　</w:t>
      </w:r>
      <w:r w:rsidR="00712B3A" w:rsidRPr="004E6F0C">
        <w:rPr>
          <w:rFonts w:ascii="ＭＳ Ｐゴシック" w:eastAsia="ＭＳ Ｐゴシック" w:hAnsi="ＭＳ Ｐゴシック" w:hint="eastAsia"/>
          <w:szCs w:val="21"/>
        </w:rPr>
        <w:t>2</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0.7</w:t>
      </w:r>
      <w:r w:rsidRPr="004E6F0C">
        <w:rPr>
          <w:rFonts w:ascii="ＭＳ Ｐゴシック" w:eastAsia="ＭＳ Ｐゴシック" w:hAnsi="ＭＳ Ｐゴシック" w:hint="eastAsia"/>
          <w:szCs w:val="21"/>
        </w:rPr>
        <w:t>）</w:t>
      </w:r>
    </w:p>
    <w:p w:rsidR="00FD43E4" w:rsidRPr="004E6F0C" w:rsidRDefault="00FD43E4"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w:t>
      </w:r>
      <w:r w:rsidR="00712B3A" w:rsidRPr="004E6F0C">
        <w:rPr>
          <w:rFonts w:ascii="ＭＳ Ｐゴシック" w:eastAsia="ＭＳ Ｐゴシック" w:hAnsi="ＭＳ Ｐゴシック" w:hint="eastAsia"/>
          <w:szCs w:val="21"/>
        </w:rPr>
        <w:t>（a</w:t>
      </w:r>
      <w:r w:rsidR="00B83B11" w:rsidRPr="004E6F0C">
        <w:rPr>
          <w:rFonts w:ascii="ＭＳ Ｐゴシック" w:eastAsia="ＭＳ Ｐゴシック" w:hAnsi="ＭＳ Ｐゴシック"/>
          <w:szCs w:val="21"/>
        </w:rPr>
        <w:t>,</w:t>
      </w:r>
      <w:r w:rsidR="00712B3A" w:rsidRPr="004E6F0C">
        <w:rPr>
          <w:rFonts w:ascii="ＭＳ Ｐゴシック" w:eastAsia="ＭＳ Ｐゴシック" w:hAnsi="ＭＳ Ｐゴシック" w:hint="eastAsia"/>
          <w:szCs w:val="21"/>
        </w:rPr>
        <w:t>bを除く101社）</w:t>
      </w:r>
      <w:r w:rsidRPr="004E6F0C">
        <w:rPr>
          <w:rFonts w:ascii="ＭＳ Ｐゴシック" w:eastAsia="ＭＳ Ｐゴシック" w:hAnsi="ＭＳ Ｐゴシック"/>
          <w:szCs w:val="21"/>
        </w:rPr>
        <w:t xml:space="preserve">　</w:t>
      </w:r>
      <w:r w:rsidR="00712B3A" w:rsidRPr="004E6F0C">
        <w:rPr>
          <w:rFonts w:ascii="ＭＳ Ｐゴシック" w:eastAsia="ＭＳ Ｐゴシック" w:hAnsi="ＭＳ Ｐゴシック" w:hint="eastAsia"/>
          <w:szCs w:val="21"/>
        </w:rPr>
        <w:t>2</w:t>
      </w:r>
      <w:r w:rsidR="00B83B11"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hint="eastAsia"/>
          <w:szCs w:val="21"/>
        </w:rPr>
        <w:t>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00712B3A" w:rsidRPr="004E6F0C">
        <w:rPr>
          <w:rFonts w:ascii="ＭＳ Ｐゴシック" w:eastAsia="ＭＳ Ｐゴシック" w:hAnsi="ＭＳ Ｐゴシック"/>
          <w:szCs w:val="21"/>
        </w:rPr>
        <w:t>0.4</w:t>
      </w:r>
      <w:r w:rsidRPr="004E6F0C">
        <w:rPr>
          <w:rFonts w:ascii="ＭＳ Ｐゴシック" w:eastAsia="ＭＳ Ｐゴシック" w:hAnsi="ＭＳ Ｐゴシック" w:hint="eastAsia"/>
          <w:szCs w:val="21"/>
        </w:rPr>
        <w:t>）</w:t>
      </w:r>
    </w:p>
    <w:p w:rsidR="006A07FF" w:rsidRPr="004E6F0C" w:rsidRDefault="00712B3A" w:rsidP="00FD43E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r w:rsidR="00FD43E4"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szCs w:val="21"/>
        </w:rPr>
        <w:t>0</w:t>
      </w:r>
      <w:r w:rsidR="00FD43E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2</w:t>
      </w:r>
      <w:r w:rsidR="004429CC" w:rsidRPr="004E6F0C">
        <w:rPr>
          <w:rFonts w:ascii="ＭＳ Ｐゴシック" w:eastAsia="ＭＳ Ｐゴシック" w:hAnsi="ＭＳ Ｐゴシック"/>
          <w:szCs w:val="21"/>
        </w:rPr>
        <w:t>％</w:t>
      </w:r>
      <w:r w:rsidR="00FD43E4"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0.1</w:t>
      </w:r>
      <w:r w:rsidR="00FD43E4" w:rsidRPr="004E6F0C">
        <w:rPr>
          <w:rFonts w:ascii="ＭＳ Ｐゴシック" w:eastAsia="ＭＳ Ｐゴシック" w:hAnsi="ＭＳ Ｐゴシック" w:hint="eastAsia"/>
          <w:szCs w:val="21"/>
        </w:rPr>
        <w:t>）</w:t>
      </w:r>
    </w:p>
    <w:p w:rsidR="006A07FF" w:rsidRPr="004E6F0C" w:rsidRDefault="006A07FF" w:rsidP="00381E74">
      <w:pPr>
        <w:rPr>
          <w:rFonts w:ascii="ＭＳ Ｐゴシック" w:eastAsia="ＭＳ Ｐゴシック" w:hAnsi="ＭＳ Ｐゴシック"/>
          <w:szCs w:val="21"/>
        </w:rPr>
      </w:pPr>
    </w:p>
    <w:p w:rsidR="00384EC2" w:rsidRPr="004E6F0C" w:rsidRDefault="00384EC2"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w:t>
      </w:r>
      <w:r w:rsidRPr="004E6F0C">
        <w:rPr>
          <w:rFonts w:ascii="ＭＳ Ｐゴシック" w:eastAsia="ＭＳ Ｐゴシック" w:hAnsi="ＭＳ Ｐゴシック"/>
          <w:szCs w:val="21"/>
        </w:rPr>
        <w:t xml:space="preserve">　手話放送</w:t>
      </w:r>
    </w:p>
    <w:p w:rsidR="00384EC2" w:rsidRPr="004E6F0C" w:rsidRDefault="00384EC2" w:rsidP="00381E74">
      <w:pPr>
        <w:rPr>
          <w:rFonts w:ascii="ＭＳ Ｐゴシック" w:eastAsia="ＭＳ Ｐゴシック" w:hAnsi="ＭＳ Ｐゴシック"/>
          <w:szCs w:val="21"/>
        </w:rPr>
      </w:pP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・総放送時間に占める手話放送時間の割合（平成28年度）</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ＮＨＫ（総合）　0</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0.1</w:t>
      </w:r>
      <w:r w:rsidRPr="004E6F0C">
        <w:rPr>
          <w:rFonts w:ascii="ＭＳ Ｐゴシック" w:eastAsia="ＭＳ Ｐゴシック" w:hAnsi="ＭＳ Ｐゴシック" w:hint="eastAsia"/>
          <w:szCs w:val="21"/>
        </w:rPr>
        <w:t>）</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　2</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0.1</w:t>
      </w:r>
      <w:r w:rsidRPr="004E6F0C">
        <w:rPr>
          <w:rFonts w:ascii="ＭＳ Ｐゴシック" w:eastAsia="ＭＳ Ｐゴシック" w:hAnsi="ＭＳ Ｐゴシック" w:hint="eastAsia"/>
          <w:szCs w:val="21"/>
        </w:rPr>
        <w:t>）</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在京キー５局　0</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　0</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在名広域４局（b）　0</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p>
    <w:p w:rsidR="00712B3A" w:rsidRPr="004E6F0C" w:rsidRDefault="00712B3A" w:rsidP="00712B3A">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系列ローカル局（a</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bを除く101社）</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0</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p>
    <w:p w:rsidR="00712B3A" w:rsidRPr="004E6F0C" w:rsidRDefault="00712B3A"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r w:rsidRPr="004E6F0C">
        <w:rPr>
          <w:rFonts w:ascii="ＭＳ Ｐゴシック" w:eastAsia="ＭＳ Ｐゴシック" w:hAnsi="ＭＳ Ｐゴシック"/>
          <w:szCs w:val="21"/>
        </w:rPr>
        <w:t xml:space="preserve">　0</w:t>
      </w:r>
      <w:r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6</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0）</w:t>
      </w:r>
    </w:p>
    <w:p w:rsidR="00712B3A" w:rsidRPr="004E6F0C" w:rsidRDefault="00712B3A" w:rsidP="00381E74">
      <w:pPr>
        <w:rPr>
          <w:rFonts w:ascii="ＭＳ Ｐゴシック" w:eastAsia="ＭＳ Ｐゴシック" w:hAnsi="ＭＳ Ｐゴシック"/>
          <w:szCs w:val="21"/>
        </w:rPr>
      </w:pPr>
    </w:p>
    <w:p w:rsidR="00E1409B" w:rsidRPr="004E6F0C" w:rsidRDefault="00E1409B"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ページ目</w:t>
      </w:r>
    </w:p>
    <w:p w:rsidR="00444B12" w:rsidRPr="004E6F0C" w:rsidRDefault="00444B12" w:rsidP="00381E74">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字幕放送、解説放送及び手話放送の実績②　これまでの状況</w:t>
      </w:r>
    </w:p>
    <w:p w:rsidR="00E1409B" w:rsidRPr="004E6F0C" w:rsidRDefault="00E1409B" w:rsidP="00381E74">
      <w:pPr>
        <w:rPr>
          <w:rFonts w:ascii="ＭＳ Ｐゴシック" w:eastAsia="ＭＳ Ｐゴシック" w:hAnsi="ＭＳ Ｐゴシック"/>
          <w:szCs w:val="21"/>
        </w:rPr>
      </w:pPr>
    </w:p>
    <w:p w:rsidR="00E1409B" w:rsidRPr="004E6F0C" w:rsidRDefault="00E1409B" w:rsidP="00E1409B">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字幕放送の実績</w:t>
      </w:r>
    </w:p>
    <w:p w:rsidR="00E1409B"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ＮＨＫ（総合） </w:t>
      </w: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52.</w:t>
      </w:r>
      <w:r w:rsidRPr="004E6F0C">
        <w:rPr>
          <w:rFonts w:ascii="ＭＳ Ｐゴシック" w:eastAsia="ＭＳ Ｐゴシック" w:hAnsi="ＭＳ Ｐゴシック"/>
          <w:szCs w:val="21"/>
        </w:rPr>
        <w:t>8</w:t>
      </w:r>
      <w:r w:rsidR="004429CC" w:rsidRPr="004E6F0C">
        <w:rPr>
          <w:rFonts w:ascii="ＭＳ Ｐゴシック" w:eastAsia="ＭＳ Ｐゴシック" w:hAnsi="ＭＳ Ｐゴシック" w:hint="eastAsia"/>
          <w:szCs w:val="21"/>
        </w:rPr>
        <w:t>％</w:t>
      </w: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97.4</w:t>
      </w:r>
      <w:r w:rsidR="004429CC" w:rsidRPr="004E6F0C">
        <w:rPr>
          <w:rFonts w:ascii="ＭＳ Ｐゴシック" w:eastAsia="ＭＳ Ｐゴシック" w:hAnsi="ＭＳ Ｐゴシック" w:hint="eastAsia"/>
          <w:szCs w:val="21"/>
        </w:rPr>
        <w:t>％</w:t>
      </w: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+44.6</w:t>
      </w:r>
    </w:p>
    <w:p w:rsidR="00020716" w:rsidRPr="004E6F0C" w:rsidRDefault="00020716" w:rsidP="00381E74">
      <w:pPr>
        <w:rPr>
          <w:rFonts w:ascii="ＭＳ Ｐゴシック" w:eastAsia="ＭＳ Ｐゴシック" w:hAnsi="ＭＳ Ｐゴシック"/>
          <w:szCs w:val="21"/>
        </w:rPr>
      </w:pP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51.</w:t>
      </w:r>
      <w:r w:rsidRPr="004E6F0C">
        <w:rPr>
          <w:rFonts w:ascii="ＭＳ Ｐゴシック" w:eastAsia="ＭＳ Ｐゴシック" w:hAnsi="ＭＳ Ｐゴシック"/>
          <w:szCs w:val="21"/>
        </w:rPr>
        <w:t>7</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83.6</w:t>
      </w:r>
      <w:r w:rsidR="004429CC" w:rsidRPr="004E6F0C">
        <w:rPr>
          <w:rFonts w:ascii="ＭＳ Ｐゴシック" w:eastAsia="ＭＳ Ｐゴシック" w:hAnsi="ＭＳ Ｐゴシック" w:hint="eastAsia"/>
          <w:szCs w:val="21"/>
        </w:rPr>
        <w:t>％</w:t>
      </w: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w:t>
      </w:r>
      <w:r w:rsidR="00067717" w:rsidRPr="004E6F0C">
        <w:rPr>
          <w:rFonts w:ascii="ＭＳ Ｐゴシック" w:eastAsia="ＭＳ Ｐゴシック" w:hAnsi="ＭＳ Ｐゴシック"/>
          <w:szCs w:val="21"/>
        </w:rPr>
        <w:t>+31.9</w:t>
      </w:r>
    </w:p>
    <w:p w:rsidR="00444B12" w:rsidRPr="004E6F0C" w:rsidRDefault="00444B12" w:rsidP="00381E74">
      <w:pPr>
        <w:rPr>
          <w:rFonts w:ascii="ＭＳ Ｐゴシック" w:eastAsia="ＭＳ Ｐゴシック" w:hAnsi="ＭＳ Ｐゴシック"/>
          <w:szCs w:val="21"/>
        </w:rPr>
      </w:pP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在京キー５局</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87.</w:t>
      </w:r>
      <w:r w:rsidRPr="004E6F0C">
        <w:rPr>
          <w:rFonts w:ascii="ＭＳ Ｐゴシック" w:eastAsia="ＭＳ Ｐゴシック" w:hAnsi="ＭＳ Ｐゴシック"/>
          <w:szCs w:val="21"/>
        </w:rPr>
        <w:t>3</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99.5</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+12.2</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81.</w:t>
      </w:r>
      <w:r w:rsidRPr="004E6F0C">
        <w:rPr>
          <w:rFonts w:ascii="ＭＳ Ｐゴシック" w:eastAsia="ＭＳ Ｐゴシック" w:hAnsi="ＭＳ Ｐゴシック"/>
          <w:szCs w:val="21"/>
        </w:rPr>
        <w:t>2</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98.6</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+17.4</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在名広域４局（b）</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70.</w:t>
      </w:r>
      <w:r w:rsidRPr="004E6F0C">
        <w:rPr>
          <w:rFonts w:ascii="ＭＳ Ｐゴシック" w:eastAsia="ＭＳ Ｐゴシック" w:hAnsi="ＭＳ Ｐゴシック"/>
          <w:szCs w:val="21"/>
        </w:rPr>
        <w:t>1</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95.2</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+25.1</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系列ローカル局（a</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bを除く101社）</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61.</w:t>
      </w:r>
      <w:r w:rsidRPr="004E6F0C">
        <w:rPr>
          <w:rFonts w:ascii="ＭＳ Ｐゴシック" w:eastAsia="ＭＳ Ｐゴシック" w:hAnsi="ＭＳ Ｐゴシック"/>
          <w:szCs w:val="21"/>
        </w:rPr>
        <w:t>3</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78.0</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+16.7</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12.</w:t>
      </w:r>
      <w:r w:rsidRPr="004E6F0C">
        <w:rPr>
          <w:rFonts w:ascii="ＭＳ Ｐゴシック" w:eastAsia="ＭＳ Ｐゴシック" w:hAnsi="ＭＳ Ｐゴシック"/>
          <w:szCs w:val="21"/>
        </w:rPr>
        <w:t>7</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19.0</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+6.3</w:t>
      </w:r>
    </w:p>
    <w:p w:rsidR="00444B12" w:rsidRPr="004E6F0C" w:rsidRDefault="00444B12" w:rsidP="00020716">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w:t>
      </w:r>
      <w:r w:rsidRPr="004E6F0C">
        <w:rPr>
          <w:rFonts w:ascii="ＭＳ Ｐゴシック" w:eastAsia="ＭＳ Ｐゴシック" w:hAnsi="ＭＳ Ｐゴシック"/>
          <w:szCs w:val="21"/>
        </w:rPr>
        <w:t>ページ目</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字幕放送、解説放送及び手話放送の実績③　これまでの状況</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〇解説放送の</w:t>
      </w:r>
      <w:r w:rsidRPr="004E6F0C">
        <w:rPr>
          <w:rFonts w:ascii="ＭＳ Ｐゴシック" w:eastAsia="ＭＳ Ｐゴシック" w:hAnsi="ＭＳ Ｐゴシック"/>
          <w:szCs w:val="21"/>
        </w:rPr>
        <w:t>実績</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ＮＨＫ（総合） </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7.</w:t>
      </w:r>
      <w:r w:rsidRPr="004E6F0C">
        <w:rPr>
          <w:rFonts w:ascii="ＭＳ Ｐゴシック" w:eastAsia="ＭＳ Ｐゴシック" w:hAnsi="ＭＳ Ｐゴシック"/>
          <w:szCs w:val="21"/>
        </w:rPr>
        <w:t>0</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12.7</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+5.7</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ＮＨＫ（教育）</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10.</w:t>
      </w:r>
      <w:r w:rsidRPr="004E6F0C">
        <w:rPr>
          <w:rFonts w:ascii="ＭＳ Ｐゴシック" w:eastAsia="ＭＳ Ｐゴシック" w:hAnsi="ＭＳ Ｐゴシック"/>
          <w:szCs w:val="21"/>
        </w:rPr>
        <w:t>3</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17.9</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+7.6</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在京キー５局</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w:t>
      </w:r>
      <w:r w:rsidRPr="004E6F0C">
        <w:rPr>
          <w:rFonts w:ascii="ＭＳ Ｐゴシック" w:eastAsia="ＭＳ Ｐゴシック" w:hAnsi="ＭＳ Ｐゴシック"/>
          <w:szCs w:val="21"/>
        </w:rPr>
        <w:t>6</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11.7</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+11.1</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在阪準キー４局（a）</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w:t>
      </w:r>
      <w:r w:rsidRPr="004E6F0C">
        <w:rPr>
          <w:rFonts w:ascii="ＭＳ Ｐゴシック" w:eastAsia="ＭＳ Ｐゴシック" w:hAnsi="ＭＳ Ｐゴシック"/>
          <w:szCs w:val="21"/>
        </w:rPr>
        <w:t>6</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9.6</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+9.0</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在名広域４局（b）</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w:t>
      </w:r>
      <w:r w:rsidRPr="004E6F0C">
        <w:rPr>
          <w:rFonts w:ascii="ＭＳ Ｐゴシック" w:eastAsia="ＭＳ Ｐゴシック" w:hAnsi="ＭＳ Ｐゴシック"/>
          <w:szCs w:val="21"/>
        </w:rPr>
        <w:t>4</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7.8</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+7.4</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系列ローカル局（a</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bを除く101社）</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w:t>
      </w:r>
      <w:r w:rsidRPr="004E6F0C">
        <w:rPr>
          <w:rFonts w:ascii="ＭＳ Ｐゴシック" w:eastAsia="ＭＳ Ｐゴシック" w:hAnsi="ＭＳ Ｐゴシック"/>
          <w:szCs w:val="21"/>
        </w:rPr>
        <w:t>4</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5.5</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+5</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1</w:t>
      </w:r>
    </w:p>
    <w:p w:rsidR="00020716" w:rsidRPr="004E6F0C" w:rsidRDefault="00020716" w:rsidP="00020716">
      <w:pPr>
        <w:rPr>
          <w:rFonts w:ascii="ＭＳ Ｐゴシック" w:eastAsia="ＭＳ Ｐゴシック" w:hAnsi="ＭＳ Ｐゴシック"/>
          <w:szCs w:val="21"/>
        </w:rPr>
      </w:pP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独立U局（13社）</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20</w:t>
      </w:r>
      <w:r w:rsidRPr="004E6F0C">
        <w:rPr>
          <w:rFonts w:ascii="ＭＳ Ｐゴシック" w:eastAsia="ＭＳ Ｐゴシック" w:hAnsi="ＭＳ Ｐゴシック" w:hint="eastAsia"/>
          <w:szCs w:val="21"/>
        </w:rPr>
        <w:t>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2008</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w:t>
      </w:r>
      <w:r w:rsidRPr="004E6F0C">
        <w:rPr>
          <w:rFonts w:ascii="ＭＳ Ｐゴシック" w:eastAsia="ＭＳ Ｐゴシック" w:hAnsi="ＭＳ Ｐゴシック"/>
          <w:szCs w:val="21"/>
        </w:rPr>
        <w:t>0</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平成28年度</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2016</w:t>
      </w:r>
      <w:r w:rsidRPr="004E6F0C">
        <w:rPr>
          <w:rFonts w:ascii="ＭＳ Ｐゴシック" w:eastAsia="ＭＳ Ｐゴシック" w:hAnsi="ＭＳ Ｐゴシック"/>
          <w:szCs w:val="21"/>
        </w:rPr>
        <w:t>年度）</w:t>
      </w:r>
      <w:r w:rsidRPr="004E6F0C">
        <w:rPr>
          <w:rFonts w:ascii="ＭＳ Ｐゴシック" w:eastAsia="ＭＳ Ｐゴシック" w:hAnsi="ＭＳ Ｐゴシック" w:hint="eastAsia"/>
          <w:szCs w:val="21"/>
        </w:rPr>
        <w:t xml:space="preserve">　0.3</w:t>
      </w:r>
      <w:r w:rsidR="004429CC" w:rsidRPr="004E6F0C">
        <w:rPr>
          <w:rFonts w:ascii="ＭＳ Ｐゴシック" w:eastAsia="ＭＳ Ｐゴシック" w:hAnsi="ＭＳ Ｐゴシック" w:hint="eastAsia"/>
          <w:szCs w:val="21"/>
        </w:rPr>
        <w:t>％</w:t>
      </w:r>
    </w:p>
    <w:p w:rsidR="00020716" w:rsidRPr="004E6F0C" w:rsidRDefault="00020716" w:rsidP="00020716">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差分</w:t>
      </w:r>
      <w:r w:rsidRPr="004E6F0C">
        <w:rPr>
          <w:rFonts w:ascii="ＭＳ Ｐゴシック" w:eastAsia="ＭＳ Ｐゴシック" w:hAnsi="ＭＳ Ｐゴシック"/>
          <w:szCs w:val="21"/>
        </w:rPr>
        <w:t xml:space="preserve">　+0.3</w:t>
      </w:r>
    </w:p>
    <w:p w:rsidR="00B65BCF" w:rsidRPr="004E6F0C" w:rsidRDefault="00B65BCF" w:rsidP="00381E74">
      <w:pPr>
        <w:rPr>
          <w:rFonts w:ascii="ＭＳ Ｐゴシック" w:eastAsia="ＭＳ Ｐゴシック" w:hAnsi="ＭＳ Ｐゴシック"/>
          <w:szCs w:val="21"/>
        </w:rPr>
      </w:pPr>
    </w:p>
    <w:p w:rsidR="00B65BCF" w:rsidRPr="004E6F0C" w:rsidRDefault="00236382"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w:t>
      </w:r>
      <w:r w:rsidRPr="004E6F0C">
        <w:rPr>
          <w:rFonts w:ascii="ＭＳ Ｐゴシック" w:eastAsia="ＭＳ Ｐゴシック" w:hAnsi="ＭＳ Ｐゴシック"/>
          <w:szCs w:val="21"/>
        </w:rPr>
        <w:t>ページ目</w:t>
      </w:r>
    </w:p>
    <w:p w:rsidR="00B65BCF" w:rsidRPr="004E6F0C" w:rsidRDefault="00B65BCF" w:rsidP="00381E74">
      <w:pPr>
        <w:rPr>
          <w:rFonts w:ascii="ＭＳ Ｐゴシック" w:eastAsia="ＭＳ Ｐゴシック" w:hAnsi="ＭＳ Ｐゴシック"/>
          <w:szCs w:val="21"/>
        </w:rPr>
      </w:pP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（参考） 視聴覚障害者向け放送を取り巻く状況①</w:t>
      </w:r>
    </w:p>
    <w:p w:rsidR="00236382" w:rsidRPr="004E6F0C" w:rsidRDefault="00236382" w:rsidP="00381E74">
      <w:pPr>
        <w:rPr>
          <w:rFonts w:ascii="ＭＳ Ｐゴシック" w:eastAsia="ＭＳ Ｐゴシック" w:hAnsi="ＭＳ Ｐゴシック"/>
          <w:szCs w:val="21"/>
        </w:rPr>
      </w:pPr>
    </w:p>
    <w:p w:rsidR="00236382" w:rsidRPr="004E6F0C" w:rsidRDefault="00236382"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Ⅰ</w:t>
      </w:r>
      <w:r w:rsidR="00F503A4" w:rsidRPr="004E6F0C">
        <w:rPr>
          <w:rFonts w:ascii="ＭＳ Ｐゴシック" w:eastAsia="ＭＳ Ｐゴシック" w:hAnsi="ＭＳ Ｐゴシック"/>
          <w:szCs w:val="21"/>
        </w:rPr>
        <w:t xml:space="preserve">　視聴覚障害者</w:t>
      </w:r>
      <w:r w:rsidRPr="004E6F0C">
        <w:rPr>
          <w:rFonts w:ascii="ＭＳ Ｐゴシック" w:eastAsia="ＭＳ Ｐゴシック" w:hAnsi="ＭＳ Ｐゴシック"/>
          <w:szCs w:val="21"/>
        </w:rPr>
        <w:t>等の状況</w:t>
      </w:r>
    </w:p>
    <w:p w:rsidR="00B83B11" w:rsidRPr="004E6F0C" w:rsidRDefault="00B83B11"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〇 </w:t>
      </w:r>
      <w:r w:rsidR="00236382" w:rsidRPr="004E6F0C">
        <w:rPr>
          <w:rFonts w:ascii="ＭＳ Ｐゴシック" w:eastAsia="ＭＳ Ｐゴシック" w:hAnsi="ＭＳ Ｐゴシック" w:hint="eastAsia"/>
          <w:szCs w:val="21"/>
        </w:rPr>
        <w:t xml:space="preserve">視覚障害者　</w:t>
      </w:r>
      <w:r w:rsidR="00236382" w:rsidRPr="004E6F0C">
        <w:rPr>
          <w:rFonts w:ascii="ＭＳ Ｐゴシック" w:eastAsia="ＭＳ Ｐゴシック" w:hAnsi="ＭＳ Ｐゴシック"/>
          <w:szCs w:val="21"/>
        </w:rPr>
        <w:t xml:space="preserve">　</w:t>
      </w:r>
      <w:r w:rsidR="00236382" w:rsidRPr="004E6F0C">
        <w:rPr>
          <w:rFonts w:ascii="ＭＳ Ｐゴシック" w:eastAsia="ＭＳ Ｐゴシック" w:hAnsi="ＭＳ Ｐゴシック" w:hint="eastAsia"/>
          <w:szCs w:val="21"/>
        </w:rPr>
        <w:t>約32万人</w:t>
      </w:r>
    </w:p>
    <w:p w:rsidR="00236382" w:rsidRPr="004E6F0C" w:rsidRDefault="00236382" w:rsidP="00B83B11">
      <w:pPr>
        <w:ind w:firstLineChars="150" w:firstLine="31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聴覚障害者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約32万人</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出典：「平成23年生活のしづらさなどに関する調査」（厚生労働省 平成25年6月公表）</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p>
    <w:p w:rsidR="00517577" w:rsidRPr="004E6F0C" w:rsidRDefault="00517577"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〇 </w:t>
      </w:r>
      <w:r w:rsidR="00236382" w:rsidRPr="004E6F0C">
        <w:rPr>
          <w:rFonts w:ascii="ＭＳ Ｐゴシック" w:eastAsia="ＭＳ Ｐゴシック" w:hAnsi="ＭＳ Ｐゴシック" w:hint="eastAsia"/>
          <w:szCs w:val="21"/>
        </w:rPr>
        <w:t xml:space="preserve">高齢者数　</w:t>
      </w:r>
      <w:r w:rsidR="00236382" w:rsidRPr="004E6F0C">
        <w:rPr>
          <w:rFonts w:ascii="ＭＳ Ｐゴシック" w:eastAsia="ＭＳ Ｐゴシック" w:hAnsi="ＭＳ Ｐゴシック"/>
          <w:szCs w:val="21"/>
        </w:rPr>
        <w:t xml:space="preserve">　</w:t>
      </w:r>
      <w:r w:rsidR="00236382" w:rsidRPr="004E6F0C">
        <w:rPr>
          <w:rFonts w:ascii="ＭＳ Ｐゴシック" w:eastAsia="ＭＳ Ｐゴシック" w:hAnsi="ＭＳ Ｐゴシック" w:hint="eastAsia"/>
          <w:szCs w:val="21"/>
        </w:rPr>
        <w:t>3</w:t>
      </w:r>
      <w:r w:rsidR="00B83B11" w:rsidRPr="004E6F0C">
        <w:rPr>
          <w:rFonts w:ascii="ＭＳ Ｐゴシック" w:eastAsia="ＭＳ Ｐゴシック" w:hAnsi="ＭＳ Ｐゴシック" w:hint="eastAsia"/>
          <w:szCs w:val="21"/>
        </w:rPr>
        <w:t>,</w:t>
      </w:r>
      <w:r w:rsidR="00236382" w:rsidRPr="004E6F0C">
        <w:rPr>
          <w:rFonts w:ascii="ＭＳ Ｐゴシック" w:eastAsia="ＭＳ Ｐゴシック" w:hAnsi="ＭＳ Ｐゴシック" w:hint="eastAsia"/>
          <w:szCs w:val="21"/>
        </w:rPr>
        <w:t>461万人</w:t>
      </w:r>
    </w:p>
    <w:p w:rsidR="00236382" w:rsidRPr="004E6F0C" w:rsidRDefault="00236382" w:rsidP="00517577">
      <w:pPr>
        <w:ind w:firstLineChars="150" w:firstLine="31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総人口比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27.3</w:t>
      </w:r>
      <w:r w:rsidR="004429CC" w:rsidRPr="004E6F0C">
        <w:rPr>
          <w:rFonts w:ascii="ＭＳ Ｐゴシック" w:eastAsia="ＭＳ Ｐゴシック" w:hAnsi="ＭＳ Ｐゴシック" w:hint="eastAsia"/>
          <w:szCs w:val="21"/>
        </w:rPr>
        <w:t>％</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出典：「統計からみた我が国の高齢者（65歳以上）」（総務省 平成28年9月公表）</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〇　</w:t>
      </w:r>
      <w:r w:rsidR="006A6E45"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hint="eastAsia"/>
          <w:szCs w:val="21"/>
        </w:rPr>
        <w:t>高齢者のいる世帯</w:t>
      </w:r>
      <w:r w:rsidRPr="004E6F0C">
        <w:rPr>
          <w:rFonts w:ascii="ＭＳ Ｐゴシック" w:eastAsia="ＭＳ Ｐゴシック" w:hAnsi="ＭＳ Ｐゴシック" w:hint="eastAsia"/>
          <w:szCs w:val="21"/>
        </w:rPr>
        <w:tab/>
        <w:t>2</w:t>
      </w:r>
      <w:r w:rsidR="006174E8">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416</w:t>
      </w:r>
      <w:r w:rsidR="00C236F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5</w:t>
      </w:r>
      <w:r w:rsidR="006174E8">
        <w:rPr>
          <w:rFonts w:ascii="ＭＳ Ｐゴシック" w:eastAsia="ＭＳ Ｐゴシック" w:hAnsi="ＭＳ Ｐゴシック" w:hint="eastAsia"/>
          <w:szCs w:val="21"/>
        </w:rPr>
        <w:t>万</w:t>
      </w:r>
      <w:r w:rsidRPr="004E6F0C">
        <w:rPr>
          <w:rFonts w:ascii="ＭＳ Ｐゴシック" w:eastAsia="ＭＳ Ｐゴシック" w:hAnsi="ＭＳ Ｐゴシック" w:hint="eastAsia"/>
          <w:szCs w:val="21"/>
        </w:rPr>
        <w:t>世帯（全世帯に占める割合　　　　　　48.4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うち高齢者単独世帯</w:t>
      </w:r>
      <w:r w:rsidR="006A6E45"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hint="eastAsia"/>
          <w:szCs w:val="21"/>
        </w:rPr>
        <w:t>655</w:t>
      </w:r>
      <w:r w:rsidR="006174E8">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9</w:t>
      </w:r>
      <w:r w:rsidR="006174E8">
        <w:rPr>
          <w:rFonts w:ascii="ＭＳ Ｐゴシック" w:eastAsia="ＭＳ Ｐゴシック" w:hAnsi="ＭＳ Ｐゴシック" w:hint="eastAsia"/>
          <w:szCs w:val="21"/>
        </w:rPr>
        <w:t>万</w:t>
      </w:r>
      <w:r w:rsidRPr="004E6F0C">
        <w:rPr>
          <w:rFonts w:ascii="ＭＳ Ｐゴシック" w:eastAsia="ＭＳ Ｐゴシック" w:hAnsi="ＭＳ Ｐゴシック" w:hint="eastAsia"/>
          <w:szCs w:val="21"/>
        </w:rPr>
        <w:t>世帯（高齢者のいる世帯に占める割合　27.1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出典：「平成28年国民生活基礎調査」（厚生労働省 平成29年6月公表）</w:t>
      </w:r>
    </w:p>
    <w:p w:rsidR="00236382" w:rsidRPr="004E6F0C" w:rsidRDefault="00236382" w:rsidP="00236382">
      <w:pPr>
        <w:rPr>
          <w:rFonts w:ascii="ＭＳ Ｐゴシック" w:eastAsia="ＭＳ Ｐゴシック" w:hAnsi="ＭＳ Ｐゴシック"/>
          <w:szCs w:val="21"/>
        </w:rPr>
      </w:pPr>
    </w:p>
    <w:p w:rsidR="00236382" w:rsidRPr="004E6F0C" w:rsidRDefault="00236382"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Ⅱ</w:t>
      </w:r>
      <w:r w:rsidR="00673158" w:rsidRPr="004E6F0C">
        <w:rPr>
          <w:rFonts w:ascii="ＭＳ Ｐゴシック" w:eastAsia="ＭＳ Ｐゴシック" w:hAnsi="ＭＳ Ｐゴシック"/>
          <w:szCs w:val="21"/>
        </w:rPr>
        <w:t xml:space="preserve">　字幕放送</w:t>
      </w:r>
      <w:r w:rsidRPr="004E6F0C">
        <w:rPr>
          <w:rFonts w:ascii="ＭＳ Ｐゴシック" w:eastAsia="ＭＳ Ｐゴシック" w:hAnsi="ＭＳ Ｐゴシック"/>
          <w:szCs w:val="21"/>
        </w:rPr>
        <w:t>の認知状況</w:t>
      </w:r>
      <w:r w:rsidR="00673158" w:rsidRPr="004E6F0C">
        <w:rPr>
          <w:rFonts w:ascii="ＭＳ Ｐゴシック" w:eastAsia="ＭＳ Ｐゴシック" w:hAnsi="ＭＳ Ｐゴシック" w:hint="eastAsia"/>
          <w:szCs w:val="21"/>
        </w:rPr>
        <w:t>等</w:t>
      </w:r>
    </w:p>
    <w:p w:rsidR="006A6E45" w:rsidRPr="004E6F0C" w:rsidRDefault="00236382" w:rsidP="00B47535">
      <w:pPr>
        <w:rPr>
          <w:rFonts w:ascii="ＭＳ Ｐゴシック" w:eastAsia="ＭＳ Ｐゴシック" w:hAnsi="ＭＳ Ｐゴシック"/>
          <w:szCs w:val="21"/>
        </w:rPr>
      </w:pPr>
      <w:r w:rsidRPr="004E6F0C">
        <w:rPr>
          <w:rFonts w:ascii="ＭＳ Ｐゴシック" w:eastAsia="ＭＳ Ｐゴシック" w:hAnsi="ＭＳ Ｐゴシック"/>
          <w:szCs w:val="21"/>
        </w:rPr>
        <w:t>〇　字幕放送の認知状況</w:t>
      </w:r>
    </w:p>
    <w:p w:rsidR="00B47535" w:rsidRPr="004E6F0C" w:rsidRDefault="00B47535" w:rsidP="00B4753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全体（N=5</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000</w:t>
      </w:r>
      <w:r w:rsidRPr="004E6F0C">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57.9</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25.8</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16.3</w:t>
      </w:r>
      <w:r w:rsidR="001E4D53">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聴覚障害者（N</w:t>
      </w:r>
      <w:r w:rsidRPr="004E6F0C">
        <w:rPr>
          <w:rFonts w:ascii="ＭＳ Ｐゴシック" w:eastAsia="ＭＳ Ｐゴシック" w:hAnsi="ＭＳ Ｐゴシック"/>
          <w:szCs w:val="21"/>
        </w:rPr>
        <w:t>＝48</w:t>
      </w:r>
      <w:r w:rsidRPr="004E6F0C">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37.5</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18.8</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43.8</w:t>
      </w:r>
      <w:r w:rsidR="001E4D53">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難聴者（N=</w:t>
      </w:r>
      <w:r w:rsidRPr="004E6F0C">
        <w:rPr>
          <w:rFonts w:ascii="ＭＳ Ｐゴシック" w:eastAsia="ＭＳ Ｐゴシック" w:hAnsi="ＭＳ Ｐゴシック"/>
          <w:szCs w:val="21"/>
        </w:rPr>
        <w:t>301</w:t>
      </w:r>
      <w:r w:rsidRPr="004E6F0C">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52.2</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29.9</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17.9</w:t>
      </w:r>
      <w:r w:rsidR="001E4D53">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w:t>
      </w:r>
      <w:r w:rsidRPr="004E6F0C">
        <w:rPr>
          <w:rFonts w:ascii="ＭＳ Ｐゴシック" w:eastAsia="ＭＳ Ｐゴシック" w:hAnsi="ＭＳ Ｐゴシック"/>
          <w:szCs w:val="21"/>
        </w:rPr>
        <w:t>もっている</w:t>
      </w:r>
      <w:r w:rsidRPr="004E6F0C">
        <w:rPr>
          <w:rFonts w:ascii="ＭＳ Ｐゴシック" w:eastAsia="ＭＳ Ｐゴシック" w:hAnsi="ＭＳ Ｐゴシック" w:hint="eastAsia"/>
          <w:szCs w:val="21"/>
        </w:rPr>
        <w:t>（N=</w:t>
      </w:r>
      <w:r w:rsidRPr="004E6F0C">
        <w:rPr>
          <w:rFonts w:ascii="ＭＳ Ｐゴシック" w:eastAsia="ＭＳ Ｐゴシック" w:hAnsi="ＭＳ Ｐゴシック"/>
          <w:szCs w:val="21"/>
        </w:rPr>
        <w:t>1</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332</w:t>
      </w:r>
      <w:r w:rsidRPr="004E6F0C">
        <w:rPr>
          <w:rFonts w:ascii="ＭＳ Ｐゴシック" w:eastAsia="ＭＳ Ｐゴシック" w:hAnsi="ＭＳ Ｐゴシック" w:hint="eastAsia"/>
          <w:szCs w:val="21"/>
        </w:rPr>
        <w:t>）</w:t>
      </w:r>
    </w:p>
    <w:p w:rsidR="00B47535" w:rsidRPr="004E6F0C" w:rsidRDefault="00B4753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56.5</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26.7</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16.8</w:t>
      </w:r>
      <w:r w:rsidR="001E4D53">
        <w:rPr>
          <w:rFonts w:ascii="ＭＳ Ｐゴシック" w:eastAsia="ＭＳ Ｐゴシック" w:hAnsi="ＭＳ Ｐゴシック" w:hint="eastAsia"/>
          <w:szCs w:val="21"/>
        </w:rPr>
        <w:t>％</w:t>
      </w:r>
    </w:p>
    <w:p w:rsidR="009665BC" w:rsidRPr="004E6F0C" w:rsidRDefault="009665BC"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w:t>
      </w:r>
      <w:r w:rsidRPr="004E6F0C">
        <w:rPr>
          <w:rFonts w:ascii="ＭＳ Ｐゴシック" w:eastAsia="ＭＳ Ｐゴシック" w:hAnsi="ＭＳ Ｐゴシック"/>
          <w:szCs w:val="21"/>
        </w:rPr>
        <w:t>自覚</w:t>
      </w:r>
      <w:r w:rsidRPr="004E6F0C">
        <w:rPr>
          <w:rFonts w:ascii="ＭＳ Ｐゴシック" w:eastAsia="ＭＳ Ｐゴシック" w:hAnsi="ＭＳ Ｐゴシック" w:hint="eastAsia"/>
          <w:szCs w:val="21"/>
        </w:rPr>
        <w:t>者（N=</w:t>
      </w:r>
      <w:r w:rsidRPr="004E6F0C">
        <w:rPr>
          <w:rFonts w:ascii="ＭＳ Ｐゴシック" w:eastAsia="ＭＳ Ｐゴシック" w:hAnsi="ＭＳ Ｐゴシック"/>
          <w:szCs w:val="21"/>
        </w:rPr>
        <w:t>1</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681</w:t>
      </w:r>
      <w:r w:rsidRPr="004E6F0C">
        <w:rPr>
          <w:rFonts w:ascii="ＭＳ Ｐゴシック" w:eastAsia="ＭＳ Ｐゴシック" w:hAnsi="ＭＳ Ｐゴシック" w:hint="eastAsia"/>
          <w:szCs w:val="21"/>
        </w:rPr>
        <w:t>）</w:t>
      </w:r>
    </w:p>
    <w:p w:rsidR="009665BC" w:rsidRPr="004E6F0C" w:rsidRDefault="009665BC"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55.2</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27.0</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17.8</w:t>
      </w:r>
      <w:r w:rsidR="001E4D53">
        <w:rPr>
          <w:rFonts w:ascii="ＭＳ Ｐゴシック" w:eastAsia="ＭＳ Ｐゴシック" w:hAnsi="ＭＳ Ｐゴシック" w:hint="eastAsia"/>
          <w:szCs w:val="21"/>
        </w:rPr>
        <w:t>％</w:t>
      </w:r>
    </w:p>
    <w:p w:rsidR="009665BC" w:rsidRPr="004E6F0C" w:rsidRDefault="009665BC"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健常者（N=</w:t>
      </w:r>
      <w:r w:rsidRPr="004E6F0C">
        <w:rPr>
          <w:rFonts w:ascii="ＭＳ Ｐゴシック" w:eastAsia="ＭＳ Ｐゴシック" w:hAnsi="ＭＳ Ｐゴシック"/>
          <w:szCs w:val="21"/>
        </w:rPr>
        <w:t>3</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319</w:t>
      </w:r>
      <w:r w:rsidRPr="004E6F0C">
        <w:rPr>
          <w:rFonts w:ascii="ＭＳ Ｐゴシック" w:eastAsia="ＭＳ Ｐゴシック" w:hAnsi="ＭＳ Ｐゴシック" w:hint="eastAsia"/>
          <w:szCs w:val="21"/>
        </w:rPr>
        <w:t>）</w:t>
      </w:r>
    </w:p>
    <w:p w:rsidR="001207F9" w:rsidRPr="004E6F0C" w:rsidRDefault="009665BC"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知っている　59.3</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、見聞きしたことが</w:t>
      </w:r>
      <w:r w:rsidRPr="004E6F0C">
        <w:rPr>
          <w:rFonts w:ascii="ＭＳ Ｐゴシック" w:eastAsia="ＭＳ Ｐゴシック" w:hAnsi="ＭＳ Ｐゴシック"/>
          <w:szCs w:val="21"/>
        </w:rPr>
        <w:t>ある程度</w:t>
      </w:r>
      <w:r w:rsidRPr="004E6F0C">
        <w:rPr>
          <w:rFonts w:ascii="ＭＳ Ｐゴシック" w:eastAsia="ＭＳ Ｐゴシック" w:hAnsi="ＭＳ Ｐゴシック" w:hint="eastAsia"/>
          <w:szCs w:val="21"/>
        </w:rPr>
        <w:t xml:space="preserve">　25.2</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、知らない　15.5</w:t>
      </w:r>
      <w:r w:rsidR="001E4D53">
        <w:rPr>
          <w:rFonts w:ascii="ＭＳ Ｐゴシック" w:eastAsia="ＭＳ Ｐゴシック" w:hAnsi="ＭＳ Ｐゴシック" w:hint="eastAsia"/>
          <w:szCs w:val="21"/>
        </w:rPr>
        <w:t>％</w:t>
      </w:r>
    </w:p>
    <w:p w:rsidR="001207F9" w:rsidRPr="004E6F0C" w:rsidRDefault="001207F9" w:rsidP="00236382">
      <w:pPr>
        <w:rPr>
          <w:rFonts w:ascii="ＭＳ Ｐゴシック" w:eastAsia="ＭＳ Ｐゴシック" w:hAnsi="ＭＳ Ｐゴシック"/>
          <w:szCs w:val="21"/>
        </w:rPr>
      </w:pPr>
    </w:p>
    <w:p w:rsidR="001207F9" w:rsidRPr="004E6F0C" w:rsidRDefault="001207F9"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字幕放送の利用状況</w:t>
      </w:r>
      <w:r w:rsidR="006174E8">
        <w:rPr>
          <w:rFonts w:ascii="ＭＳ Ｐゴシック" w:eastAsia="ＭＳ Ｐゴシック" w:hAnsi="ＭＳ Ｐゴシック" w:hint="eastAsia"/>
          <w:szCs w:val="21"/>
        </w:rPr>
        <w:t xml:space="preserve"> （％）</w:t>
      </w:r>
    </w:p>
    <w:p w:rsidR="00444B12" w:rsidRPr="004E6F0C" w:rsidRDefault="00444B12"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全体（N=4</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186</w:t>
      </w:r>
      <w:r w:rsidRPr="004E6F0C">
        <w:rPr>
          <w:rFonts w:ascii="ＭＳ Ｐゴシック" w:eastAsia="ＭＳ Ｐゴシック" w:hAnsi="ＭＳ Ｐゴシック" w:hint="eastAsia"/>
          <w:szCs w:val="21"/>
        </w:rPr>
        <w:t>）</w:t>
      </w:r>
    </w:p>
    <w:p w:rsidR="00444B12" w:rsidRPr="004E6F0C" w:rsidRDefault="00444B12"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3.7</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13.5</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19.5</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63.3</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聴覚障害者（N</w:t>
      </w:r>
      <w:r w:rsidRPr="004E6F0C">
        <w:rPr>
          <w:rFonts w:ascii="ＭＳ Ｐゴシック" w:eastAsia="ＭＳ Ｐゴシック" w:hAnsi="ＭＳ Ｐゴシック"/>
          <w:szCs w:val="21"/>
        </w:rPr>
        <w:t>＝27</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37.0</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7.4</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22.2</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33.3</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難聴者（N=</w:t>
      </w:r>
      <w:r w:rsidRPr="004E6F0C">
        <w:rPr>
          <w:rFonts w:ascii="ＭＳ Ｐゴシック" w:eastAsia="ＭＳ Ｐゴシック" w:hAnsi="ＭＳ Ｐゴシック"/>
          <w:szCs w:val="21"/>
        </w:rPr>
        <w:t>247</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8.5</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23.1</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21.1</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47.4</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w:t>
      </w:r>
      <w:r w:rsidRPr="004E6F0C">
        <w:rPr>
          <w:rFonts w:ascii="ＭＳ Ｐゴシック" w:eastAsia="ＭＳ Ｐゴシック" w:hAnsi="ＭＳ Ｐゴシック"/>
          <w:szCs w:val="21"/>
        </w:rPr>
        <w:t>もっている</w:t>
      </w:r>
      <w:r w:rsidRPr="004E6F0C">
        <w:rPr>
          <w:rFonts w:ascii="ＭＳ Ｐゴシック" w:eastAsia="ＭＳ Ｐゴシック" w:hAnsi="ＭＳ Ｐゴシック" w:hint="eastAsia"/>
          <w:szCs w:val="21"/>
        </w:rPr>
        <w:t>（N=</w:t>
      </w:r>
      <w:r w:rsidRPr="004E6F0C">
        <w:rPr>
          <w:rFonts w:ascii="ＭＳ Ｐゴシック" w:eastAsia="ＭＳ Ｐゴシック" w:hAnsi="ＭＳ Ｐゴシック"/>
          <w:szCs w:val="21"/>
        </w:rPr>
        <w:t>1</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108</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4.2</w:t>
      </w:r>
      <w:r w:rsidR="001E4D53">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 xml:space="preserve"> </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14.5</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18.7</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62.6</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w:t>
      </w:r>
      <w:r w:rsidRPr="004E6F0C">
        <w:rPr>
          <w:rFonts w:ascii="ＭＳ Ｐゴシック" w:eastAsia="ＭＳ Ｐゴシック" w:hAnsi="ＭＳ Ｐゴシック"/>
          <w:szCs w:val="21"/>
        </w:rPr>
        <w:t>自覚</w:t>
      </w:r>
      <w:r w:rsidRPr="004E6F0C">
        <w:rPr>
          <w:rFonts w:ascii="ＭＳ Ｐゴシック" w:eastAsia="ＭＳ Ｐゴシック" w:hAnsi="ＭＳ Ｐゴシック" w:hint="eastAsia"/>
          <w:szCs w:val="21"/>
        </w:rPr>
        <w:t>者（N=</w:t>
      </w:r>
      <w:r w:rsidRPr="004E6F0C">
        <w:rPr>
          <w:rFonts w:ascii="ＭＳ Ｐゴシック" w:eastAsia="ＭＳ Ｐゴシック" w:hAnsi="ＭＳ Ｐゴシック"/>
          <w:szCs w:val="21"/>
        </w:rPr>
        <w:t>1</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382</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5.6</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15.9</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19.2</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59.3</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健常者（N=</w:t>
      </w:r>
      <w:r w:rsidRPr="004E6F0C">
        <w:rPr>
          <w:rFonts w:ascii="ＭＳ Ｐゴシック" w:eastAsia="ＭＳ Ｐゴシック" w:hAnsi="ＭＳ Ｐゴシック"/>
          <w:szCs w:val="21"/>
        </w:rPr>
        <w:t>2</w:t>
      </w:r>
      <w:r w:rsidR="00B83B11"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804</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よく</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2.8</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ときどき</w:t>
      </w:r>
      <w:r w:rsidRPr="004E6F0C">
        <w:rPr>
          <w:rFonts w:ascii="ＭＳ Ｐゴシック" w:eastAsia="ＭＳ Ｐゴシック" w:hAnsi="ＭＳ Ｐゴシック"/>
          <w:szCs w:val="21"/>
        </w:rPr>
        <w:t>利用する</w:t>
      </w:r>
      <w:r w:rsidRPr="004E6F0C">
        <w:rPr>
          <w:rFonts w:ascii="ＭＳ Ｐゴシック" w:eastAsia="ＭＳ Ｐゴシック" w:hAnsi="ＭＳ Ｐゴシック" w:hint="eastAsia"/>
          <w:szCs w:val="21"/>
        </w:rPr>
        <w:t xml:space="preserve"> 12.3</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利用しない</w:t>
      </w:r>
      <w:r w:rsidRPr="004E6F0C">
        <w:rPr>
          <w:rFonts w:ascii="ＭＳ Ｐゴシック" w:eastAsia="ＭＳ Ｐゴシック" w:hAnsi="ＭＳ Ｐゴシック" w:hint="eastAsia"/>
          <w:szCs w:val="21"/>
        </w:rPr>
        <w:t xml:space="preserve"> 19.7</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ほとん利用しない 65.2</w:t>
      </w:r>
      <w:r w:rsidR="001E4D53">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p>
    <w:p w:rsidR="001207F9" w:rsidRPr="004E6F0C" w:rsidRDefault="00F503A4"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７</w:t>
      </w:r>
      <w:r w:rsidRPr="004E6F0C">
        <w:rPr>
          <w:rFonts w:ascii="ＭＳ Ｐゴシック" w:eastAsia="ＭＳ Ｐゴシック" w:hAnsi="ＭＳ Ｐゴシック"/>
          <w:szCs w:val="21"/>
        </w:rPr>
        <w:t>ページ目</w:t>
      </w:r>
    </w:p>
    <w:p w:rsidR="00F503A4" w:rsidRPr="004E6F0C" w:rsidRDefault="00F503A4" w:rsidP="00236382">
      <w:pPr>
        <w:rPr>
          <w:rFonts w:ascii="ＭＳ Ｐゴシック" w:eastAsia="ＭＳ Ｐゴシック" w:hAnsi="ＭＳ Ｐゴシック"/>
          <w:szCs w:val="21"/>
        </w:rPr>
      </w:pPr>
    </w:p>
    <w:p w:rsidR="00F503A4" w:rsidRPr="004E6F0C" w:rsidRDefault="00F503A4"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（参考） 視聴覚障害者向け放送を取り巻く状況②</w:t>
      </w:r>
    </w:p>
    <w:p w:rsidR="001207F9" w:rsidRPr="004E6F0C" w:rsidRDefault="001207F9" w:rsidP="00236382">
      <w:pPr>
        <w:rPr>
          <w:rFonts w:ascii="ＭＳ Ｐゴシック" w:eastAsia="ＭＳ Ｐゴシック" w:hAnsi="ＭＳ Ｐゴシック"/>
          <w:szCs w:val="21"/>
        </w:rPr>
      </w:pPr>
    </w:p>
    <w:p w:rsidR="00673158" w:rsidRPr="004E6F0C" w:rsidRDefault="00673158"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Ⅱ</w:t>
      </w:r>
      <w:r w:rsidRPr="004E6F0C">
        <w:rPr>
          <w:rFonts w:ascii="ＭＳ Ｐゴシック" w:eastAsia="ＭＳ Ｐゴシック" w:hAnsi="ＭＳ Ｐゴシック"/>
          <w:szCs w:val="21"/>
        </w:rPr>
        <w:t xml:space="preserve">　字幕放送の認知状況</w:t>
      </w:r>
      <w:r w:rsidRPr="004E6F0C">
        <w:rPr>
          <w:rFonts w:ascii="ＭＳ Ｐゴシック" w:eastAsia="ＭＳ Ｐゴシック" w:hAnsi="ＭＳ Ｐゴシック" w:hint="eastAsia"/>
          <w:szCs w:val="21"/>
        </w:rPr>
        <w:t>等（つづき）</w:t>
      </w:r>
    </w:p>
    <w:p w:rsidR="00673158" w:rsidRPr="00006F9D" w:rsidRDefault="00673158" w:rsidP="00236382">
      <w:pPr>
        <w:rPr>
          <w:rFonts w:ascii="ＭＳ Ｐゴシック" w:eastAsia="ＭＳ Ｐゴシック" w:hAnsi="ＭＳ Ｐゴシック"/>
          <w:szCs w:val="21"/>
        </w:rPr>
      </w:pPr>
      <w:r w:rsidRPr="004E6F0C">
        <w:rPr>
          <w:rFonts w:ascii="ＭＳ Ｐゴシック" w:eastAsia="ＭＳ Ｐゴシック" w:hAnsi="ＭＳ Ｐゴシック"/>
          <w:szCs w:val="21"/>
        </w:rPr>
        <w:t>〇　１日当たりのテレビ視聴時間（</w:t>
      </w:r>
      <w:r w:rsidRPr="004E6F0C">
        <w:rPr>
          <w:rFonts w:ascii="ＭＳ Ｐゴシック" w:eastAsia="ＭＳ Ｐゴシック" w:hAnsi="ＭＳ Ｐゴシック" w:hint="eastAsia"/>
          <w:szCs w:val="21"/>
        </w:rPr>
        <w:t>平日</w:t>
      </w:r>
      <w:r w:rsidRPr="004E6F0C">
        <w:rPr>
          <w:rFonts w:ascii="ＭＳ Ｐゴシック" w:eastAsia="ＭＳ Ｐゴシック" w:hAnsi="ＭＳ Ｐゴシック"/>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全体（N=5</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000</w:t>
      </w:r>
      <w:r w:rsidRPr="004E6F0C">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w:t>
      </w:r>
      <w:r w:rsidR="000D3F20" w:rsidRPr="004E6F0C">
        <w:rPr>
          <w:rFonts w:ascii="ＭＳ Ｐゴシック" w:eastAsia="ＭＳ Ｐゴシック" w:hAnsi="ＭＳ Ｐゴシック" w:hint="eastAsia"/>
          <w:szCs w:val="21"/>
        </w:rPr>
        <w:t xml:space="preserve"> 11.4</w:t>
      </w:r>
      <w:r w:rsidR="00006F9D">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000D3F20" w:rsidRPr="004E6F0C">
        <w:rPr>
          <w:rFonts w:ascii="ＭＳ Ｐゴシック" w:eastAsia="ＭＳ Ｐゴシック" w:hAnsi="ＭＳ Ｐゴシック" w:hint="eastAsia"/>
          <w:szCs w:val="21"/>
        </w:rPr>
        <w:t xml:space="preserve"> 16.5</w:t>
      </w:r>
      <w:r w:rsidR="00006F9D">
        <w:rPr>
          <w:rFonts w:ascii="ＭＳ Ｐゴシック" w:eastAsia="ＭＳ Ｐゴシック" w:hAnsi="ＭＳ Ｐゴシック" w:hint="eastAsia"/>
          <w:szCs w:val="21"/>
        </w:rPr>
        <w:t>％</w:t>
      </w:r>
    </w:p>
    <w:p w:rsidR="00673158"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000D3F20" w:rsidRPr="004E6F0C">
        <w:rPr>
          <w:rFonts w:ascii="ＭＳ Ｐゴシック" w:eastAsia="ＭＳ Ｐゴシック" w:hAnsi="ＭＳ Ｐゴシック" w:hint="eastAsia"/>
          <w:szCs w:val="21"/>
        </w:rPr>
        <w:t xml:space="preserve"> 49.0</w:t>
      </w:r>
      <w:r w:rsidR="00006F9D">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000D3F20" w:rsidRPr="004E6F0C">
        <w:rPr>
          <w:rFonts w:ascii="ＭＳ Ｐゴシック" w:eastAsia="ＭＳ Ｐゴシック" w:hAnsi="ＭＳ Ｐゴシック" w:hint="eastAsia"/>
          <w:szCs w:val="21"/>
        </w:rPr>
        <w:t xml:space="preserve"> 15.6</w:t>
      </w:r>
      <w:r w:rsidR="00006F9D">
        <w:rPr>
          <w:rFonts w:ascii="ＭＳ Ｐゴシック" w:eastAsia="ＭＳ Ｐゴシック" w:hAnsi="ＭＳ Ｐゴシック" w:hint="eastAsia"/>
          <w:szCs w:val="21"/>
        </w:rPr>
        <w:t>％</w:t>
      </w: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000D3F20" w:rsidRPr="004E6F0C">
        <w:rPr>
          <w:rFonts w:ascii="ＭＳ Ｐゴシック" w:eastAsia="ＭＳ Ｐゴシック" w:hAnsi="ＭＳ Ｐゴシック" w:hint="eastAsia"/>
          <w:szCs w:val="21"/>
        </w:rPr>
        <w:t xml:space="preserve"> 7.4</w:t>
      </w:r>
      <w:r w:rsidR="003F7FE5">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聴覚障害者（N</w:t>
      </w:r>
      <w:r w:rsidRPr="004E6F0C">
        <w:rPr>
          <w:rFonts w:ascii="ＭＳ Ｐゴシック" w:eastAsia="ＭＳ Ｐゴシック" w:hAnsi="ＭＳ Ｐゴシック"/>
          <w:szCs w:val="21"/>
        </w:rPr>
        <w:t>＝48</w:t>
      </w:r>
      <w:r w:rsidRPr="004E6F0C">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8.3</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14.6</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18.8</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20.8</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 xml:space="preserve"> 37.5</w:t>
      </w:r>
      <w:r w:rsidR="00006F9D">
        <w:rPr>
          <w:rFonts w:ascii="ＭＳ Ｐゴシック" w:eastAsia="ＭＳ Ｐゴシック" w:hAnsi="ＭＳ Ｐゴシック" w:hint="eastAsia"/>
          <w:szCs w:val="21"/>
        </w:rPr>
        <w:t>％</w:t>
      </w:r>
    </w:p>
    <w:p w:rsidR="000D3F20" w:rsidRPr="004E6F0C" w:rsidRDefault="000D3F20" w:rsidP="00444B12">
      <w:pPr>
        <w:rPr>
          <w:rFonts w:ascii="ＭＳ Ｐゴシック" w:eastAsia="ＭＳ Ｐゴシック" w:hAnsi="ＭＳ Ｐゴシック"/>
          <w:szCs w:val="21"/>
        </w:rPr>
      </w:pP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難聴者（N=</w:t>
      </w:r>
      <w:r w:rsidRPr="004E6F0C">
        <w:rPr>
          <w:rFonts w:ascii="ＭＳ Ｐゴシック" w:eastAsia="ＭＳ Ｐゴシック" w:hAnsi="ＭＳ Ｐゴシック"/>
          <w:szCs w:val="21"/>
        </w:rPr>
        <w:t>301</w:t>
      </w:r>
      <w:r w:rsidRPr="004E6F0C">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15.9</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23.9</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43.5</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12.0</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 xml:space="preserve"> 4.7</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w:t>
      </w:r>
      <w:r w:rsidRPr="004E6F0C">
        <w:rPr>
          <w:rFonts w:ascii="ＭＳ Ｐゴシック" w:eastAsia="ＭＳ Ｐゴシック" w:hAnsi="ＭＳ Ｐゴシック"/>
          <w:szCs w:val="21"/>
        </w:rPr>
        <w:t>もっている</w:t>
      </w:r>
      <w:r w:rsidRPr="004E6F0C">
        <w:rPr>
          <w:rFonts w:ascii="ＭＳ Ｐゴシック" w:eastAsia="ＭＳ Ｐゴシック" w:hAnsi="ＭＳ Ｐゴシック" w:hint="eastAsia"/>
          <w:szCs w:val="21"/>
        </w:rPr>
        <w:t>（N=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332</w:t>
      </w:r>
      <w:r w:rsidRPr="004E6F0C">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10.9</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16.9</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51.5</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15.4</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 xml:space="preserve"> 5.3</w:t>
      </w:r>
      <w:r w:rsidR="00006F9D">
        <w:rPr>
          <w:rFonts w:ascii="ＭＳ Ｐゴシック" w:eastAsia="ＭＳ Ｐゴシック" w:hAnsi="ＭＳ Ｐゴシック" w:hint="eastAsia"/>
          <w:szCs w:val="21"/>
        </w:rPr>
        <w:t>％</w:t>
      </w:r>
    </w:p>
    <w:p w:rsidR="000D3F20" w:rsidRPr="004E6F0C" w:rsidRDefault="000D3F20" w:rsidP="00444B12">
      <w:pPr>
        <w:rPr>
          <w:rFonts w:ascii="ＭＳ Ｐゴシック" w:eastAsia="ＭＳ Ｐゴシック" w:hAnsi="ＭＳ Ｐゴシック"/>
          <w:szCs w:val="21"/>
        </w:rPr>
      </w:pP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w:t>
      </w:r>
      <w:r w:rsidRPr="004E6F0C">
        <w:rPr>
          <w:rFonts w:ascii="ＭＳ Ｐゴシック" w:eastAsia="ＭＳ Ｐゴシック" w:hAnsi="ＭＳ Ｐゴシック"/>
          <w:szCs w:val="21"/>
        </w:rPr>
        <w:t>自覚</w:t>
      </w:r>
      <w:r w:rsidRPr="004E6F0C">
        <w:rPr>
          <w:rFonts w:ascii="ＭＳ Ｐゴシック" w:eastAsia="ＭＳ Ｐゴシック" w:hAnsi="ＭＳ Ｐゴシック" w:hint="eastAsia"/>
          <w:szCs w:val="21"/>
        </w:rPr>
        <w:t>者（N=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681</w:t>
      </w:r>
      <w:r w:rsidRPr="004E6F0C">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11.7</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18.1</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49.1</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14.9</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6.1</w:t>
      </w:r>
      <w:r w:rsidR="00006F9D">
        <w:rPr>
          <w:rFonts w:ascii="ＭＳ Ｐゴシック" w:eastAsia="ＭＳ Ｐゴシック" w:hAnsi="ＭＳ Ｐゴシック" w:hint="eastAsia"/>
          <w:szCs w:val="21"/>
        </w:rPr>
        <w:t>％</w:t>
      </w:r>
    </w:p>
    <w:p w:rsidR="000D3F20" w:rsidRPr="004E6F0C" w:rsidRDefault="000D3F20" w:rsidP="00444B12">
      <w:pPr>
        <w:rPr>
          <w:rFonts w:ascii="ＭＳ Ｐゴシック" w:eastAsia="ＭＳ Ｐゴシック" w:hAnsi="ＭＳ Ｐゴシック"/>
          <w:szCs w:val="21"/>
        </w:rPr>
      </w:pP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健常者（N=</w:t>
      </w:r>
      <w:r w:rsidRPr="004E6F0C">
        <w:rPr>
          <w:rFonts w:ascii="ＭＳ Ｐゴシック" w:eastAsia="ＭＳ Ｐゴシック" w:hAnsi="ＭＳ Ｐゴシック"/>
          <w:szCs w:val="21"/>
        </w:rPr>
        <w:t>3</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319</w:t>
      </w:r>
      <w:r w:rsidRPr="004E6F0C">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11.3</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15.7</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49.0</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16.0</w:t>
      </w:r>
      <w:r w:rsidR="00006F9D">
        <w:rPr>
          <w:rFonts w:ascii="ＭＳ Ｐゴシック" w:eastAsia="ＭＳ Ｐゴシック" w:hAnsi="ＭＳ Ｐゴシック" w:hint="eastAsia"/>
          <w:szCs w:val="21"/>
        </w:rPr>
        <w:t>％</w:t>
      </w:r>
    </w:p>
    <w:p w:rsidR="000D3F20" w:rsidRPr="004E6F0C" w:rsidRDefault="000D3F20" w:rsidP="000D3F2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8.1</w:t>
      </w:r>
      <w:r w:rsidR="00006F9D">
        <w:rPr>
          <w:rFonts w:ascii="ＭＳ Ｐゴシック" w:eastAsia="ＭＳ Ｐゴシック" w:hAnsi="ＭＳ Ｐゴシック" w:hint="eastAsia"/>
          <w:szCs w:val="21"/>
        </w:rPr>
        <w:t>％</w:t>
      </w:r>
    </w:p>
    <w:p w:rsidR="000D3F20" w:rsidRPr="004E6F0C" w:rsidRDefault="000D3F20" w:rsidP="00444B12">
      <w:pPr>
        <w:rPr>
          <w:rFonts w:ascii="ＭＳ Ｐゴシック" w:eastAsia="ＭＳ Ｐゴシック" w:hAnsi="ＭＳ Ｐゴシック"/>
          <w:szCs w:val="21"/>
        </w:rPr>
      </w:pPr>
    </w:p>
    <w:p w:rsidR="00673158" w:rsidRPr="00006F9D" w:rsidRDefault="00673158"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 xml:space="preserve">　１日当たりの</w:t>
      </w:r>
      <w:r w:rsidRPr="004E6F0C">
        <w:rPr>
          <w:rFonts w:ascii="ＭＳ Ｐゴシック" w:eastAsia="ＭＳ Ｐゴシック" w:hAnsi="ＭＳ Ｐゴシック" w:hint="eastAsia"/>
          <w:szCs w:val="21"/>
        </w:rPr>
        <w:t>テレビ</w:t>
      </w:r>
      <w:r w:rsidRPr="004E6F0C">
        <w:rPr>
          <w:rFonts w:ascii="ＭＳ Ｐゴシック" w:eastAsia="ＭＳ Ｐゴシック" w:hAnsi="ＭＳ Ｐゴシック"/>
          <w:szCs w:val="21"/>
        </w:rPr>
        <w:t>視聴時間（</w:t>
      </w:r>
      <w:r w:rsidRPr="004E6F0C">
        <w:rPr>
          <w:rFonts w:ascii="ＭＳ Ｐゴシック" w:eastAsia="ＭＳ Ｐゴシック" w:hAnsi="ＭＳ Ｐゴシック" w:hint="eastAsia"/>
          <w:szCs w:val="21"/>
        </w:rPr>
        <w:t>休日</w:t>
      </w:r>
      <w:r w:rsidRPr="004E6F0C">
        <w:rPr>
          <w:rFonts w:ascii="ＭＳ Ｐゴシック" w:eastAsia="ＭＳ Ｐゴシック" w:hAnsi="ＭＳ Ｐゴシック"/>
          <w:szCs w:val="21"/>
        </w:rPr>
        <w:t>）</w:t>
      </w:r>
      <w:r w:rsidR="006174E8">
        <w:rPr>
          <w:rFonts w:ascii="ＭＳ Ｐゴシック" w:eastAsia="ＭＳ Ｐゴシック" w:hAnsi="ＭＳ Ｐゴシック" w:hint="eastAsia"/>
          <w:szCs w:val="21"/>
        </w:rPr>
        <w:t xml:space="preserve"> </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全体（N=5</w:t>
      </w:r>
      <w:r w:rsidR="00442BC5"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000</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15.1</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21.3</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46.6</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10.1</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6.8</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聴覚障害者（N</w:t>
      </w:r>
      <w:r w:rsidRPr="004E6F0C">
        <w:rPr>
          <w:rFonts w:ascii="ＭＳ Ｐゴシック" w:eastAsia="ＭＳ Ｐゴシック" w:hAnsi="ＭＳ Ｐゴシック"/>
          <w:szCs w:val="21"/>
        </w:rPr>
        <w:t>＝48</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10.4</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8.3</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20.8</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18.8</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 xml:space="preserve"> 41.7</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難聴者（N=</w:t>
      </w:r>
      <w:r w:rsidRPr="004E6F0C">
        <w:rPr>
          <w:rFonts w:ascii="ＭＳ Ｐゴシック" w:eastAsia="ＭＳ Ｐゴシック" w:hAnsi="ＭＳ Ｐゴシック"/>
          <w:szCs w:val="21"/>
        </w:rPr>
        <w:t>301</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19.6</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25.6</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44.5</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00442BC5" w:rsidRPr="004E6F0C">
        <w:rPr>
          <w:rFonts w:ascii="ＭＳ Ｐゴシック" w:eastAsia="ＭＳ Ｐゴシック" w:hAnsi="ＭＳ Ｐゴシック" w:hint="eastAsia"/>
          <w:szCs w:val="21"/>
        </w:rPr>
        <w:t xml:space="preserve"> 5.6</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00442BC5" w:rsidRPr="004E6F0C">
        <w:rPr>
          <w:rFonts w:ascii="ＭＳ Ｐゴシック" w:eastAsia="ＭＳ Ｐゴシック" w:hAnsi="ＭＳ Ｐゴシック" w:hint="eastAsia"/>
          <w:szCs w:val="21"/>
        </w:rPr>
        <w:t xml:space="preserve"> 4.7</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w:t>
      </w:r>
      <w:r w:rsidRPr="004E6F0C">
        <w:rPr>
          <w:rFonts w:ascii="ＭＳ Ｐゴシック" w:eastAsia="ＭＳ Ｐゴシック" w:hAnsi="ＭＳ Ｐゴシック"/>
          <w:szCs w:val="21"/>
        </w:rPr>
        <w:t>もっている</w:t>
      </w:r>
      <w:r w:rsidRPr="004E6F0C">
        <w:rPr>
          <w:rFonts w:ascii="ＭＳ Ｐゴシック" w:eastAsia="ＭＳ Ｐゴシック" w:hAnsi="ＭＳ Ｐゴシック" w:hint="eastAsia"/>
          <w:szCs w:val="21"/>
        </w:rPr>
        <w:t>（N=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332</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15.5</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22.7</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47.4</w:t>
      </w:r>
      <w:r w:rsidR="001E4D53">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9.9</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 xml:space="preserve"> 4.5</w:t>
      </w:r>
    </w:p>
    <w:p w:rsidR="00865FE3" w:rsidRPr="004E6F0C" w:rsidRDefault="00865FE3" w:rsidP="00865FE3">
      <w:pPr>
        <w:rPr>
          <w:rFonts w:ascii="ＭＳ Ｐゴシック" w:eastAsia="ＭＳ Ｐゴシック" w:hAnsi="ＭＳ Ｐゴシック"/>
          <w:szCs w:val="21"/>
        </w:rPr>
      </w:pP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w:t>
      </w:r>
      <w:r w:rsidRPr="004E6F0C">
        <w:rPr>
          <w:rFonts w:ascii="ＭＳ Ｐゴシック" w:eastAsia="ＭＳ Ｐゴシック" w:hAnsi="ＭＳ Ｐゴシック"/>
          <w:szCs w:val="21"/>
        </w:rPr>
        <w:t>自覚</w:t>
      </w:r>
      <w:r w:rsidRPr="004E6F0C">
        <w:rPr>
          <w:rFonts w:ascii="ＭＳ Ｐゴシック" w:eastAsia="ＭＳ Ｐゴシック" w:hAnsi="ＭＳ Ｐゴシック" w:hint="eastAsia"/>
          <w:szCs w:val="21"/>
        </w:rPr>
        <w:t>者（N=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681</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16.1</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22.8</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46.1</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9.4</w:t>
      </w:r>
      <w:r w:rsidR="00006F9D">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5.6</w:t>
      </w:r>
      <w:r w:rsidR="003F7FE5">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健常者（N=</w:t>
      </w:r>
      <w:r w:rsidRPr="004E6F0C">
        <w:rPr>
          <w:rFonts w:ascii="ＭＳ Ｐゴシック" w:eastAsia="ＭＳ Ｐゴシック" w:hAnsi="ＭＳ Ｐゴシック"/>
          <w:szCs w:val="21"/>
        </w:rPr>
        <w:t>3</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319</w:t>
      </w:r>
      <w:r w:rsidRPr="004E6F0C">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６時間以上 14.6</w:t>
      </w:r>
      <w:r w:rsidR="001E4D53">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時間以上６時間未満</w:t>
      </w:r>
      <w:r w:rsidRPr="004E6F0C">
        <w:rPr>
          <w:rFonts w:ascii="ＭＳ Ｐゴシック" w:eastAsia="ＭＳ Ｐゴシック" w:hAnsi="ＭＳ Ｐゴシック" w:hint="eastAsia"/>
          <w:szCs w:val="21"/>
        </w:rPr>
        <w:t xml:space="preserve"> 20.6</w:t>
      </w:r>
      <w:r w:rsidR="001E4D53">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時間以上</w:t>
      </w: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46.9</w:t>
      </w:r>
      <w:r w:rsidR="001E4D53">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時間未満</w:t>
      </w:r>
      <w:r w:rsidRPr="004E6F0C">
        <w:rPr>
          <w:rFonts w:ascii="ＭＳ Ｐゴシック" w:eastAsia="ＭＳ Ｐゴシック" w:hAnsi="ＭＳ Ｐゴシック" w:hint="eastAsia"/>
          <w:szCs w:val="21"/>
        </w:rPr>
        <w:t xml:space="preserve"> 10.5</w:t>
      </w:r>
      <w:r w:rsidR="001E4D53">
        <w:rPr>
          <w:rFonts w:ascii="ＭＳ Ｐゴシック" w:eastAsia="ＭＳ Ｐゴシック" w:hAnsi="ＭＳ Ｐゴシック" w:hint="eastAsia"/>
          <w:szCs w:val="21"/>
        </w:rPr>
        <w:t>％</w:t>
      </w:r>
    </w:p>
    <w:p w:rsidR="00865FE3" w:rsidRPr="004E6F0C" w:rsidRDefault="00865FE3" w:rsidP="00865FE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テレビは</w:t>
      </w:r>
      <w:r w:rsidRPr="004E6F0C">
        <w:rPr>
          <w:rFonts w:ascii="ＭＳ Ｐゴシック" w:eastAsia="ＭＳ Ｐゴシック" w:hAnsi="ＭＳ Ｐゴシック"/>
          <w:szCs w:val="21"/>
        </w:rPr>
        <w:t>見ない</w:t>
      </w:r>
      <w:r w:rsidRPr="004E6F0C">
        <w:rPr>
          <w:rFonts w:ascii="ＭＳ Ｐゴシック" w:eastAsia="ＭＳ Ｐゴシック" w:hAnsi="ＭＳ Ｐゴシック" w:hint="eastAsia"/>
          <w:szCs w:val="21"/>
        </w:rPr>
        <w:t>7.5</w:t>
      </w:r>
      <w:r w:rsidR="001E4D53">
        <w:rPr>
          <w:rFonts w:ascii="ＭＳ Ｐゴシック" w:eastAsia="ＭＳ Ｐゴシック" w:hAnsi="ＭＳ Ｐゴシック" w:hint="eastAsia"/>
          <w:szCs w:val="21"/>
        </w:rPr>
        <w:t>％</w:t>
      </w:r>
    </w:p>
    <w:p w:rsidR="00673158" w:rsidRPr="004E6F0C" w:rsidRDefault="00673158" w:rsidP="00236382">
      <w:pPr>
        <w:rPr>
          <w:rFonts w:ascii="ＭＳ Ｐゴシック" w:eastAsia="ＭＳ Ｐゴシック" w:hAnsi="ＭＳ Ｐゴシック"/>
          <w:szCs w:val="21"/>
        </w:rPr>
      </w:pPr>
    </w:p>
    <w:p w:rsidR="00673158" w:rsidRPr="004E6F0C" w:rsidRDefault="00673158" w:rsidP="0023638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w:t>
      </w:r>
      <w:r w:rsidRPr="004E6F0C">
        <w:rPr>
          <w:rFonts w:ascii="ＭＳ Ｐゴシック" w:eastAsia="ＭＳ Ｐゴシック" w:hAnsi="ＭＳ Ｐゴシック"/>
          <w:szCs w:val="21"/>
        </w:rPr>
        <w:t xml:space="preserve">　テレビ放送の内容を理解できるか</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全体（N=5</w:t>
      </w:r>
      <w:r w:rsidR="00442BC5"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szCs w:val="21"/>
        </w:rPr>
        <w:t>000</w:t>
      </w:r>
      <w:r w:rsidRPr="004E6F0C">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54.4</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43.0</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Pr="004E6F0C">
        <w:rPr>
          <w:rFonts w:ascii="ＭＳ Ｐゴシック" w:eastAsia="ＭＳ Ｐゴシック" w:hAnsi="ＭＳ Ｐゴシック" w:hint="eastAsia"/>
          <w:szCs w:val="21"/>
        </w:rPr>
        <w:t xml:space="preserve"> 1.6</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Pr="004E6F0C">
        <w:rPr>
          <w:rFonts w:ascii="ＭＳ Ｐゴシック" w:eastAsia="ＭＳ Ｐゴシック" w:hAnsi="ＭＳ Ｐゴシック" w:hint="eastAsia"/>
          <w:szCs w:val="21"/>
        </w:rPr>
        <w:t xml:space="preserve"> 1.0</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聴覚障害者（N</w:t>
      </w:r>
      <w:r w:rsidRPr="004E6F0C">
        <w:rPr>
          <w:rFonts w:ascii="ＭＳ Ｐゴシック" w:eastAsia="ＭＳ Ｐゴシック" w:hAnsi="ＭＳ Ｐゴシック"/>
          <w:szCs w:val="21"/>
        </w:rPr>
        <w:t>＝48</w:t>
      </w:r>
      <w:r w:rsidRPr="004E6F0C">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8.3</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22.9</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Pr="004E6F0C">
        <w:rPr>
          <w:rFonts w:ascii="ＭＳ Ｐゴシック" w:eastAsia="ＭＳ Ｐゴシック" w:hAnsi="ＭＳ Ｐゴシック" w:hint="eastAsia"/>
          <w:szCs w:val="21"/>
        </w:rPr>
        <w:t xml:space="preserve"> 22.9</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Pr="004E6F0C">
        <w:rPr>
          <w:rFonts w:ascii="ＭＳ Ｐゴシック" w:eastAsia="ＭＳ Ｐゴシック" w:hAnsi="ＭＳ Ｐゴシック" w:hint="eastAsia"/>
          <w:szCs w:val="21"/>
        </w:rPr>
        <w:t xml:space="preserve"> 45.8</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難聴者（N=</w:t>
      </w:r>
      <w:r w:rsidRPr="004E6F0C">
        <w:rPr>
          <w:rFonts w:ascii="ＭＳ Ｐゴシック" w:eastAsia="ＭＳ Ｐゴシック" w:hAnsi="ＭＳ Ｐゴシック"/>
          <w:szCs w:val="21"/>
        </w:rPr>
        <w:t>301</w:t>
      </w:r>
      <w:r w:rsidRPr="004E6F0C">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00442BC5" w:rsidRPr="004E6F0C">
        <w:rPr>
          <w:rFonts w:ascii="ＭＳ Ｐゴシック" w:eastAsia="ＭＳ Ｐゴシック" w:hAnsi="ＭＳ Ｐゴシック" w:hint="eastAsia"/>
          <w:szCs w:val="21"/>
        </w:rPr>
        <w:t xml:space="preserve"> 38.9</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00442BC5" w:rsidRPr="004E6F0C">
        <w:rPr>
          <w:rFonts w:ascii="ＭＳ Ｐゴシック" w:eastAsia="ＭＳ Ｐゴシック" w:hAnsi="ＭＳ Ｐゴシック" w:hint="eastAsia"/>
          <w:szCs w:val="21"/>
        </w:rPr>
        <w:t xml:space="preserve"> 54.2</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00442BC5" w:rsidRPr="004E6F0C">
        <w:rPr>
          <w:rFonts w:ascii="ＭＳ Ｐゴシック" w:eastAsia="ＭＳ Ｐゴシック" w:hAnsi="ＭＳ Ｐゴシック" w:hint="eastAsia"/>
          <w:szCs w:val="21"/>
        </w:rPr>
        <w:t xml:space="preserve"> 5.3</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00442BC5" w:rsidRPr="004E6F0C">
        <w:rPr>
          <w:rFonts w:ascii="ＭＳ Ｐゴシック" w:eastAsia="ＭＳ Ｐゴシック" w:hAnsi="ＭＳ Ｐゴシック" w:hint="eastAsia"/>
          <w:szCs w:val="21"/>
        </w:rPr>
        <w:t xml:space="preserve"> 1.7</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w:t>
      </w:r>
      <w:r w:rsidRPr="004E6F0C">
        <w:rPr>
          <w:rFonts w:ascii="ＭＳ Ｐゴシック" w:eastAsia="ＭＳ Ｐゴシック" w:hAnsi="ＭＳ Ｐゴシック"/>
          <w:szCs w:val="21"/>
        </w:rPr>
        <w:t>もっている</w:t>
      </w:r>
      <w:r w:rsidRPr="004E6F0C">
        <w:rPr>
          <w:rFonts w:ascii="ＭＳ Ｐゴシック" w:eastAsia="ＭＳ Ｐゴシック" w:hAnsi="ＭＳ Ｐゴシック" w:hint="eastAsia"/>
          <w:szCs w:val="21"/>
        </w:rPr>
        <w:t>（N=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332</w:t>
      </w:r>
      <w:r w:rsidRPr="004E6F0C">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45.6</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53.0</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Pr="004E6F0C">
        <w:rPr>
          <w:rFonts w:ascii="ＭＳ Ｐゴシック" w:eastAsia="ＭＳ Ｐゴシック" w:hAnsi="ＭＳ Ｐゴシック" w:hint="eastAsia"/>
          <w:szCs w:val="21"/>
        </w:rPr>
        <w:t xml:space="preserve"> 1.1</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Pr="004E6F0C">
        <w:rPr>
          <w:rFonts w:ascii="ＭＳ Ｐゴシック" w:eastAsia="ＭＳ Ｐゴシック" w:hAnsi="ＭＳ Ｐゴシック" w:hint="eastAsia"/>
          <w:szCs w:val="21"/>
        </w:rPr>
        <w:t xml:space="preserve"> 0.3</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w:t>
      </w:r>
      <w:r w:rsidRPr="004E6F0C">
        <w:rPr>
          <w:rFonts w:ascii="ＭＳ Ｐゴシック" w:eastAsia="ＭＳ Ｐゴシック" w:hAnsi="ＭＳ Ｐゴシック"/>
          <w:szCs w:val="21"/>
        </w:rPr>
        <w:t>自覚</w:t>
      </w:r>
      <w:r w:rsidRPr="004E6F0C">
        <w:rPr>
          <w:rFonts w:ascii="ＭＳ Ｐゴシック" w:eastAsia="ＭＳ Ｐゴシック" w:hAnsi="ＭＳ Ｐゴシック" w:hint="eastAsia"/>
          <w:szCs w:val="21"/>
        </w:rPr>
        <w:t>者（N=</w:t>
      </w:r>
      <w:r w:rsidRPr="004E6F0C">
        <w:rPr>
          <w:rFonts w:ascii="ＭＳ Ｐゴシック" w:eastAsia="ＭＳ Ｐゴシック" w:hAnsi="ＭＳ Ｐゴシック"/>
          <w:szCs w:val="21"/>
        </w:rPr>
        <w:t>1</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681</w:t>
      </w:r>
      <w:r w:rsidRPr="004E6F0C">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43.3</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00442BC5" w:rsidRPr="004E6F0C">
        <w:rPr>
          <w:rFonts w:ascii="ＭＳ Ｐゴシック" w:eastAsia="ＭＳ Ｐゴシック" w:hAnsi="ＭＳ Ｐゴシック" w:hint="eastAsia"/>
          <w:szCs w:val="21"/>
        </w:rPr>
        <w:t xml:space="preserve"> 52.3</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00442BC5" w:rsidRPr="004E6F0C">
        <w:rPr>
          <w:rFonts w:ascii="ＭＳ Ｐゴシック" w:eastAsia="ＭＳ Ｐゴシック" w:hAnsi="ＭＳ Ｐゴシック" w:hint="eastAsia"/>
          <w:szCs w:val="21"/>
        </w:rPr>
        <w:t xml:space="preserve"> 2.5</w:t>
      </w:r>
      <w:r w:rsidR="001E4D53">
        <w:rPr>
          <w:rFonts w:ascii="ＭＳ Ｐゴシック" w:eastAsia="ＭＳ Ｐゴシック" w:hAnsi="ＭＳ Ｐゴシック" w:hint="eastAsia"/>
          <w:szCs w:val="21"/>
        </w:rPr>
        <w:t>％</w:t>
      </w:r>
    </w:p>
    <w:p w:rsidR="006A6E45" w:rsidRPr="004E6F0C" w:rsidRDefault="006A6E45"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00442BC5" w:rsidRPr="004E6F0C">
        <w:rPr>
          <w:rFonts w:ascii="ＭＳ Ｐゴシック" w:eastAsia="ＭＳ Ｐゴシック" w:hAnsi="ＭＳ Ｐゴシック" w:hint="eastAsia"/>
          <w:szCs w:val="21"/>
        </w:rPr>
        <w:t xml:space="preserve"> 1.8</w:t>
      </w:r>
      <w:r w:rsidR="001E4D53">
        <w:rPr>
          <w:rFonts w:ascii="ＭＳ Ｐゴシック" w:eastAsia="ＭＳ Ｐゴシック" w:hAnsi="ＭＳ Ｐゴシック" w:hint="eastAsia"/>
          <w:szCs w:val="21"/>
        </w:rPr>
        <w:t>％</w:t>
      </w:r>
    </w:p>
    <w:p w:rsidR="00776F48" w:rsidRPr="004E6F0C" w:rsidRDefault="00776F48" w:rsidP="006A6E45">
      <w:pPr>
        <w:rPr>
          <w:rFonts w:ascii="ＭＳ Ｐゴシック" w:eastAsia="ＭＳ Ｐゴシック" w:hAnsi="ＭＳ Ｐゴシック"/>
          <w:szCs w:val="21"/>
        </w:rPr>
      </w:pPr>
    </w:p>
    <w:p w:rsidR="00776F48" w:rsidRPr="004E6F0C" w:rsidRDefault="00776F48" w:rsidP="006A6E4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健常者（N=</w:t>
      </w:r>
      <w:r w:rsidRPr="004E6F0C">
        <w:rPr>
          <w:rFonts w:ascii="ＭＳ Ｐゴシック" w:eastAsia="ＭＳ Ｐゴシック" w:hAnsi="ＭＳ Ｐゴシック"/>
          <w:szCs w:val="21"/>
        </w:rPr>
        <w:t>3</w:t>
      </w:r>
      <w:r w:rsidR="00442BC5"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319</w:t>
      </w:r>
      <w:r w:rsidRPr="004E6F0C">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ほぼ完全に</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60.1</w:t>
      </w:r>
      <w:r w:rsidR="001E4D53">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おおむね</w:t>
      </w:r>
      <w:r w:rsidRPr="004E6F0C">
        <w:rPr>
          <w:rFonts w:ascii="ＭＳ Ｐゴシック" w:eastAsia="ＭＳ Ｐゴシック" w:hAnsi="ＭＳ Ｐゴシック"/>
          <w:szCs w:val="21"/>
        </w:rPr>
        <w:t>理解できる</w:t>
      </w:r>
      <w:r w:rsidRPr="004E6F0C">
        <w:rPr>
          <w:rFonts w:ascii="ＭＳ Ｐゴシック" w:eastAsia="ＭＳ Ｐゴシック" w:hAnsi="ＭＳ Ｐゴシック" w:hint="eastAsia"/>
          <w:szCs w:val="21"/>
        </w:rPr>
        <w:t xml:space="preserve"> 38.3</w:t>
      </w:r>
      <w:r w:rsidR="001E4D53">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あまり</w:t>
      </w:r>
      <w:r w:rsidRPr="004E6F0C">
        <w:rPr>
          <w:rFonts w:ascii="ＭＳ Ｐゴシック" w:eastAsia="ＭＳ Ｐゴシック" w:hAnsi="ＭＳ Ｐゴシック"/>
          <w:szCs w:val="21"/>
        </w:rPr>
        <w:t>理解できない</w:t>
      </w:r>
      <w:r w:rsidRPr="004E6F0C">
        <w:rPr>
          <w:rFonts w:ascii="ＭＳ Ｐゴシック" w:eastAsia="ＭＳ Ｐゴシック" w:hAnsi="ＭＳ Ｐゴシック" w:hint="eastAsia"/>
          <w:szCs w:val="21"/>
        </w:rPr>
        <w:t xml:space="preserve"> 1.1</w:t>
      </w:r>
      <w:r w:rsidR="001E4D53">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ほとんど理解</w:t>
      </w:r>
      <w:r w:rsidRPr="004E6F0C">
        <w:rPr>
          <w:rFonts w:ascii="ＭＳ Ｐゴシック" w:eastAsia="ＭＳ Ｐゴシック" w:hAnsi="ＭＳ Ｐゴシック"/>
          <w:szCs w:val="21"/>
        </w:rPr>
        <w:t>できない</w:t>
      </w:r>
      <w:r w:rsidRPr="004E6F0C">
        <w:rPr>
          <w:rFonts w:ascii="ＭＳ Ｐゴシック" w:eastAsia="ＭＳ Ｐゴシック" w:hAnsi="ＭＳ Ｐゴシック" w:hint="eastAsia"/>
          <w:szCs w:val="21"/>
        </w:rPr>
        <w:t xml:space="preserve"> 0.5</w:t>
      </w:r>
      <w:r w:rsidR="001E4D53">
        <w:rPr>
          <w:rFonts w:ascii="ＭＳ Ｐゴシック" w:eastAsia="ＭＳ Ｐゴシック" w:hAnsi="ＭＳ Ｐゴシック" w:hint="eastAsia"/>
          <w:szCs w:val="21"/>
        </w:rPr>
        <w:t>％</w:t>
      </w:r>
    </w:p>
    <w:p w:rsidR="00274A10" w:rsidRPr="004E6F0C" w:rsidRDefault="00274A10" w:rsidP="00236382">
      <w:pPr>
        <w:rPr>
          <w:rFonts w:ascii="ＭＳ Ｐゴシック" w:eastAsia="ＭＳ Ｐゴシック" w:hAnsi="ＭＳ Ｐゴシック"/>
          <w:szCs w:val="21"/>
        </w:rPr>
      </w:pPr>
    </w:p>
    <w:p w:rsidR="00274A10" w:rsidRPr="004E6F0C" w:rsidRDefault="00274A10" w:rsidP="00274A10">
      <w:pPr>
        <w:pStyle w:val="a3"/>
        <w:numPr>
          <w:ilvl w:val="0"/>
          <w:numId w:val="1"/>
        </w:numPr>
        <w:ind w:leftChars="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難聴自覚者</w:t>
      </w:r>
      <w:r w:rsidRPr="004E6F0C">
        <w:rPr>
          <w:rFonts w:ascii="ＭＳ Ｐゴシック" w:eastAsia="ＭＳ Ｐゴシック" w:hAnsi="ＭＳ Ｐゴシック"/>
          <w:szCs w:val="21"/>
        </w:rPr>
        <w:t>の分類</w:t>
      </w:r>
    </w:p>
    <w:p w:rsidR="00B47535" w:rsidRPr="004E6F0C" w:rsidRDefault="00B47535" w:rsidP="00B4753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難聴自覚者</w:t>
      </w:r>
    </w:p>
    <w:p w:rsidR="00B47535" w:rsidRPr="004E6F0C" w:rsidRDefault="00B47535" w:rsidP="00517577">
      <w:pPr>
        <w:ind w:firstLineChars="50" w:firstLine="10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聴覚障害者</w:t>
      </w:r>
    </w:p>
    <w:p w:rsidR="00B47535" w:rsidRPr="004E6F0C" w:rsidRDefault="00B47535" w:rsidP="00B4753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失聴</w:t>
      </w:r>
    </w:p>
    <w:p w:rsidR="00B47535" w:rsidRPr="004E6F0C" w:rsidRDefault="00B47535" w:rsidP="00517577">
      <w:pPr>
        <w:ind w:left="420" w:hangingChars="200" w:hanging="42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難聴（重度）：補聴器でも聞き取れないことが多く、人工内耳の装用を考慮する状態</w:t>
      </w:r>
    </w:p>
    <w:p w:rsidR="00B47535" w:rsidRPr="004E6F0C" w:rsidRDefault="00B47535" w:rsidP="00B47535">
      <w:pPr>
        <w:ind w:left="420" w:hangingChars="200" w:hanging="42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難聴（高度）：会話の際に補聴器を用いるか、補聴器を用いない場合は非常に大きな声でなければ聞こえず、聞こえても聞き取りには限界がある状態</w:t>
      </w:r>
    </w:p>
    <w:p w:rsidR="00B47535" w:rsidRPr="004E6F0C" w:rsidRDefault="00B47535" w:rsidP="00B47535">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難聴者</w:t>
      </w:r>
    </w:p>
    <w:p w:rsidR="00B47535" w:rsidRPr="004E6F0C" w:rsidRDefault="00B47535" w:rsidP="00B47535">
      <w:pPr>
        <w:ind w:left="420" w:hangingChars="200" w:hanging="42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難聴（中等度）：普通の大きさの声での会話の際、聞き間違うことや聞き取りが困難であることを感じることがある状態。補聴器の適応となる</w:t>
      </w:r>
    </w:p>
    <w:p w:rsidR="00517577" w:rsidRPr="004E6F0C" w:rsidRDefault="00B47535" w:rsidP="00517577">
      <w:pPr>
        <w:ind w:left="420" w:hangingChars="200" w:hanging="42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難聴（軽度）：小さな声や騒音下での会話の際、聞き間違うことや聞き取りが困難であることを感じることがある状態。補聴器の適応となることがある</w:t>
      </w:r>
    </w:p>
    <w:p w:rsidR="00B47535" w:rsidRPr="004E6F0C" w:rsidRDefault="00B47535" w:rsidP="00517577">
      <w:pPr>
        <w:ind w:leftChars="50" w:left="420" w:hangingChars="150" w:hanging="31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聴取りに不安をもっている</w:t>
      </w:r>
    </w:p>
    <w:p w:rsidR="00517577" w:rsidRPr="004E6F0C" w:rsidRDefault="00B47535" w:rsidP="00B47535">
      <w:pPr>
        <w:ind w:left="420" w:hangingChars="200" w:hanging="42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小さな声や騒音下での会話の際、聞き間違うことや聞き取りが困難であることを感</w:t>
      </w:r>
    </w:p>
    <w:p w:rsidR="00B47535" w:rsidRPr="004E6F0C" w:rsidRDefault="00B47535" w:rsidP="00517577">
      <w:pPr>
        <w:ind w:firstLineChars="150" w:firstLine="315"/>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じることがある状態</w:t>
      </w:r>
    </w:p>
    <w:p w:rsidR="00274A10" w:rsidRPr="004E6F0C" w:rsidRDefault="00274A10" w:rsidP="00274A10">
      <w:pPr>
        <w:pStyle w:val="a3"/>
        <w:ind w:leftChars="0" w:left="360"/>
        <w:rPr>
          <w:rFonts w:ascii="ＭＳ Ｐゴシック" w:eastAsia="ＭＳ Ｐゴシック" w:hAnsi="ＭＳ Ｐゴシック"/>
          <w:szCs w:val="21"/>
        </w:rPr>
      </w:pPr>
    </w:p>
    <w:p w:rsidR="009845A2" w:rsidRPr="004E6F0C" w:rsidRDefault="009845A2" w:rsidP="009845A2">
      <w:pPr>
        <w:ind w:firstLineChars="100" w:firstLine="21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出典：「CM番組への字幕付与に係る評価、効果等に関する調査研究」（総務省 平成29年1月公表）</w:t>
      </w:r>
    </w:p>
    <w:p w:rsidR="002933AE" w:rsidRPr="004E6F0C" w:rsidRDefault="002933AE" w:rsidP="009845A2">
      <w:pPr>
        <w:rPr>
          <w:rFonts w:ascii="ＭＳ Ｐゴシック" w:eastAsia="ＭＳ Ｐゴシック" w:hAnsi="ＭＳ Ｐゴシック"/>
          <w:szCs w:val="21"/>
        </w:rPr>
      </w:pPr>
    </w:p>
    <w:p w:rsidR="009845A2" w:rsidRPr="004E6F0C" w:rsidRDefault="009845A2"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８</w:t>
      </w:r>
      <w:r w:rsidRPr="004E6F0C">
        <w:rPr>
          <w:rFonts w:ascii="ＭＳ Ｐゴシック" w:eastAsia="ＭＳ Ｐゴシック" w:hAnsi="ＭＳ Ｐゴシック"/>
          <w:szCs w:val="21"/>
        </w:rPr>
        <w:t>ページ目</w:t>
      </w:r>
    </w:p>
    <w:p w:rsidR="00F503A4" w:rsidRPr="004E6F0C" w:rsidRDefault="00F503A4" w:rsidP="009845A2">
      <w:pPr>
        <w:rPr>
          <w:rFonts w:ascii="ＭＳ Ｐゴシック" w:eastAsia="ＭＳ Ｐゴシック" w:hAnsi="ＭＳ Ｐゴシック"/>
          <w:szCs w:val="21"/>
        </w:rPr>
      </w:pPr>
    </w:p>
    <w:p w:rsidR="00F503A4" w:rsidRPr="004E6F0C" w:rsidRDefault="00F503A4" w:rsidP="00F503A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（参考） 視聴覚障害者向け放送を取り巻く状況③</w:t>
      </w:r>
    </w:p>
    <w:p w:rsidR="00067717" w:rsidRPr="004E6F0C" w:rsidRDefault="00067717" w:rsidP="009845A2">
      <w:pPr>
        <w:rPr>
          <w:rFonts w:ascii="ＭＳ Ｐゴシック" w:eastAsia="ＭＳ Ｐゴシック" w:hAnsi="ＭＳ Ｐゴシック"/>
          <w:szCs w:val="21"/>
        </w:rPr>
      </w:pPr>
    </w:p>
    <w:p w:rsidR="009845A2" w:rsidRPr="004E6F0C" w:rsidRDefault="009845A2"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Ⅲ</w:t>
      </w:r>
      <w:r w:rsidRPr="004E6F0C">
        <w:rPr>
          <w:rFonts w:ascii="ＭＳ Ｐゴシック" w:eastAsia="ＭＳ Ｐゴシック" w:hAnsi="ＭＳ Ｐゴシック"/>
          <w:szCs w:val="21"/>
        </w:rPr>
        <w:t xml:space="preserve">　熊本</w:t>
      </w:r>
      <w:r w:rsidRPr="004E6F0C">
        <w:rPr>
          <w:rFonts w:ascii="ＭＳ Ｐゴシック" w:eastAsia="ＭＳ Ｐゴシック" w:hAnsi="ＭＳ Ｐゴシック" w:hint="eastAsia"/>
          <w:szCs w:val="21"/>
        </w:rPr>
        <w:t>地震</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平成</w:t>
      </w:r>
      <w:r w:rsidRPr="004E6F0C">
        <w:rPr>
          <w:rFonts w:ascii="ＭＳ Ｐゴシック" w:eastAsia="ＭＳ Ｐゴシック" w:hAnsi="ＭＳ Ｐゴシック"/>
          <w:szCs w:val="21"/>
        </w:rPr>
        <w:t>28年４月発生）</w:t>
      </w:r>
      <w:r w:rsidRPr="004E6F0C">
        <w:rPr>
          <w:rFonts w:ascii="ＭＳ Ｐゴシック" w:eastAsia="ＭＳ Ｐゴシック" w:hAnsi="ＭＳ Ｐゴシック" w:hint="eastAsia"/>
          <w:szCs w:val="21"/>
        </w:rPr>
        <w:t>に</w:t>
      </w:r>
      <w:r w:rsidRPr="004E6F0C">
        <w:rPr>
          <w:rFonts w:ascii="ＭＳ Ｐゴシック" w:eastAsia="ＭＳ Ｐゴシック" w:hAnsi="ＭＳ Ｐゴシック"/>
          <w:szCs w:val="21"/>
        </w:rPr>
        <w:t>おけるテレビジョン</w:t>
      </w:r>
      <w:r w:rsidRPr="004E6F0C">
        <w:rPr>
          <w:rFonts w:ascii="ＭＳ Ｐゴシック" w:eastAsia="ＭＳ Ｐゴシック" w:hAnsi="ＭＳ Ｐゴシック" w:hint="eastAsia"/>
          <w:szCs w:val="21"/>
        </w:rPr>
        <w:t>放送による</w:t>
      </w:r>
      <w:r w:rsidRPr="004E6F0C">
        <w:rPr>
          <w:rFonts w:ascii="ＭＳ Ｐゴシック" w:eastAsia="ＭＳ Ｐゴシック" w:hAnsi="ＭＳ Ｐゴシック"/>
          <w:szCs w:val="21"/>
        </w:rPr>
        <w:t>情報収集の有用性</w:t>
      </w:r>
    </w:p>
    <w:p w:rsidR="009845A2" w:rsidRPr="004E6F0C" w:rsidRDefault="009845A2" w:rsidP="009845A2">
      <w:pPr>
        <w:rPr>
          <w:rFonts w:ascii="ＭＳ Ｐゴシック" w:eastAsia="ＭＳ Ｐゴシック" w:hAnsi="ＭＳ Ｐゴシック"/>
          <w:szCs w:val="21"/>
        </w:rPr>
      </w:pPr>
      <w:r w:rsidRPr="004E6F0C">
        <w:rPr>
          <w:rFonts w:ascii="ＭＳ Ｐゴシック" w:eastAsia="ＭＳ Ｐゴシック" w:hAnsi="ＭＳ Ｐゴシック"/>
          <w:szCs w:val="21"/>
        </w:rPr>
        <w:t>〇</w:t>
      </w:r>
      <w:r w:rsidRPr="004E6F0C">
        <w:rPr>
          <w:rFonts w:ascii="ＭＳ Ｐゴシック" w:eastAsia="ＭＳ Ｐゴシック" w:hAnsi="ＭＳ Ｐゴシック" w:hint="eastAsia"/>
          <w:szCs w:val="21"/>
        </w:rPr>
        <w:t xml:space="preserve">　収集した</w:t>
      </w:r>
      <w:r w:rsidRPr="004E6F0C">
        <w:rPr>
          <w:rFonts w:ascii="ＭＳ Ｐゴシック" w:eastAsia="ＭＳ Ｐゴシック" w:hAnsi="ＭＳ Ｐゴシック"/>
          <w:szCs w:val="21"/>
        </w:rPr>
        <w:t>情報と</w:t>
      </w:r>
      <w:r w:rsidRPr="004E6F0C">
        <w:rPr>
          <w:rFonts w:ascii="ＭＳ Ｐゴシック" w:eastAsia="ＭＳ Ｐゴシック" w:hAnsi="ＭＳ Ｐゴシック" w:hint="eastAsia"/>
          <w:szCs w:val="21"/>
        </w:rPr>
        <w:t>役に立った</w:t>
      </w:r>
      <w:r w:rsidRPr="004E6F0C">
        <w:rPr>
          <w:rFonts w:ascii="ＭＳ Ｐゴシック" w:eastAsia="ＭＳ Ｐゴシック" w:hAnsi="ＭＳ Ｐゴシック"/>
          <w:szCs w:val="21"/>
        </w:rPr>
        <w:t>手段</w:t>
      </w:r>
    </w:p>
    <w:p w:rsidR="003F7FE5" w:rsidRDefault="002933AE" w:rsidP="009845A2">
      <w:pPr>
        <w:rPr>
          <w:rFonts w:ascii="ＭＳ Ｐゴシック" w:eastAsia="ＭＳ Ｐゴシック" w:hAnsi="ＭＳ Ｐゴシック"/>
          <w:szCs w:val="21"/>
        </w:rPr>
      </w:pPr>
      <w:r w:rsidRPr="001E4D53">
        <w:rPr>
          <w:rFonts w:ascii="ＭＳ Ｐゴシック" w:eastAsia="ＭＳ Ｐゴシック" w:hAnsi="ＭＳ Ｐゴシック" w:hint="eastAsia"/>
          <w:szCs w:val="21"/>
        </w:rPr>
        <w:t>発</w:t>
      </w:r>
      <w:r w:rsidRPr="001E4D53">
        <w:rPr>
          <w:rFonts w:ascii="ＭＳ Ｐゴシック" w:eastAsia="ＭＳ Ｐゴシック" w:hAnsi="ＭＳ Ｐゴシック"/>
          <w:szCs w:val="21"/>
        </w:rPr>
        <w:t>災</w:t>
      </w:r>
      <w:r w:rsidRPr="001E4D53">
        <w:rPr>
          <w:rFonts w:ascii="ＭＳ Ｐゴシック" w:eastAsia="ＭＳ Ｐゴシック" w:hAnsi="ＭＳ Ｐゴシック" w:hint="eastAsia"/>
          <w:szCs w:val="21"/>
        </w:rPr>
        <w:t>時に</w:t>
      </w:r>
      <w:r w:rsidRPr="001E4D53">
        <w:rPr>
          <w:rFonts w:ascii="ＭＳ Ｐゴシック" w:eastAsia="ＭＳ Ｐゴシック" w:hAnsi="ＭＳ Ｐゴシック"/>
          <w:szCs w:val="21"/>
        </w:rPr>
        <w:t>おいて収集した情報</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・地震に</w:t>
      </w:r>
      <w:r w:rsidRPr="004E6F0C">
        <w:rPr>
          <w:rFonts w:ascii="ＭＳ Ｐゴシック" w:eastAsia="ＭＳ Ｐゴシック" w:hAnsi="ＭＳ Ｐゴシック"/>
          <w:szCs w:val="21"/>
        </w:rPr>
        <w:t>関する情報</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szCs w:val="21"/>
        </w:rPr>
        <w:t>地震の規模</w:t>
      </w:r>
      <w:r w:rsidRPr="004E6F0C">
        <w:rPr>
          <w:rFonts w:ascii="ＭＳ Ｐゴシック" w:eastAsia="ＭＳ Ｐゴシック" w:hAnsi="ＭＳ Ｐゴシック" w:hint="eastAsia"/>
          <w:szCs w:val="21"/>
        </w:rPr>
        <w:t xml:space="preserve"> </w:t>
      </w:r>
      <w:r w:rsidRPr="004E6F0C">
        <w:rPr>
          <w:rFonts w:ascii="ＭＳ Ｐゴシック" w:eastAsia="ＭＳ Ｐゴシック" w:hAnsi="ＭＳ Ｐゴシック"/>
          <w:szCs w:val="21"/>
        </w:rPr>
        <w:t>発生場所</w:t>
      </w:r>
      <w:r w:rsidRPr="004E6F0C">
        <w:rPr>
          <w:rFonts w:ascii="ＭＳ Ｐゴシック" w:eastAsia="ＭＳ Ｐゴシック" w:hAnsi="ＭＳ Ｐゴシック" w:hint="eastAsia"/>
          <w:szCs w:val="21"/>
        </w:rPr>
        <w:t xml:space="preserve"> 81.2</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余震</w:t>
      </w:r>
      <w:r w:rsidR="00F503A4" w:rsidRPr="004E6F0C">
        <w:rPr>
          <w:rFonts w:ascii="ＭＳ Ｐゴシック" w:eastAsia="ＭＳ Ｐゴシック" w:hAnsi="ＭＳ Ｐゴシック" w:hint="eastAsia"/>
          <w:szCs w:val="21"/>
        </w:rPr>
        <w:t>の</w:t>
      </w:r>
      <w:r w:rsidRPr="004E6F0C">
        <w:rPr>
          <w:rFonts w:ascii="ＭＳ Ｐゴシック" w:eastAsia="ＭＳ Ｐゴシック" w:hAnsi="ＭＳ Ｐゴシック"/>
          <w:szCs w:val="21"/>
        </w:rPr>
        <w:t>見通し</w:t>
      </w:r>
      <w:r w:rsidRPr="004E6F0C">
        <w:rPr>
          <w:rFonts w:ascii="ＭＳ Ｐゴシック" w:eastAsia="ＭＳ Ｐゴシック" w:hAnsi="ＭＳ Ｐゴシック" w:hint="eastAsia"/>
          <w:szCs w:val="21"/>
        </w:rPr>
        <w:t xml:space="preserve">　52.1</w:t>
      </w:r>
      <w:r w:rsidR="003F7FE5">
        <w:rPr>
          <w:rFonts w:ascii="ＭＳ Ｐゴシック" w:eastAsia="ＭＳ Ｐゴシック" w:hAnsi="ＭＳ Ｐゴシック" w:hint="eastAsia"/>
          <w:szCs w:val="21"/>
        </w:rPr>
        <w:t>％</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地震被害情報　57.2</w:t>
      </w:r>
      <w:r w:rsidR="003F7FE5">
        <w:rPr>
          <w:rFonts w:ascii="ＭＳ Ｐゴシック" w:eastAsia="ＭＳ Ｐゴシック" w:hAnsi="ＭＳ Ｐゴシック" w:hint="eastAsia"/>
          <w:szCs w:val="21"/>
        </w:rPr>
        <w:t>％</w:t>
      </w:r>
    </w:p>
    <w:p w:rsidR="001B0A2C" w:rsidRPr="004E6F0C" w:rsidRDefault="001B0A2C" w:rsidP="009845A2">
      <w:pPr>
        <w:rPr>
          <w:rFonts w:ascii="ＭＳ Ｐゴシック" w:eastAsia="ＭＳ Ｐゴシック" w:hAnsi="ＭＳ Ｐゴシック"/>
          <w:szCs w:val="21"/>
        </w:rPr>
      </w:pP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・避難・</w:t>
      </w:r>
      <w:r w:rsidRPr="004E6F0C">
        <w:rPr>
          <w:rFonts w:ascii="ＭＳ Ｐゴシック" w:eastAsia="ＭＳ Ｐゴシック" w:hAnsi="ＭＳ Ｐゴシック"/>
          <w:szCs w:val="21"/>
        </w:rPr>
        <w:t>安否情報</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避難勧告</w:t>
      </w:r>
      <w:r w:rsidRPr="004E6F0C">
        <w:rPr>
          <w:rFonts w:ascii="ＭＳ Ｐゴシック" w:eastAsia="ＭＳ Ｐゴシック" w:hAnsi="ＭＳ Ｐゴシック"/>
          <w:szCs w:val="21"/>
        </w:rPr>
        <w:t>・指示</w:t>
      </w:r>
      <w:r w:rsidRPr="004E6F0C">
        <w:rPr>
          <w:rFonts w:ascii="ＭＳ Ｐゴシック" w:eastAsia="ＭＳ Ｐゴシック" w:hAnsi="ＭＳ Ｐゴシック" w:hint="eastAsia"/>
          <w:szCs w:val="21"/>
        </w:rPr>
        <w:t xml:space="preserve">　56</w:t>
      </w:r>
      <w:r w:rsidR="00B83B11"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8</w:t>
      </w:r>
      <w:r w:rsidR="003F7FE5">
        <w:rPr>
          <w:rFonts w:ascii="ＭＳ Ｐゴシック" w:eastAsia="ＭＳ Ｐゴシック" w:hAnsi="ＭＳ Ｐゴシック" w:hint="eastAsia"/>
          <w:szCs w:val="21"/>
        </w:rPr>
        <w:t>％</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避難所</w:t>
      </w:r>
      <w:r w:rsidRPr="004E6F0C">
        <w:rPr>
          <w:rFonts w:ascii="ＭＳ Ｐゴシック" w:eastAsia="ＭＳ Ｐゴシック" w:hAnsi="ＭＳ Ｐゴシック"/>
          <w:szCs w:val="21"/>
        </w:rPr>
        <w:t>・避難場所</w:t>
      </w:r>
      <w:r w:rsidRPr="004E6F0C">
        <w:rPr>
          <w:rFonts w:ascii="ＭＳ Ｐゴシック" w:eastAsia="ＭＳ Ｐゴシック" w:hAnsi="ＭＳ Ｐゴシック" w:hint="eastAsia"/>
          <w:szCs w:val="21"/>
        </w:rPr>
        <w:t xml:space="preserve">　47.0</w:t>
      </w:r>
      <w:r w:rsidR="003F7FE5">
        <w:rPr>
          <w:rFonts w:ascii="ＭＳ Ｐゴシック" w:eastAsia="ＭＳ Ｐゴシック" w:hAnsi="ＭＳ Ｐゴシック" w:hint="eastAsia"/>
          <w:szCs w:val="21"/>
        </w:rPr>
        <w:t>％</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家族</w:t>
      </w:r>
      <w:r w:rsidRPr="004E6F0C">
        <w:rPr>
          <w:rFonts w:ascii="ＭＳ Ｐゴシック" w:eastAsia="ＭＳ Ｐゴシック" w:hAnsi="ＭＳ Ｐゴシック"/>
          <w:szCs w:val="21"/>
        </w:rPr>
        <w:t>・友人</w:t>
      </w:r>
      <w:r w:rsidRPr="004E6F0C">
        <w:rPr>
          <w:rFonts w:ascii="ＭＳ Ｐゴシック" w:eastAsia="ＭＳ Ｐゴシック" w:hAnsi="ＭＳ Ｐゴシック" w:hint="eastAsia"/>
          <w:szCs w:val="21"/>
        </w:rPr>
        <w:t>等安否　77.6</w:t>
      </w:r>
      <w:r w:rsidR="003F7FE5">
        <w:rPr>
          <w:rFonts w:ascii="ＭＳ Ｐゴシック" w:eastAsia="ＭＳ Ｐゴシック" w:hAnsi="ＭＳ Ｐゴシック" w:hint="eastAsia"/>
          <w:szCs w:val="21"/>
        </w:rPr>
        <w:t>％</w:t>
      </w:r>
    </w:p>
    <w:p w:rsidR="00776F48" w:rsidRPr="004E6F0C" w:rsidRDefault="00776F48" w:rsidP="009845A2">
      <w:pPr>
        <w:rPr>
          <w:rFonts w:ascii="ＭＳ Ｐゴシック" w:eastAsia="ＭＳ Ｐゴシック" w:hAnsi="ＭＳ Ｐゴシック"/>
          <w:szCs w:val="21"/>
        </w:rPr>
      </w:pP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・ライフライン</w:t>
      </w:r>
      <w:r w:rsidRPr="004E6F0C">
        <w:rPr>
          <w:rFonts w:ascii="ＭＳ Ｐゴシック" w:eastAsia="ＭＳ Ｐゴシック" w:hAnsi="ＭＳ Ｐゴシック"/>
          <w:szCs w:val="21"/>
        </w:rPr>
        <w:t>・救急</w:t>
      </w:r>
    </w:p>
    <w:p w:rsidR="00776F48" w:rsidRPr="004E6F0C" w:rsidRDefault="00776F48"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交通</w:t>
      </w:r>
      <w:r w:rsidRPr="004E6F0C">
        <w:rPr>
          <w:rFonts w:ascii="ＭＳ Ｐゴシック" w:eastAsia="ＭＳ Ｐゴシック" w:hAnsi="ＭＳ Ｐゴシック"/>
          <w:szCs w:val="21"/>
        </w:rPr>
        <w:t>・道路情報</w:t>
      </w:r>
      <w:r w:rsidRPr="004E6F0C">
        <w:rPr>
          <w:rFonts w:ascii="ＭＳ Ｐゴシック" w:eastAsia="ＭＳ Ｐゴシック" w:hAnsi="ＭＳ Ｐゴシック" w:hint="eastAsia"/>
          <w:szCs w:val="21"/>
        </w:rPr>
        <w:t xml:space="preserve">　47.6</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ライフライン復旧見通し　44.1</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救急</w:t>
      </w:r>
      <w:r w:rsidRPr="004E6F0C">
        <w:rPr>
          <w:rFonts w:ascii="ＭＳ Ｐゴシック" w:eastAsia="ＭＳ Ｐゴシック" w:hAnsi="ＭＳ Ｐゴシック"/>
          <w:szCs w:val="21"/>
        </w:rPr>
        <w:t>、病院、薬等情報</w:t>
      </w:r>
      <w:r w:rsidRPr="004E6F0C">
        <w:rPr>
          <w:rFonts w:ascii="ＭＳ Ｐゴシック" w:eastAsia="ＭＳ Ｐゴシック" w:hAnsi="ＭＳ Ｐゴシック" w:hint="eastAsia"/>
          <w:szCs w:val="21"/>
        </w:rPr>
        <w:t xml:space="preserve">　28.5</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・生活</w:t>
      </w:r>
      <w:r w:rsidR="00F503A4" w:rsidRPr="004E6F0C">
        <w:rPr>
          <w:rFonts w:ascii="ＭＳ Ｐゴシック" w:eastAsia="ＭＳ Ｐゴシック" w:hAnsi="ＭＳ Ｐゴシック" w:hint="eastAsia"/>
          <w:szCs w:val="21"/>
        </w:rPr>
        <w:t>一般</w:t>
      </w:r>
      <w:r w:rsidRPr="004E6F0C">
        <w:rPr>
          <w:rFonts w:ascii="ＭＳ Ｐゴシック" w:eastAsia="ＭＳ Ｐゴシック" w:hAnsi="ＭＳ Ｐゴシック" w:hint="eastAsia"/>
          <w:szCs w:val="21"/>
        </w:rPr>
        <w:t>情報</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食料・水</w:t>
      </w:r>
      <w:r w:rsidRPr="004E6F0C">
        <w:rPr>
          <w:rFonts w:ascii="ＭＳ Ｐゴシック" w:eastAsia="ＭＳ Ｐゴシック" w:hAnsi="ＭＳ Ｐゴシック"/>
          <w:szCs w:val="21"/>
        </w:rPr>
        <w:t>配給情報</w:t>
      </w:r>
      <w:r w:rsidRPr="004E6F0C">
        <w:rPr>
          <w:rFonts w:ascii="ＭＳ Ｐゴシック" w:eastAsia="ＭＳ Ｐゴシック" w:hAnsi="ＭＳ Ｐゴシック" w:hint="eastAsia"/>
          <w:szCs w:val="21"/>
        </w:rPr>
        <w:t xml:space="preserve">　42.1</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店舗</w:t>
      </w:r>
      <w:r w:rsidRPr="004E6F0C">
        <w:rPr>
          <w:rFonts w:ascii="ＭＳ Ｐゴシック" w:eastAsia="ＭＳ Ｐゴシック" w:hAnsi="ＭＳ Ｐゴシック"/>
          <w:szCs w:val="21"/>
        </w:rPr>
        <w:t>情報</w:t>
      </w:r>
      <w:r w:rsidRPr="004E6F0C">
        <w:rPr>
          <w:rFonts w:ascii="ＭＳ Ｐゴシック" w:eastAsia="ＭＳ Ｐゴシック" w:hAnsi="ＭＳ Ｐゴシック" w:hint="eastAsia"/>
          <w:szCs w:val="21"/>
        </w:rPr>
        <w:t xml:space="preserve">　32.1</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ガソリン</w:t>
      </w:r>
      <w:r w:rsidRPr="004E6F0C">
        <w:rPr>
          <w:rFonts w:ascii="ＭＳ Ｐゴシック" w:eastAsia="ＭＳ Ｐゴシック" w:hAnsi="ＭＳ Ｐゴシック"/>
          <w:szCs w:val="21"/>
        </w:rPr>
        <w:t>・灯油等情報</w:t>
      </w:r>
      <w:r w:rsidRPr="004E6F0C">
        <w:rPr>
          <w:rFonts w:ascii="ＭＳ Ｐゴシック" w:eastAsia="ＭＳ Ｐゴシック" w:hAnsi="ＭＳ Ｐゴシック" w:hint="eastAsia"/>
          <w:szCs w:val="21"/>
        </w:rPr>
        <w:t xml:space="preserve">　24.6</w:t>
      </w:r>
      <w:r w:rsidR="003F7FE5">
        <w:rPr>
          <w:rFonts w:ascii="ＭＳ Ｐゴシック" w:eastAsia="ＭＳ Ｐゴシック" w:hAnsi="ＭＳ Ｐゴシック" w:hint="eastAsia"/>
          <w:szCs w:val="21"/>
        </w:rPr>
        <w:t>％</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行政</w:t>
      </w:r>
      <w:r w:rsidRPr="004E6F0C">
        <w:rPr>
          <w:rFonts w:ascii="ＭＳ Ｐゴシック" w:eastAsia="ＭＳ Ｐゴシック" w:hAnsi="ＭＳ Ｐゴシック"/>
          <w:szCs w:val="21"/>
        </w:rPr>
        <w:t>手続き情報</w:t>
      </w:r>
      <w:r w:rsidRPr="004E6F0C">
        <w:rPr>
          <w:rFonts w:ascii="ＭＳ Ｐゴシック" w:eastAsia="ＭＳ Ｐゴシック" w:hAnsi="ＭＳ Ｐゴシック" w:hint="eastAsia"/>
          <w:szCs w:val="21"/>
        </w:rPr>
        <w:t xml:space="preserve">　31.9</w:t>
      </w:r>
      <w:r w:rsidR="003F7FE5">
        <w:rPr>
          <w:rFonts w:ascii="ＭＳ Ｐゴシック" w:eastAsia="ＭＳ Ｐゴシック" w:hAnsi="ＭＳ Ｐゴシック" w:hint="eastAsia"/>
          <w:szCs w:val="21"/>
        </w:rPr>
        <w:t>％</w:t>
      </w:r>
    </w:p>
    <w:p w:rsidR="002933AE" w:rsidRPr="004E6F0C" w:rsidRDefault="002933AE" w:rsidP="009845A2">
      <w:pPr>
        <w:rPr>
          <w:rFonts w:ascii="ＭＳ Ｐゴシック" w:eastAsia="ＭＳ Ｐゴシック" w:hAnsi="ＭＳ Ｐゴシック"/>
          <w:szCs w:val="21"/>
        </w:rPr>
      </w:pPr>
    </w:p>
    <w:p w:rsidR="002C356A" w:rsidRPr="004E6F0C" w:rsidRDefault="002C356A"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u w:val="single"/>
        </w:rPr>
        <w:t>情報収集</w:t>
      </w:r>
      <w:r w:rsidRPr="004E6F0C">
        <w:rPr>
          <w:rFonts w:ascii="ＭＳ Ｐゴシック" w:eastAsia="ＭＳ Ｐゴシック" w:hAnsi="ＭＳ Ｐゴシック"/>
          <w:szCs w:val="21"/>
          <w:u w:val="single"/>
        </w:rPr>
        <w:t>時に</w:t>
      </w:r>
      <w:r w:rsidRPr="004E6F0C">
        <w:rPr>
          <w:rFonts w:ascii="ＭＳ Ｐゴシック" w:eastAsia="ＭＳ Ｐゴシック" w:hAnsi="ＭＳ Ｐゴシック" w:hint="eastAsia"/>
          <w:szCs w:val="21"/>
          <w:u w:val="single"/>
        </w:rPr>
        <w:t>役に立った</w:t>
      </w:r>
      <w:r w:rsidRPr="004E6F0C">
        <w:rPr>
          <w:rFonts w:ascii="ＭＳ Ｐゴシック" w:eastAsia="ＭＳ Ｐゴシック" w:hAnsi="ＭＳ Ｐゴシック"/>
          <w:szCs w:val="21"/>
          <w:u w:val="single"/>
        </w:rPr>
        <w:t>ICTメディア（</w:t>
      </w:r>
      <w:r w:rsidRPr="004E6F0C">
        <w:rPr>
          <w:rFonts w:ascii="ＭＳ Ｐゴシック" w:eastAsia="ＭＳ Ｐゴシック" w:hAnsi="ＭＳ Ｐゴシック" w:hint="eastAsia"/>
          <w:szCs w:val="21"/>
          <w:u w:val="single"/>
        </w:rPr>
        <w:t>回答率の高い順</w:t>
      </w:r>
      <w:r w:rsidRPr="004E6F0C">
        <w:rPr>
          <w:rFonts w:ascii="ＭＳ Ｐゴシック" w:eastAsia="ＭＳ Ｐゴシック" w:hAnsi="ＭＳ Ｐゴシック"/>
          <w:szCs w:val="21"/>
          <w:u w:val="single"/>
        </w:rPr>
        <w:t>）</w:t>
      </w:r>
      <w:r w:rsidRPr="004E6F0C">
        <w:rPr>
          <w:rFonts w:ascii="ＭＳ Ｐゴシック" w:eastAsia="ＭＳ Ｐゴシック" w:hAnsi="ＭＳ Ｐゴシック" w:hint="eastAsia"/>
          <w:szCs w:val="21"/>
        </w:rPr>
        <w:t>（アンケートより</w:t>
      </w:r>
      <w:r w:rsidRPr="004E6F0C">
        <w:rPr>
          <w:rFonts w:ascii="ＭＳ Ｐゴシック" w:eastAsia="ＭＳ Ｐゴシック" w:hAnsi="ＭＳ Ｐゴシック"/>
          <w:szCs w:val="21"/>
        </w:rPr>
        <w:t>集計</w:t>
      </w:r>
      <w:r w:rsidRPr="004E6F0C">
        <w:rPr>
          <w:rFonts w:ascii="ＭＳ Ｐゴシック" w:eastAsia="ＭＳ Ｐゴシック" w:hAnsi="ＭＳ Ｐゴシック" w:hint="eastAsia"/>
          <w:szCs w:val="21"/>
        </w:rPr>
        <w:t>）</w:t>
      </w:r>
    </w:p>
    <w:p w:rsidR="00776F48" w:rsidRPr="004E6F0C" w:rsidRDefault="003A4C40"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w:t>
      </w:r>
      <w:r w:rsidR="00776F48" w:rsidRPr="004E6F0C">
        <w:rPr>
          <w:rFonts w:ascii="ＭＳ Ｐゴシック" w:eastAsia="ＭＳ Ｐゴシック" w:hAnsi="ＭＳ Ｐゴシック"/>
          <w:szCs w:val="21"/>
        </w:rPr>
        <w:t>地震の規模</w:t>
      </w:r>
      <w:r w:rsidR="00776F48" w:rsidRPr="004E6F0C">
        <w:rPr>
          <w:rFonts w:ascii="ＭＳ Ｐゴシック" w:eastAsia="ＭＳ Ｐゴシック" w:hAnsi="ＭＳ Ｐゴシック" w:hint="eastAsia"/>
          <w:szCs w:val="21"/>
        </w:rPr>
        <w:t xml:space="preserve">　</w:t>
      </w:r>
      <w:r w:rsidR="00776F48" w:rsidRPr="004E6F0C">
        <w:rPr>
          <w:rFonts w:ascii="ＭＳ Ｐゴシック" w:eastAsia="ＭＳ Ｐゴシック" w:hAnsi="ＭＳ Ｐゴシック"/>
          <w:szCs w:val="21"/>
        </w:rPr>
        <w:t>発生場所</w:t>
      </w:r>
    </w:p>
    <w:p w:rsidR="00776F48" w:rsidRPr="004E6F0C" w:rsidRDefault="00776F48" w:rsidP="00776F48">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776F48"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携帯電話（32</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エリア</w:t>
      </w:r>
      <w:r w:rsidRPr="004E6F0C">
        <w:rPr>
          <w:rFonts w:ascii="ＭＳ Ｐゴシック" w:eastAsia="ＭＳ Ｐゴシック" w:hAnsi="ＭＳ Ｐゴシック"/>
          <w:szCs w:val="21"/>
        </w:rPr>
        <w:t>メール</w:t>
      </w:r>
      <w:r w:rsidRPr="004E6F0C">
        <w:rPr>
          <w:rFonts w:ascii="ＭＳ Ｐゴシック" w:eastAsia="ＭＳ Ｐゴシック" w:hAnsi="ＭＳ Ｐゴシック" w:hint="eastAsia"/>
          <w:szCs w:val="21"/>
        </w:rPr>
        <w:t>（22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・余震</w:t>
      </w:r>
      <w:r w:rsidR="00F503A4" w:rsidRPr="004E6F0C">
        <w:rPr>
          <w:rFonts w:ascii="ＭＳ Ｐゴシック" w:eastAsia="ＭＳ Ｐゴシック" w:hAnsi="ＭＳ Ｐゴシック" w:hint="eastAsia"/>
          <w:szCs w:val="21"/>
        </w:rPr>
        <w:t>の</w:t>
      </w:r>
      <w:r w:rsidRPr="004E6F0C">
        <w:rPr>
          <w:rFonts w:ascii="ＭＳ Ｐゴシック" w:eastAsia="ＭＳ Ｐゴシック" w:hAnsi="ＭＳ Ｐゴシック"/>
          <w:szCs w:val="21"/>
        </w:rPr>
        <w:t>見通し</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（56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w:t>
      </w:r>
      <w:r w:rsidRPr="004E6F0C">
        <w:rPr>
          <w:rFonts w:ascii="ＭＳ Ｐゴシック" w:eastAsia="ＭＳ Ｐゴシック" w:hAnsi="ＭＳ Ｐゴシック"/>
          <w:szCs w:val="21"/>
        </w:rPr>
        <w:t>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携帯電話（20</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3A4C40" w:rsidRPr="004E6F0C" w:rsidRDefault="003A4C40"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検索サイト（9</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F66C4" w:rsidRPr="004E6F0C" w:rsidRDefault="002F66C4" w:rsidP="003A4C40">
      <w:pPr>
        <w:rPr>
          <w:rFonts w:ascii="ＭＳ Ｐゴシック" w:eastAsia="ＭＳ Ｐゴシック" w:hAnsi="ＭＳ Ｐゴシック"/>
          <w:szCs w:val="21"/>
        </w:rPr>
      </w:pPr>
    </w:p>
    <w:p w:rsidR="002F66C4" w:rsidRPr="004E6F0C" w:rsidRDefault="002F66C4" w:rsidP="003A4C40">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・地震被害情報</w:t>
      </w:r>
    </w:p>
    <w:p w:rsidR="002F66C4" w:rsidRPr="004E6F0C" w:rsidRDefault="002F66C4" w:rsidP="002F66C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（51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F66C4" w:rsidRPr="004E6F0C" w:rsidRDefault="002F66C4" w:rsidP="002F66C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F66C4" w:rsidRPr="004E6F0C" w:rsidRDefault="002F66C4" w:rsidP="002F66C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携帯電話（24</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F66C4" w:rsidRPr="004E6F0C" w:rsidRDefault="002F66C4"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４　</w:t>
      </w:r>
      <w:r w:rsidR="00554FED" w:rsidRPr="004E6F0C">
        <w:rPr>
          <w:rFonts w:ascii="ＭＳ Ｐゴシック" w:eastAsia="ＭＳ Ｐゴシック" w:hAnsi="ＭＳ Ｐゴシック" w:hint="eastAsia"/>
          <w:szCs w:val="21"/>
        </w:rPr>
        <w:t>FM</w:t>
      </w:r>
      <w:r w:rsidR="00554FED" w:rsidRPr="004E6F0C">
        <w:rPr>
          <w:rFonts w:ascii="ＭＳ Ｐゴシック" w:eastAsia="ＭＳ Ｐゴシック" w:hAnsi="ＭＳ Ｐゴシック"/>
          <w:szCs w:val="21"/>
        </w:rPr>
        <w:t>ラジオ</w:t>
      </w:r>
      <w:r w:rsidR="00554FED" w:rsidRPr="004E6F0C">
        <w:rPr>
          <w:rFonts w:ascii="ＭＳ Ｐゴシック" w:eastAsia="ＭＳ Ｐゴシック" w:hAnsi="ＭＳ Ｐゴシック" w:hint="eastAsia"/>
          <w:szCs w:val="21"/>
        </w:rPr>
        <w:t>（14</w:t>
      </w:r>
      <w:r w:rsidR="004429CC" w:rsidRPr="004E6F0C">
        <w:rPr>
          <w:rFonts w:ascii="ＭＳ Ｐゴシック" w:eastAsia="ＭＳ Ｐゴシック" w:hAnsi="ＭＳ Ｐゴシック" w:hint="eastAsia"/>
          <w:szCs w:val="21"/>
        </w:rPr>
        <w:t>％</w:t>
      </w:r>
      <w:r w:rsidR="00554FED" w:rsidRPr="004E6F0C">
        <w:rPr>
          <w:rFonts w:ascii="ＭＳ Ｐゴシック" w:eastAsia="ＭＳ Ｐゴシック" w:hAnsi="ＭＳ Ｐゴシック" w:hint="eastAsia"/>
          <w:szCs w:val="21"/>
        </w:rPr>
        <w:t>）</w:t>
      </w:r>
    </w:p>
    <w:p w:rsidR="003A4C40" w:rsidRPr="004E6F0C" w:rsidRDefault="002F66C4" w:rsidP="002F66C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検索サイト（9</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1B0A2C" w:rsidRPr="004E6F0C" w:rsidRDefault="001B0A2C" w:rsidP="002F66C4">
      <w:pPr>
        <w:rPr>
          <w:rFonts w:ascii="ＭＳ Ｐゴシック" w:eastAsia="ＭＳ Ｐゴシック" w:hAnsi="ＭＳ Ｐゴシック"/>
          <w:szCs w:val="21"/>
        </w:rPr>
      </w:pPr>
    </w:p>
    <w:p w:rsidR="00776F48" w:rsidRPr="004E6F0C" w:rsidRDefault="00554FED"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・避難勧告</w:t>
      </w:r>
      <w:r w:rsidRPr="004E6F0C">
        <w:rPr>
          <w:rFonts w:ascii="ＭＳ Ｐゴシック" w:eastAsia="ＭＳ Ｐゴシック" w:hAnsi="ＭＳ Ｐゴシック"/>
          <w:szCs w:val="21"/>
        </w:rPr>
        <w:t>・指示</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携帯電話（25</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３　</w:t>
      </w:r>
      <w:r w:rsidR="001B0A2C" w:rsidRPr="004E6F0C">
        <w:rPr>
          <w:rFonts w:ascii="ＭＳ Ｐゴシック" w:eastAsia="ＭＳ Ｐゴシック" w:hAnsi="ＭＳ Ｐゴシック" w:hint="eastAsia"/>
          <w:szCs w:val="21"/>
        </w:rPr>
        <w:t>AM</w:t>
      </w:r>
      <w:r w:rsidR="001B0A2C"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w:t>
      </w:r>
      <w:r w:rsidR="001B0A2C" w:rsidRPr="004E6F0C">
        <w:rPr>
          <w:rFonts w:ascii="ＭＳ Ｐゴシック" w:eastAsia="ＭＳ Ｐゴシック" w:hAnsi="ＭＳ Ｐゴシック" w:hint="eastAsia"/>
          <w:szCs w:val="21"/>
        </w:rPr>
        <w:t>21</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エリア</w:t>
      </w:r>
      <w:r w:rsidRPr="004E6F0C">
        <w:rPr>
          <w:rFonts w:ascii="ＭＳ Ｐゴシック" w:eastAsia="ＭＳ Ｐゴシック" w:hAnsi="ＭＳ Ｐゴシック"/>
          <w:szCs w:val="21"/>
        </w:rPr>
        <w:t>メール</w:t>
      </w:r>
      <w:r w:rsidRPr="004E6F0C">
        <w:rPr>
          <w:rFonts w:ascii="ＭＳ Ｐゴシック" w:eastAsia="ＭＳ Ｐゴシック" w:hAnsi="ＭＳ Ｐゴシック" w:hint="eastAsia"/>
          <w:szCs w:val="21"/>
        </w:rPr>
        <w:t>（17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携帯メール（</w:t>
      </w:r>
      <w:r w:rsidRPr="004E6F0C">
        <w:rPr>
          <w:rFonts w:ascii="ＭＳ Ｐゴシック" w:eastAsia="ＭＳ Ｐゴシック" w:hAnsi="ＭＳ Ｐゴシック"/>
          <w:szCs w:val="21"/>
        </w:rPr>
        <w:t>15</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・避難所</w:t>
      </w:r>
      <w:r w:rsidRPr="004E6F0C">
        <w:rPr>
          <w:rFonts w:ascii="ＭＳ Ｐゴシック" w:eastAsia="ＭＳ Ｐゴシック" w:hAnsi="ＭＳ Ｐゴシック"/>
          <w:szCs w:val="21"/>
        </w:rPr>
        <w:t>・避難場所</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（43</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携帯電話（</w:t>
      </w:r>
      <w:r w:rsidR="001B0A2C" w:rsidRPr="004E6F0C">
        <w:rPr>
          <w:rFonts w:ascii="ＭＳ Ｐゴシック" w:eastAsia="ＭＳ Ｐゴシック" w:hAnsi="ＭＳ Ｐゴシック" w:hint="eastAsia"/>
          <w:szCs w:val="21"/>
        </w:rPr>
        <w:t>2</w:t>
      </w:r>
      <w:r w:rsidRPr="004E6F0C">
        <w:rPr>
          <w:rFonts w:ascii="ＭＳ Ｐゴシック" w:eastAsia="ＭＳ Ｐゴシック" w:hAnsi="ＭＳ Ｐゴシック" w:hint="eastAsia"/>
          <w:szCs w:val="21"/>
        </w:rPr>
        <w:t>0</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（19</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行政</w:t>
      </w:r>
      <w:r w:rsidRPr="004E6F0C">
        <w:rPr>
          <w:rFonts w:ascii="ＭＳ Ｐゴシック" w:eastAsia="ＭＳ Ｐゴシック" w:hAnsi="ＭＳ Ｐゴシック"/>
          <w:szCs w:val="21"/>
        </w:rPr>
        <w:t>機関</w:t>
      </w:r>
      <w:r w:rsidRPr="004E6F0C">
        <w:rPr>
          <w:rFonts w:ascii="ＭＳ Ｐゴシック" w:eastAsia="ＭＳ Ｐゴシック" w:hAnsi="ＭＳ Ｐゴシック" w:hint="eastAsia"/>
          <w:szCs w:val="21"/>
        </w:rPr>
        <w:t>HP（13</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p>
    <w:p w:rsidR="00776F48" w:rsidRPr="004E6F0C" w:rsidRDefault="00554FED"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・家族</w:t>
      </w:r>
      <w:r w:rsidRPr="004E6F0C">
        <w:rPr>
          <w:rFonts w:ascii="ＭＳ Ｐゴシック" w:eastAsia="ＭＳ Ｐゴシック" w:hAnsi="ＭＳ Ｐゴシック"/>
          <w:szCs w:val="21"/>
        </w:rPr>
        <w:t>・友人</w:t>
      </w:r>
      <w:r w:rsidRPr="004E6F0C">
        <w:rPr>
          <w:rFonts w:ascii="ＭＳ Ｐゴシック" w:eastAsia="ＭＳ Ｐゴシック" w:hAnsi="ＭＳ Ｐゴシック" w:hint="eastAsia"/>
          <w:szCs w:val="21"/>
        </w:rPr>
        <w:t>等安否</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携帯電話（70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LINE（46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携帯メール（33</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４　</w:t>
      </w:r>
      <w:r w:rsidR="00253617" w:rsidRPr="004E6F0C">
        <w:rPr>
          <w:rFonts w:ascii="ＭＳ Ｐゴシック" w:eastAsia="ＭＳ Ｐゴシック" w:hAnsi="ＭＳ Ｐゴシック" w:hint="eastAsia"/>
          <w:szCs w:val="21"/>
        </w:rPr>
        <w:t>Facebook（8</w:t>
      </w:r>
      <w:r w:rsidR="004429CC" w:rsidRPr="004E6F0C">
        <w:rPr>
          <w:rFonts w:ascii="ＭＳ Ｐゴシック" w:eastAsia="ＭＳ Ｐゴシック" w:hAnsi="ＭＳ Ｐゴシック"/>
          <w:szCs w:val="21"/>
        </w:rPr>
        <w:t>％</w:t>
      </w:r>
      <w:r w:rsidR="00253617" w:rsidRPr="004E6F0C">
        <w:rPr>
          <w:rFonts w:ascii="ＭＳ Ｐゴシック" w:eastAsia="ＭＳ Ｐゴシック" w:hAnsi="ＭＳ Ｐゴシック" w:hint="eastAsia"/>
          <w:szCs w:val="21"/>
        </w:rPr>
        <w:t>）</w:t>
      </w:r>
    </w:p>
    <w:p w:rsidR="00554FED" w:rsidRPr="004E6F0C" w:rsidRDefault="00554FED"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５　</w:t>
      </w:r>
      <w:r w:rsidR="00253617" w:rsidRPr="004E6F0C">
        <w:rPr>
          <w:rFonts w:ascii="ＭＳ Ｐゴシック" w:eastAsia="ＭＳ Ｐゴシック" w:hAnsi="ＭＳ Ｐゴシック" w:hint="eastAsia"/>
          <w:szCs w:val="21"/>
        </w:rPr>
        <w:t>固定電話（8</w:t>
      </w:r>
      <w:r w:rsidR="004429CC" w:rsidRPr="004E6F0C">
        <w:rPr>
          <w:rFonts w:ascii="ＭＳ Ｐゴシック" w:eastAsia="ＭＳ Ｐゴシック" w:hAnsi="ＭＳ Ｐゴシック" w:hint="eastAsia"/>
          <w:szCs w:val="21"/>
        </w:rPr>
        <w:t>％</w:t>
      </w:r>
      <w:r w:rsidR="00253617"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・交通</w:t>
      </w:r>
      <w:r w:rsidRPr="004E6F0C">
        <w:rPr>
          <w:rFonts w:ascii="ＭＳ Ｐゴシック" w:eastAsia="ＭＳ Ｐゴシック" w:hAnsi="ＭＳ Ｐゴシック"/>
          <w:szCs w:val="21"/>
        </w:rPr>
        <w:t>・道路情報</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（49</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554FED" w:rsidP="00554FED">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携帯電話（22</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554FED" w:rsidRPr="004E6F0C" w:rsidRDefault="00554FED"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４　</w:t>
      </w:r>
      <w:r w:rsidR="00253617" w:rsidRPr="004E6F0C">
        <w:rPr>
          <w:rFonts w:ascii="ＭＳ Ｐゴシック" w:eastAsia="ＭＳ Ｐゴシック" w:hAnsi="ＭＳ Ｐゴシック" w:hint="eastAsia"/>
          <w:szCs w:val="21"/>
        </w:rPr>
        <w:t>FM</w:t>
      </w:r>
      <w:r w:rsidR="00253617" w:rsidRPr="004E6F0C">
        <w:rPr>
          <w:rFonts w:ascii="ＭＳ Ｐゴシック" w:eastAsia="ＭＳ Ｐゴシック" w:hAnsi="ＭＳ Ｐゴシック"/>
          <w:szCs w:val="21"/>
        </w:rPr>
        <w:t>ラジオ</w:t>
      </w:r>
      <w:r w:rsidR="00253617" w:rsidRPr="004E6F0C">
        <w:rPr>
          <w:rFonts w:ascii="ＭＳ Ｐゴシック" w:eastAsia="ＭＳ Ｐゴシック" w:hAnsi="ＭＳ Ｐゴシック" w:hint="eastAsia"/>
          <w:szCs w:val="21"/>
        </w:rPr>
        <w:t>（13</w:t>
      </w:r>
      <w:r w:rsidR="004429CC" w:rsidRPr="004E6F0C">
        <w:rPr>
          <w:rFonts w:ascii="ＭＳ Ｐゴシック" w:eastAsia="ＭＳ Ｐゴシック" w:hAnsi="ＭＳ Ｐゴシック" w:hint="eastAsia"/>
          <w:szCs w:val="21"/>
        </w:rPr>
        <w:t>％</w:t>
      </w:r>
      <w:r w:rsidR="00253617" w:rsidRPr="004E6F0C">
        <w:rPr>
          <w:rFonts w:ascii="ＭＳ Ｐゴシック" w:eastAsia="ＭＳ Ｐゴシック" w:hAnsi="ＭＳ Ｐゴシック" w:hint="eastAsia"/>
          <w:szCs w:val="21"/>
        </w:rPr>
        <w:t>）</w:t>
      </w:r>
    </w:p>
    <w:p w:rsidR="00554FED" w:rsidRPr="004E6F0C" w:rsidRDefault="00554FED"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５　</w:t>
      </w:r>
      <w:r w:rsidR="00253617" w:rsidRPr="004E6F0C">
        <w:rPr>
          <w:rFonts w:ascii="ＭＳ Ｐゴシック" w:eastAsia="ＭＳ Ｐゴシック" w:hAnsi="ＭＳ Ｐゴシック" w:hint="eastAsia"/>
          <w:szCs w:val="21"/>
        </w:rPr>
        <w:t>検索サイト（11</w:t>
      </w:r>
      <w:r w:rsidR="004429CC" w:rsidRPr="004E6F0C">
        <w:rPr>
          <w:rFonts w:ascii="ＭＳ Ｐゴシック" w:eastAsia="ＭＳ Ｐゴシック" w:hAnsi="ＭＳ Ｐゴシック"/>
          <w:szCs w:val="21"/>
        </w:rPr>
        <w:t>％</w:t>
      </w:r>
      <w:r w:rsidR="00253617"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・ライフライン　復旧見通し</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携帯電話（16</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行政</w:t>
      </w:r>
      <w:r w:rsidRPr="004E6F0C">
        <w:rPr>
          <w:rFonts w:ascii="ＭＳ Ｐゴシック" w:eastAsia="ＭＳ Ｐゴシック" w:hAnsi="ＭＳ Ｐゴシック"/>
          <w:szCs w:val="21"/>
        </w:rPr>
        <w:t>機関</w:t>
      </w:r>
      <w:r w:rsidRPr="004E6F0C">
        <w:rPr>
          <w:rFonts w:ascii="ＭＳ Ｐゴシック" w:eastAsia="ＭＳ Ｐゴシック" w:hAnsi="ＭＳ Ｐゴシック" w:hint="eastAsia"/>
          <w:szCs w:val="21"/>
        </w:rPr>
        <w:t>HP（14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p>
    <w:p w:rsidR="00554FED"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・救急</w:t>
      </w:r>
      <w:r w:rsidRPr="004E6F0C">
        <w:rPr>
          <w:rFonts w:ascii="ＭＳ Ｐゴシック" w:eastAsia="ＭＳ Ｐゴシック" w:hAnsi="ＭＳ Ｐゴシック"/>
          <w:szCs w:val="21"/>
        </w:rPr>
        <w:t>、病院、薬等情報</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（47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（23</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携帯電話（16</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行政</w:t>
      </w:r>
      <w:r w:rsidRPr="004E6F0C">
        <w:rPr>
          <w:rFonts w:ascii="ＭＳ Ｐゴシック" w:eastAsia="ＭＳ Ｐゴシック" w:hAnsi="ＭＳ Ｐゴシック"/>
          <w:szCs w:val="21"/>
        </w:rPr>
        <w:t>機関</w:t>
      </w:r>
      <w:r w:rsidRPr="004E6F0C">
        <w:rPr>
          <w:rFonts w:ascii="ＭＳ Ｐゴシック" w:eastAsia="ＭＳ Ｐゴシック" w:hAnsi="ＭＳ Ｐゴシック" w:hint="eastAsia"/>
          <w:szCs w:val="21"/>
        </w:rPr>
        <w:t>HP（11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・食料・水</w:t>
      </w:r>
      <w:r w:rsidRPr="004E6F0C">
        <w:rPr>
          <w:rFonts w:ascii="ＭＳ Ｐゴシック" w:eastAsia="ＭＳ Ｐゴシック" w:hAnsi="ＭＳ Ｐゴシック"/>
          <w:szCs w:val="21"/>
        </w:rPr>
        <w:t>配給情報</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（38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LINE（22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携帯電話（20</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近隣住民口コミ</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16</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szCs w:val="21"/>
        </w:rPr>
        <w:t>）</w:t>
      </w:r>
    </w:p>
    <w:p w:rsidR="00253617" w:rsidRPr="004E6F0C" w:rsidRDefault="00253617" w:rsidP="00253617">
      <w:pPr>
        <w:rPr>
          <w:rFonts w:ascii="ＭＳ Ｐゴシック" w:eastAsia="ＭＳ Ｐゴシック" w:hAnsi="ＭＳ Ｐゴシック"/>
          <w:szCs w:val="21"/>
        </w:rPr>
      </w:pP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・店舗</w:t>
      </w:r>
      <w:r w:rsidRPr="004E6F0C">
        <w:rPr>
          <w:rFonts w:ascii="ＭＳ Ｐゴシック" w:eastAsia="ＭＳ Ｐゴシック" w:hAnsi="ＭＳ Ｐゴシック"/>
          <w:szCs w:val="21"/>
        </w:rPr>
        <w:t>情報</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（35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２　</w:t>
      </w:r>
      <w:r w:rsidR="00157722" w:rsidRPr="004E6F0C">
        <w:rPr>
          <w:rFonts w:ascii="ＭＳ Ｐゴシック" w:eastAsia="ＭＳ Ｐゴシック" w:hAnsi="ＭＳ Ｐゴシック" w:hint="eastAsia"/>
          <w:szCs w:val="21"/>
        </w:rPr>
        <w:t>携帯電話</w:t>
      </w:r>
      <w:r w:rsidRPr="004E6F0C">
        <w:rPr>
          <w:rFonts w:ascii="ＭＳ Ｐゴシック" w:eastAsia="ＭＳ Ｐゴシック" w:hAnsi="ＭＳ Ｐゴシック" w:hint="eastAsia"/>
          <w:szCs w:val="21"/>
        </w:rPr>
        <w:t>（</w:t>
      </w:r>
      <w:r w:rsidR="00157722" w:rsidRPr="004E6F0C">
        <w:rPr>
          <w:rFonts w:ascii="ＭＳ Ｐゴシック" w:eastAsia="ＭＳ Ｐゴシック" w:hAnsi="ＭＳ Ｐゴシック" w:hint="eastAsia"/>
          <w:szCs w:val="21"/>
        </w:rPr>
        <w:t>20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３　</w:t>
      </w:r>
      <w:r w:rsidR="00157722" w:rsidRPr="004E6F0C">
        <w:rPr>
          <w:rFonts w:ascii="ＭＳ Ｐゴシック" w:eastAsia="ＭＳ Ｐゴシック" w:hAnsi="ＭＳ Ｐゴシック" w:hint="eastAsia"/>
          <w:szCs w:val="21"/>
        </w:rPr>
        <w:t>LINE</w:t>
      </w:r>
      <w:r w:rsidRPr="004E6F0C">
        <w:rPr>
          <w:rFonts w:ascii="ＭＳ Ｐゴシック" w:eastAsia="ＭＳ Ｐゴシック" w:hAnsi="ＭＳ Ｐゴシック" w:hint="eastAsia"/>
          <w:szCs w:val="21"/>
        </w:rPr>
        <w:t>（</w:t>
      </w:r>
      <w:r w:rsidR="00157722" w:rsidRPr="004E6F0C">
        <w:rPr>
          <w:rFonts w:ascii="ＭＳ Ｐゴシック" w:eastAsia="ＭＳ Ｐゴシック" w:hAnsi="ＭＳ Ｐゴシック" w:hint="eastAsia"/>
          <w:szCs w:val="21"/>
        </w:rPr>
        <w:t>19</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253617" w:rsidRPr="004E6F0C" w:rsidRDefault="00253617" w:rsidP="0025361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w:t>
      </w:r>
      <w:r w:rsidR="00157722" w:rsidRPr="004E6F0C">
        <w:rPr>
          <w:rFonts w:ascii="ＭＳ Ｐゴシック" w:eastAsia="ＭＳ Ｐゴシック" w:hAnsi="ＭＳ Ｐゴシック" w:hint="eastAsia"/>
          <w:szCs w:val="21"/>
        </w:rPr>
        <w:t>16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554FED" w:rsidRPr="004E6F0C" w:rsidRDefault="0025361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５　</w:t>
      </w:r>
      <w:r w:rsidR="00157722" w:rsidRPr="004E6F0C">
        <w:rPr>
          <w:rFonts w:ascii="ＭＳ Ｐゴシック" w:eastAsia="ＭＳ Ｐゴシック" w:hAnsi="ＭＳ Ｐゴシック" w:hint="eastAsia"/>
          <w:szCs w:val="21"/>
        </w:rPr>
        <w:t>検索サイト（12</w:t>
      </w:r>
      <w:r w:rsidR="004429CC" w:rsidRPr="004E6F0C">
        <w:rPr>
          <w:rFonts w:ascii="ＭＳ Ｐゴシック" w:eastAsia="ＭＳ Ｐゴシック" w:hAnsi="ＭＳ Ｐゴシック"/>
          <w:szCs w:val="21"/>
        </w:rPr>
        <w:t>％</w:t>
      </w:r>
      <w:r w:rsidR="00157722"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・ガソリン</w:t>
      </w:r>
      <w:r w:rsidRPr="004E6F0C">
        <w:rPr>
          <w:rFonts w:ascii="ＭＳ Ｐゴシック" w:eastAsia="ＭＳ Ｐゴシック" w:hAnsi="ＭＳ Ｐゴシック"/>
          <w:szCs w:val="21"/>
        </w:rPr>
        <w:t>・灯油等情報</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（32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携帯電話（24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LINE（18</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（18</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検索サイト（11</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・行政</w:t>
      </w:r>
      <w:r w:rsidRPr="004E6F0C">
        <w:rPr>
          <w:rFonts w:ascii="ＭＳ Ｐゴシック" w:eastAsia="ＭＳ Ｐゴシック" w:hAnsi="ＭＳ Ｐゴシック"/>
          <w:szCs w:val="21"/>
        </w:rPr>
        <w:t>手続き情報</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１</w:t>
      </w:r>
      <w:r w:rsidRPr="004E6F0C">
        <w:rPr>
          <w:rFonts w:ascii="ＭＳ Ｐゴシック" w:eastAsia="ＭＳ Ｐゴシック" w:hAnsi="ＭＳ Ｐゴシック"/>
          <w:szCs w:val="21"/>
        </w:rPr>
        <w:t xml:space="preserve">　</w:t>
      </w:r>
      <w:r w:rsidRPr="004E6F0C">
        <w:rPr>
          <w:rFonts w:ascii="ＭＳ Ｐゴシック" w:eastAsia="ＭＳ Ｐゴシック" w:hAnsi="ＭＳ Ｐゴシック" w:hint="eastAsia"/>
          <w:szCs w:val="21"/>
        </w:rPr>
        <w:t>地上波</w:t>
      </w:r>
      <w:r w:rsidRPr="004E6F0C">
        <w:rPr>
          <w:rFonts w:ascii="ＭＳ Ｐゴシック" w:eastAsia="ＭＳ Ｐゴシック" w:hAnsi="ＭＳ Ｐゴシック"/>
          <w:szCs w:val="21"/>
        </w:rPr>
        <w:t>放送</w:t>
      </w:r>
      <w:r w:rsidRPr="004E6F0C">
        <w:rPr>
          <w:rFonts w:ascii="ＭＳ Ｐゴシック" w:eastAsia="ＭＳ Ｐゴシック" w:hAnsi="ＭＳ Ｐゴシック" w:hint="eastAsia"/>
          <w:szCs w:val="21"/>
        </w:rPr>
        <w:t>37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２　行政</w:t>
      </w:r>
      <w:r w:rsidRPr="004E6F0C">
        <w:rPr>
          <w:rFonts w:ascii="ＭＳ Ｐゴシック" w:eastAsia="ＭＳ Ｐゴシック" w:hAnsi="ＭＳ Ｐゴシック"/>
          <w:szCs w:val="21"/>
        </w:rPr>
        <w:t>機関</w:t>
      </w:r>
      <w:r w:rsidRPr="004E6F0C">
        <w:rPr>
          <w:rFonts w:ascii="ＭＳ Ｐゴシック" w:eastAsia="ＭＳ Ｐゴシック" w:hAnsi="ＭＳ Ｐゴシック" w:hint="eastAsia"/>
          <w:szCs w:val="21"/>
        </w:rPr>
        <w:t>HP（21</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３　携帯電話（19</w:t>
      </w:r>
      <w:r w:rsidR="004429CC"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　AM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（16</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157722"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　FM</w:t>
      </w:r>
      <w:r w:rsidRPr="004E6F0C">
        <w:rPr>
          <w:rFonts w:ascii="ＭＳ Ｐゴシック" w:eastAsia="ＭＳ Ｐゴシック" w:hAnsi="ＭＳ Ｐゴシック"/>
          <w:szCs w:val="21"/>
        </w:rPr>
        <w:t>ラジオ</w:t>
      </w:r>
      <w:r w:rsidRPr="004E6F0C">
        <w:rPr>
          <w:rFonts w:ascii="ＭＳ Ｐゴシック" w:eastAsia="ＭＳ Ｐゴシック" w:hAnsi="ＭＳ Ｐゴシック" w:hint="eastAsia"/>
          <w:szCs w:val="21"/>
        </w:rPr>
        <w:t>（11</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w:t>
      </w:r>
    </w:p>
    <w:p w:rsidR="002C356A" w:rsidRPr="004E6F0C" w:rsidRDefault="002C356A" w:rsidP="009845A2">
      <w:pPr>
        <w:rPr>
          <w:rFonts w:ascii="ＭＳ Ｐゴシック" w:eastAsia="ＭＳ Ｐゴシック" w:hAnsi="ＭＳ Ｐゴシック"/>
          <w:szCs w:val="21"/>
        </w:rPr>
      </w:pPr>
    </w:p>
    <w:p w:rsidR="00F503A4" w:rsidRPr="004E6F0C" w:rsidRDefault="00F503A4" w:rsidP="00F503A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出典：「熊本地震におけるICT利活用状況に関する調査」（総務省 平成29年4月公表）</w:t>
      </w:r>
    </w:p>
    <w:p w:rsidR="0025206C" w:rsidRPr="004E6F0C" w:rsidRDefault="0025206C" w:rsidP="009845A2">
      <w:pPr>
        <w:rPr>
          <w:rFonts w:ascii="ＭＳ Ｐゴシック" w:eastAsia="ＭＳ Ｐゴシック" w:hAnsi="ＭＳ Ｐゴシック"/>
          <w:szCs w:val="21"/>
        </w:rPr>
      </w:pPr>
    </w:p>
    <w:p w:rsidR="0025206C" w:rsidRDefault="0025206C"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９</w:t>
      </w:r>
      <w:r w:rsidRPr="004E6F0C">
        <w:rPr>
          <w:rFonts w:ascii="ＭＳ Ｐゴシック" w:eastAsia="ＭＳ Ｐゴシック" w:hAnsi="ＭＳ Ｐゴシック"/>
          <w:szCs w:val="21"/>
        </w:rPr>
        <w:t>ページ目</w:t>
      </w:r>
    </w:p>
    <w:p w:rsidR="00EC29C8" w:rsidRPr="004E6F0C" w:rsidRDefault="00EC29C8" w:rsidP="009845A2">
      <w:pPr>
        <w:rPr>
          <w:rFonts w:ascii="ＭＳ Ｐゴシック" w:eastAsia="ＭＳ Ｐゴシック" w:hAnsi="ＭＳ Ｐゴシック"/>
          <w:szCs w:val="21"/>
        </w:rPr>
      </w:pPr>
    </w:p>
    <w:p w:rsidR="0025206C" w:rsidRPr="004E6F0C" w:rsidRDefault="0025206C"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（参考）諸外国における字幕放送等の目標【未定稿】</w:t>
      </w:r>
    </w:p>
    <w:p w:rsidR="0025206C" w:rsidRPr="004E6F0C" w:rsidRDefault="0025206C" w:rsidP="009845A2">
      <w:pPr>
        <w:rPr>
          <w:rFonts w:ascii="ＭＳ Ｐゴシック" w:eastAsia="ＭＳ Ｐゴシック" w:hAnsi="ＭＳ Ｐゴシック"/>
          <w:szCs w:val="21"/>
        </w:rPr>
      </w:pP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米国</w:t>
      </w:r>
      <w:r w:rsidRPr="004E6F0C">
        <w:rPr>
          <w:rFonts w:ascii="ＭＳ Ｐゴシック" w:eastAsia="ＭＳ Ｐゴシック" w:hAnsi="ＭＳ Ｐゴシック"/>
          <w:szCs w:val="21"/>
        </w:rPr>
        <w:t xml:space="preserve">　</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字幕放送　</w:t>
      </w:r>
      <w:r w:rsidRPr="004E6F0C">
        <w:rPr>
          <w:rFonts w:ascii="ＭＳ Ｐゴシック" w:eastAsia="ＭＳ Ｐゴシック" w:hAnsi="ＭＳ Ｐゴシック"/>
          <w:szCs w:val="21"/>
        </w:rPr>
        <w:t>100</w:t>
      </w:r>
      <w:r w:rsidR="004429CC" w:rsidRPr="004E6F0C">
        <w:rPr>
          <w:rFonts w:ascii="ＭＳ Ｐゴシック" w:eastAsia="ＭＳ Ｐゴシック" w:hAnsi="ＭＳ Ｐゴシック"/>
          <w:szCs w:val="21"/>
        </w:rPr>
        <w:t>％</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解説放送　</w:t>
      </w:r>
      <w:r w:rsidRPr="004E6F0C">
        <w:rPr>
          <w:rFonts w:ascii="ＭＳ Ｐゴシック" w:eastAsia="ＭＳ Ｐゴシック" w:hAnsi="ＭＳ Ｐゴシック" w:hint="eastAsia"/>
          <w:szCs w:val="21"/>
        </w:rPr>
        <w:t>子供向け番組、プライムタイムの番組に対して、四半期毎最低50時間付与</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手話放送　</w:t>
      </w:r>
      <w:r w:rsidRPr="004E6F0C">
        <w:rPr>
          <w:rFonts w:ascii="ＭＳ Ｐゴシック" w:eastAsia="ＭＳ Ｐゴシック" w:hAnsi="ＭＳ Ｐゴシック" w:hint="eastAsia"/>
          <w:szCs w:val="21"/>
        </w:rPr>
        <w:t>なし</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w:t>
      </w:r>
      <w:r w:rsidRPr="004E6F0C">
        <w:rPr>
          <w:rFonts w:ascii="ＭＳ Ｐゴシック" w:eastAsia="ＭＳ Ｐゴシック" w:hAnsi="ＭＳ Ｐゴシック"/>
          <w:szCs w:val="21"/>
        </w:rPr>
        <w:t xml:space="preserve">放送番組　</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字幕</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午前2～6時に放送される番組</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10分以下の企業広告</w:t>
      </w:r>
    </w:p>
    <w:p w:rsidR="0025206C" w:rsidRPr="004E6F0C" w:rsidRDefault="0025206C" w:rsidP="00157722">
      <w:pPr>
        <w:ind w:left="210" w:hangingChars="100" w:hanging="210"/>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番組スケジュール等、コンテンツがテキストやグラフィックで視覚的に表示されている番組</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解説</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生放送・それに近い番組</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除外される主な放送事業者</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字幕</w:t>
      </w:r>
    </w:p>
    <w:p w:rsidR="0025206C" w:rsidRPr="004E6F0C" w:rsidRDefault="0025206C"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総売上が3百万ドル以下、又は字幕制作コストが総売上の2</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以上となる事業者</w:t>
      </w:r>
    </w:p>
    <w:p w:rsidR="0025206C" w:rsidRPr="004E6F0C" w:rsidRDefault="0025206C" w:rsidP="0025206C">
      <w:pPr>
        <w:rPr>
          <w:rFonts w:ascii="ＭＳ Ｐゴシック" w:eastAsia="ＭＳ Ｐゴシック" w:hAnsi="ＭＳ Ｐゴシック"/>
          <w:szCs w:val="21"/>
        </w:rPr>
      </w:pP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英国</w:t>
      </w:r>
    </w:p>
    <w:p w:rsidR="004606F7" w:rsidRPr="004E6F0C" w:rsidRDefault="0025206C"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字幕放送</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100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BBC</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90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ITV、Channel4</w:t>
      </w:r>
    </w:p>
    <w:p w:rsidR="0025206C"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80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S4C、Five、その他</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解説放送　</w:t>
      </w:r>
      <w:r w:rsidR="004606F7" w:rsidRPr="004E6F0C">
        <w:rPr>
          <w:rFonts w:ascii="ＭＳ Ｐゴシック" w:eastAsia="ＭＳ Ｐゴシック" w:hAnsi="ＭＳ Ｐゴシック" w:hint="eastAsia"/>
          <w:szCs w:val="21"/>
        </w:rPr>
        <w:t>10</w:t>
      </w:r>
      <w:r w:rsidR="004429CC" w:rsidRPr="004E6F0C">
        <w:rPr>
          <w:rFonts w:ascii="ＭＳ Ｐゴシック" w:eastAsia="ＭＳ Ｐゴシック" w:hAnsi="ＭＳ Ｐゴシック"/>
          <w:szCs w:val="21"/>
        </w:rPr>
        <w:t>％</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手話放送　</w:t>
      </w:r>
      <w:r w:rsidR="004606F7" w:rsidRPr="004E6F0C">
        <w:rPr>
          <w:rFonts w:ascii="ＭＳ Ｐゴシック" w:eastAsia="ＭＳ Ｐゴシック" w:hAnsi="ＭＳ Ｐゴシック" w:hint="eastAsia"/>
          <w:szCs w:val="21"/>
        </w:rPr>
        <w:t>5</w:t>
      </w:r>
      <w:r w:rsidR="004429CC" w:rsidRPr="004E6F0C">
        <w:rPr>
          <w:rFonts w:ascii="ＭＳ Ｐゴシック" w:eastAsia="ＭＳ Ｐゴシック" w:hAnsi="ＭＳ Ｐゴシック"/>
          <w:szCs w:val="21"/>
        </w:rPr>
        <w:t>％</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w:t>
      </w:r>
      <w:r w:rsidRPr="004E6F0C">
        <w:rPr>
          <w:rFonts w:ascii="ＭＳ Ｐゴシック" w:eastAsia="ＭＳ Ｐゴシック" w:hAnsi="ＭＳ Ｐゴシック"/>
          <w:szCs w:val="21"/>
        </w:rPr>
        <w:t xml:space="preserve">放送番組　</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電子番組表（EPG）</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広告により構成された番組（ショッピングチャンネル等）</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技術的に制作困難な番組</w:t>
      </w:r>
    </w:p>
    <w:p w:rsidR="0025206C" w:rsidRPr="004E6F0C" w:rsidRDefault="0025206C" w:rsidP="0025206C">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除外される主な放送事業者</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年間平均視聴シェアが0.05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以下の事業者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関連売上の</w:t>
      </w:r>
      <w:r w:rsidR="004429CC" w:rsidRPr="004E6F0C">
        <w:rPr>
          <w:rFonts w:ascii="ＭＳ Ｐゴシック" w:eastAsia="ＭＳ Ｐゴシック" w:hAnsi="ＭＳ Ｐゴシック" w:hint="eastAsia"/>
          <w:szCs w:val="21"/>
        </w:rPr>
        <w:t>1％</w:t>
      </w:r>
      <w:r w:rsidRPr="004E6F0C">
        <w:rPr>
          <w:rFonts w:ascii="ＭＳ Ｐゴシック" w:eastAsia="ＭＳ Ｐゴシック" w:hAnsi="ＭＳ Ｐゴシック" w:hint="eastAsia"/>
          <w:szCs w:val="21"/>
        </w:rPr>
        <w:t>を支出しても目標値を達することができない事業者</w:t>
      </w:r>
    </w:p>
    <w:p w:rsidR="0025206C" w:rsidRDefault="0025206C" w:rsidP="0025206C">
      <w:pPr>
        <w:rPr>
          <w:rFonts w:ascii="ＭＳ Ｐゴシック" w:eastAsia="ＭＳ Ｐゴシック" w:hAnsi="ＭＳ Ｐゴシック"/>
          <w:szCs w:val="21"/>
        </w:rPr>
      </w:pPr>
    </w:p>
    <w:p w:rsidR="004E6F0C" w:rsidRPr="004E6F0C" w:rsidRDefault="004E6F0C" w:rsidP="0025206C">
      <w:pPr>
        <w:rPr>
          <w:rFonts w:ascii="ＭＳ Ｐゴシック" w:eastAsia="ＭＳ Ｐゴシック" w:hAnsi="ＭＳ Ｐゴシック"/>
          <w:szCs w:val="21"/>
        </w:rPr>
      </w:pPr>
    </w:p>
    <w:p w:rsidR="0025206C" w:rsidRPr="004E6F0C" w:rsidRDefault="004606F7" w:rsidP="009845A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カナダ</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xml:space="preserve">字幕放送　</w:t>
      </w:r>
      <w:r w:rsidRPr="004E6F0C">
        <w:rPr>
          <w:rFonts w:ascii="ＭＳ Ｐゴシック" w:eastAsia="ＭＳ Ｐゴシック" w:hAnsi="ＭＳ Ｐゴシック"/>
          <w:szCs w:val="21"/>
        </w:rPr>
        <w:t>100</w:t>
      </w:r>
      <w:r w:rsidR="004429CC" w:rsidRPr="004E6F0C">
        <w:rPr>
          <w:rFonts w:ascii="ＭＳ Ｐゴシック" w:eastAsia="ＭＳ Ｐゴシック" w:hAnsi="ＭＳ Ｐゴシック"/>
          <w:szCs w:val="21"/>
        </w:rPr>
        <w:t>％</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解説放送　</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週4時間</w:t>
      </w:r>
    </w:p>
    <w:p w:rsidR="004606F7" w:rsidRPr="004E6F0C" w:rsidRDefault="004606F7" w:rsidP="008D367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2019年9月までに、毎日午後7時から午後11時までの間は、特定の番組カテゴリに対して付与</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szCs w:val="21"/>
        </w:rPr>
        <w:t xml:space="preserve">手話放送　</w:t>
      </w:r>
      <w:r w:rsidRPr="004E6F0C">
        <w:rPr>
          <w:rFonts w:ascii="ＭＳ Ｐゴシック" w:eastAsia="ＭＳ Ｐゴシック" w:hAnsi="ＭＳ Ｐゴシック" w:hint="eastAsia"/>
          <w:szCs w:val="21"/>
        </w:rPr>
        <w:t>なし</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w:t>
      </w:r>
      <w:r w:rsidRPr="004E6F0C">
        <w:rPr>
          <w:rFonts w:ascii="ＭＳ Ｐゴシック" w:eastAsia="ＭＳ Ｐゴシック" w:hAnsi="ＭＳ Ｐゴシック"/>
          <w:szCs w:val="21"/>
        </w:rPr>
        <w:t xml:space="preserve">放送番組　</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字幕</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午前1～6時に放送される番組</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解説</w:t>
      </w:r>
    </w:p>
    <w:p w:rsidR="004606F7" w:rsidRPr="004E6F0C" w:rsidRDefault="00157722"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w:t>
      </w:r>
      <w:r w:rsidR="004606F7" w:rsidRPr="004E6F0C">
        <w:rPr>
          <w:rFonts w:ascii="ＭＳ Ｐゴシック" w:eastAsia="ＭＳ Ｐゴシック" w:hAnsi="ＭＳ Ｐゴシック" w:hint="eastAsia"/>
          <w:szCs w:val="21"/>
        </w:rPr>
        <w:t>ニュースやスポーツ等、解説放送に適さない番組</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〇 字幕</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経済的に困難であることをCRTCに証明できる事業者</w:t>
      </w:r>
    </w:p>
    <w:p w:rsidR="004606F7" w:rsidRPr="004E6F0C" w:rsidRDefault="004606F7" w:rsidP="004606F7">
      <w:pPr>
        <w:rPr>
          <w:rFonts w:ascii="ＭＳ Ｐゴシック" w:eastAsia="ＭＳ Ｐゴシック" w:hAnsi="ＭＳ Ｐゴシック"/>
          <w:szCs w:val="21"/>
        </w:rPr>
      </w:pP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韓国</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字幕放送</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100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中央地上波放送事業者、地域地上波放送事業者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70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衛星放送事業者、総合有線放送事業者、一般チャンネル使用事業者</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szCs w:val="21"/>
        </w:rPr>
        <w:t>解説放送</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10</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中央地上波放送事業者、地域地上波放送事業者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7</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衛星放送事業者、総合有線放送事業者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一般チャンネル使用事業者</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szCs w:val="21"/>
        </w:rPr>
        <w:t>手話放送</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5</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中央地上波放送事業者、地域地上波放送事業者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4</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衛星放送事業者、総合有線放送事業者</w:t>
      </w:r>
    </w:p>
    <w:p w:rsidR="004606F7" w:rsidRPr="004E6F0C" w:rsidRDefault="004606F7" w:rsidP="0015772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3</w:t>
      </w:r>
      <w:r w:rsidR="004429CC" w:rsidRPr="004E6F0C">
        <w:rPr>
          <w:rFonts w:ascii="ＭＳ Ｐゴシック" w:eastAsia="ＭＳ Ｐゴシック" w:hAnsi="ＭＳ Ｐゴシック" w:hint="eastAsia"/>
          <w:szCs w:val="21"/>
        </w:rPr>
        <w:t>％</w:t>
      </w:r>
      <w:r w:rsidRPr="004E6F0C">
        <w:rPr>
          <w:rFonts w:ascii="ＭＳ Ｐゴシック" w:eastAsia="ＭＳ Ｐゴシック" w:hAnsi="ＭＳ Ｐゴシック" w:hint="eastAsia"/>
          <w:szCs w:val="21"/>
        </w:rPr>
        <w:t xml:space="preserve"> ： 一般チャンネル使用事業者</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w:t>
      </w:r>
      <w:r w:rsidRPr="004E6F0C">
        <w:rPr>
          <w:rFonts w:ascii="ＭＳ Ｐゴシック" w:eastAsia="ＭＳ Ｐゴシック" w:hAnsi="ＭＳ Ｐゴシック"/>
          <w:szCs w:val="21"/>
        </w:rPr>
        <w:t xml:space="preserve">放送番組　</w:t>
      </w:r>
    </w:p>
    <w:p w:rsidR="00512A59" w:rsidRPr="004E6F0C" w:rsidRDefault="00512A59" w:rsidP="00512A59">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技術的に制作困難な番組</w:t>
      </w:r>
    </w:p>
    <w:p w:rsidR="004606F7" w:rsidRPr="004E6F0C" w:rsidRDefault="00512A59" w:rsidP="00512A59">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著作権問題によって制作困難な番組</w:t>
      </w:r>
    </w:p>
    <w:p w:rsidR="004606F7" w:rsidRPr="004E6F0C" w:rsidRDefault="004606F7" w:rsidP="004606F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除外される主な放送事業者</w:t>
      </w:r>
    </w:p>
    <w:p w:rsidR="00512A59" w:rsidRPr="004E6F0C" w:rsidRDefault="00512A59" w:rsidP="008D3677">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 総合有線放送事業者、一般チャンネル使用事業者のうち、売上額を基準としてKCCが指定・告示した事業者以外の事業者</w:t>
      </w:r>
    </w:p>
    <w:p w:rsidR="004606F7" w:rsidRDefault="004606F7" w:rsidP="004606F7">
      <w:pPr>
        <w:rPr>
          <w:rFonts w:ascii="ＭＳ Ｐゴシック" w:eastAsia="ＭＳ Ｐゴシック" w:hAnsi="ＭＳ Ｐゴシック"/>
          <w:sz w:val="24"/>
          <w:szCs w:val="24"/>
        </w:rPr>
      </w:pPr>
    </w:p>
    <w:p w:rsidR="008D3677" w:rsidRPr="00F503A4" w:rsidRDefault="008D3677" w:rsidP="004606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8D3677" w:rsidRPr="00F50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E8" w:rsidRDefault="006174E8" w:rsidP="00FD43E4">
      <w:r>
        <w:separator/>
      </w:r>
    </w:p>
  </w:endnote>
  <w:endnote w:type="continuationSeparator" w:id="0">
    <w:p w:rsidR="006174E8" w:rsidRDefault="006174E8" w:rsidP="00F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E8" w:rsidRDefault="006174E8" w:rsidP="00FD43E4">
      <w:r>
        <w:separator/>
      </w:r>
    </w:p>
  </w:footnote>
  <w:footnote w:type="continuationSeparator" w:id="0">
    <w:p w:rsidR="006174E8" w:rsidRDefault="006174E8" w:rsidP="00FD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B08ED"/>
    <w:multiLevelType w:val="hybridMultilevel"/>
    <w:tmpl w:val="96388882"/>
    <w:lvl w:ilvl="0" w:tplc="933C11C2">
      <w:start w:val="31"/>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 w15:restartNumberingAfterBreak="0">
    <w:nsid w:val="76585F1B"/>
    <w:multiLevelType w:val="hybridMultilevel"/>
    <w:tmpl w:val="7AD49678"/>
    <w:lvl w:ilvl="0" w:tplc="5E3EE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D3"/>
    <w:rsid w:val="00000667"/>
    <w:rsid w:val="00006F9D"/>
    <w:rsid w:val="00020716"/>
    <w:rsid w:val="00067717"/>
    <w:rsid w:val="00091266"/>
    <w:rsid w:val="000D3F20"/>
    <w:rsid w:val="001207F9"/>
    <w:rsid w:val="00157722"/>
    <w:rsid w:val="00173D74"/>
    <w:rsid w:val="001B0A2C"/>
    <w:rsid w:val="001E4D53"/>
    <w:rsid w:val="0021218D"/>
    <w:rsid w:val="00236382"/>
    <w:rsid w:val="0025206C"/>
    <w:rsid w:val="00253617"/>
    <w:rsid w:val="002628D3"/>
    <w:rsid w:val="002679EC"/>
    <w:rsid w:val="00274A10"/>
    <w:rsid w:val="002933AE"/>
    <w:rsid w:val="002C356A"/>
    <w:rsid w:val="002F66C4"/>
    <w:rsid w:val="00381E74"/>
    <w:rsid w:val="00384EC2"/>
    <w:rsid w:val="003A2595"/>
    <w:rsid w:val="003A4C40"/>
    <w:rsid w:val="003F7FE5"/>
    <w:rsid w:val="00426761"/>
    <w:rsid w:val="004429CC"/>
    <w:rsid w:val="00442BC5"/>
    <w:rsid w:val="00444B12"/>
    <w:rsid w:val="004606F7"/>
    <w:rsid w:val="004E6F0C"/>
    <w:rsid w:val="00512A59"/>
    <w:rsid w:val="00517577"/>
    <w:rsid w:val="00554FED"/>
    <w:rsid w:val="006174E8"/>
    <w:rsid w:val="00673158"/>
    <w:rsid w:val="006A07FF"/>
    <w:rsid w:val="006A6E45"/>
    <w:rsid w:val="00712B3A"/>
    <w:rsid w:val="00776F48"/>
    <w:rsid w:val="007C0EDE"/>
    <w:rsid w:val="007F0CB0"/>
    <w:rsid w:val="00865FE3"/>
    <w:rsid w:val="008D3677"/>
    <w:rsid w:val="009612C2"/>
    <w:rsid w:val="009665BC"/>
    <w:rsid w:val="009845A2"/>
    <w:rsid w:val="009E79B6"/>
    <w:rsid w:val="00B42A04"/>
    <w:rsid w:val="00B47535"/>
    <w:rsid w:val="00B65BCF"/>
    <w:rsid w:val="00B83B11"/>
    <w:rsid w:val="00C236F3"/>
    <w:rsid w:val="00C72DD4"/>
    <w:rsid w:val="00DD37AD"/>
    <w:rsid w:val="00E127EA"/>
    <w:rsid w:val="00E1409B"/>
    <w:rsid w:val="00E454BD"/>
    <w:rsid w:val="00EB66A4"/>
    <w:rsid w:val="00EC29C8"/>
    <w:rsid w:val="00F503A4"/>
    <w:rsid w:val="00FD43E4"/>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A7E4CC5-7E9D-4EE3-8E14-2AF2351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2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42A04"/>
    <w:pPr>
      <w:ind w:leftChars="400" w:left="840"/>
    </w:pPr>
  </w:style>
  <w:style w:type="table" w:styleId="a4">
    <w:name w:val="Table Grid"/>
    <w:basedOn w:val="a1"/>
    <w:uiPriority w:val="39"/>
    <w:rsid w:val="0023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43E4"/>
    <w:pPr>
      <w:tabs>
        <w:tab w:val="center" w:pos="4252"/>
        <w:tab w:val="right" w:pos="8504"/>
      </w:tabs>
      <w:snapToGrid w:val="0"/>
    </w:pPr>
  </w:style>
  <w:style w:type="character" w:customStyle="1" w:styleId="a6">
    <w:name w:val="ヘッダー (文字)"/>
    <w:basedOn w:val="a0"/>
    <w:link w:val="a5"/>
    <w:uiPriority w:val="99"/>
    <w:rsid w:val="00FD43E4"/>
  </w:style>
  <w:style w:type="paragraph" w:styleId="a7">
    <w:name w:val="footer"/>
    <w:basedOn w:val="a"/>
    <w:link w:val="a8"/>
    <w:uiPriority w:val="99"/>
    <w:unhideWhenUsed/>
    <w:rsid w:val="00FD43E4"/>
    <w:pPr>
      <w:tabs>
        <w:tab w:val="center" w:pos="4252"/>
        <w:tab w:val="right" w:pos="8504"/>
      </w:tabs>
      <w:snapToGrid w:val="0"/>
    </w:pPr>
  </w:style>
  <w:style w:type="character" w:customStyle="1" w:styleId="a8">
    <w:name w:val="フッター (文字)"/>
    <w:basedOn w:val="a0"/>
    <w:link w:val="a7"/>
    <w:uiPriority w:val="99"/>
    <w:rsid w:val="00FD43E4"/>
  </w:style>
  <w:style w:type="paragraph" w:styleId="a9">
    <w:name w:val="Balloon Text"/>
    <w:basedOn w:val="a"/>
    <w:link w:val="aa"/>
    <w:uiPriority w:val="99"/>
    <w:semiHidden/>
    <w:unhideWhenUsed/>
    <w:rsid w:val="00B83B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570">
      <w:bodyDiv w:val="1"/>
      <w:marLeft w:val="0"/>
      <w:marRight w:val="0"/>
      <w:marTop w:val="0"/>
      <w:marBottom w:val="0"/>
      <w:divBdr>
        <w:top w:val="none" w:sz="0" w:space="0" w:color="auto"/>
        <w:left w:val="none" w:sz="0" w:space="0" w:color="auto"/>
        <w:bottom w:val="none" w:sz="0" w:space="0" w:color="auto"/>
        <w:right w:val="none" w:sz="0" w:space="0" w:color="auto"/>
      </w:divBdr>
    </w:div>
    <w:div w:id="42297804">
      <w:bodyDiv w:val="1"/>
      <w:marLeft w:val="0"/>
      <w:marRight w:val="0"/>
      <w:marTop w:val="0"/>
      <w:marBottom w:val="0"/>
      <w:divBdr>
        <w:top w:val="none" w:sz="0" w:space="0" w:color="auto"/>
        <w:left w:val="none" w:sz="0" w:space="0" w:color="auto"/>
        <w:bottom w:val="none" w:sz="0" w:space="0" w:color="auto"/>
        <w:right w:val="none" w:sz="0" w:space="0" w:color="auto"/>
      </w:divBdr>
    </w:div>
    <w:div w:id="59058748">
      <w:bodyDiv w:val="1"/>
      <w:marLeft w:val="0"/>
      <w:marRight w:val="0"/>
      <w:marTop w:val="0"/>
      <w:marBottom w:val="0"/>
      <w:divBdr>
        <w:top w:val="none" w:sz="0" w:space="0" w:color="auto"/>
        <w:left w:val="none" w:sz="0" w:space="0" w:color="auto"/>
        <w:bottom w:val="none" w:sz="0" w:space="0" w:color="auto"/>
        <w:right w:val="none" w:sz="0" w:space="0" w:color="auto"/>
      </w:divBdr>
    </w:div>
    <w:div w:id="71320365">
      <w:bodyDiv w:val="1"/>
      <w:marLeft w:val="0"/>
      <w:marRight w:val="0"/>
      <w:marTop w:val="0"/>
      <w:marBottom w:val="0"/>
      <w:divBdr>
        <w:top w:val="none" w:sz="0" w:space="0" w:color="auto"/>
        <w:left w:val="none" w:sz="0" w:space="0" w:color="auto"/>
        <w:bottom w:val="none" w:sz="0" w:space="0" w:color="auto"/>
        <w:right w:val="none" w:sz="0" w:space="0" w:color="auto"/>
      </w:divBdr>
    </w:div>
    <w:div w:id="73935778">
      <w:bodyDiv w:val="1"/>
      <w:marLeft w:val="0"/>
      <w:marRight w:val="0"/>
      <w:marTop w:val="0"/>
      <w:marBottom w:val="0"/>
      <w:divBdr>
        <w:top w:val="none" w:sz="0" w:space="0" w:color="auto"/>
        <w:left w:val="none" w:sz="0" w:space="0" w:color="auto"/>
        <w:bottom w:val="none" w:sz="0" w:space="0" w:color="auto"/>
        <w:right w:val="none" w:sz="0" w:space="0" w:color="auto"/>
      </w:divBdr>
    </w:div>
    <w:div w:id="99108374">
      <w:bodyDiv w:val="1"/>
      <w:marLeft w:val="0"/>
      <w:marRight w:val="0"/>
      <w:marTop w:val="0"/>
      <w:marBottom w:val="0"/>
      <w:divBdr>
        <w:top w:val="none" w:sz="0" w:space="0" w:color="auto"/>
        <w:left w:val="none" w:sz="0" w:space="0" w:color="auto"/>
        <w:bottom w:val="none" w:sz="0" w:space="0" w:color="auto"/>
        <w:right w:val="none" w:sz="0" w:space="0" w:color="auto"/>
      </w:divBdr>
    </w:div>
    <w:div w:id="110589299">
      <w:bodyDiv w:val="1"/>
      <w:marLeft w:val="0"/>
      <w:marRight w:val="0"/>
      <w:marTop w:val="0"/>
      <w:marBottom w:val="0"/>
      <w:divBdr>
        <w:top w:val="none" w:sz="0" w:space="0" w:color="auto"/>
        <w:left w:val="none" w:sz="0" w:space="0" w:color="auto"/>
        <w:bottom w:val="none" w:sz="0" w:space="0" w:color="auto"/>
        <w:right w:val="none" w:sz="0" w:space="0" w:color="auto"/>
      </w:divBdr>
    </w:div>
    <w:div w:id="114446966">
      <w:bodyDiv w:val="1"/>
      <w:marLeft w:val="0"/>
      <w:marRight w:val="0"/>
      <w:marTop w:val="0"/>
      <w:marBottom w:val="0"/>
      <w:divBdr>
        <w:top w:val="none" w:sz="0" w:space="0" w:color="auto"/>
        <w:left w:val="none" w:sz="0" w:space="0" w:color="auto"/>
        <w:bottom w:val="none" w:sz="0" w:space="0" w:color="auto"/>
        <w:right w:val="none" w:sz="0" w:space="0" w:color="auto"/>
      </w:divBdr>
    </w:div>
    <w:div w:id="126436409">
      <w:bodyDiv w:val="1"/>
      <w:marLeft w:val="0"/>
      <w:marRight w:val="0"/>
      <w:marTop w:val="0"/>
      <w:marBottom w:val="0"/>
      <w:divBdr>
        <w:top w:val="none" w:sz="0" w:space="0" w:color="auto"/>
        <w:left w:val="none" w:sz="0" w:space="0" w:color="auto"/>
        <w:bottom w:val="none" w:sz="0" w:space="0" w:color="auto"/>
        <w:right w:val="none" w:sz="0" w:space="0" w:color="auto"/>
      </w:divBdr>
    </w:div>
    <w:div w:id="130170604">
      <w:bodyDiv w:val="1"/>
      <w:marLeft w:val="0"/>
      <w:marRight w:val="0"/>
      <w:marTop w:val="0"/>
      <w:marBottom w:val="0"/>
      <w:divBdr>
        <w:top w:val="none" w:sz="0" w:space="0" w:color="auto"/>
        <w:left w:val="none" w:sz="0" w:space="0" w:color="auto"/>
        <w:bottom w:val="none" w:sz="0" w:space="0" w:color="auto"/>
        <w:right w:val="none" w:sz="0" w:space="0" w:color="auto"/>
      </w:divBdr>
    </w:div>
    <w:div w:id="170265419">
      <w:bodyDiv w:val="1"/>
      <w:marLeft w:val="0"/>
      <w:marRight w:val="0"/>
      <w:marTop w:val="0"/>
      <w:marBottom w:val="0"/>
      <w:divBdr>
        <w:top w:val="none" w:sz="0" w:space="0" w:color="auto"/>
        <w:left w:val="none" w:sz="0" w:space="0" w:color="auto"/>
        <w:bottom w:val="none" w:sz="0" w:space="0" w:color="auto"/>
        <w:right w:val="none" w:sz="0" w:space="0" w:color="auto"/>
      </w:divBdr>
    </w:div>
    <w:div w:id="201744814">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44078033">
      <w:bodyDiv w:val="1"/>
      <w:marLeft w:val="0"/>
      <w:marRight w:val="0"/>
      <w:marTop w:val="0"/>
      <w:marBottom w:val="0"/>
      <w:divBdr>
        <w:top w:val="none" w:sz="0" w:space="0" w:color="auto"/>
        <w:left w:val="none" w:sz="0" w:space="0" w:color="auto"/>
        <w:bottom w:val="none" w:sz="0" w:space="0" w:color="auto"/>
        <w:right w:val="none" w:sz="0" w:space="0" w:color="auto"/>
      </w:divBdr>
    </w:div>
    <w:div w:id="251863413">
      <w:bodyDiv w:val="1"/>
      <w:marLeft w:val="0"/>
      <w:marRight w:val="0"/>
      <w:marTop w:val="0"/>
      <w:marBottom w:val="0"/>
      <w:divBdr>
        <w:top w:val="none" w:sz="0" w:space="0" w:color="auto"/>
        <w:left w:val="none" w:sz="0" w:space="0" w:color="auto"/>
        <w:bottom w:val="none" w:sz="0" w:space="0" w:color="auto"/>
        <w:right w:val="none" w:sz="0" w:space="0" w:color="auto"/>
      </w:divBdr>
    </w:div>
    <w:div w:id="257447537">
      <w:bodyDiv w:val="1"/>
      <w:marLeft w:val="0"/>
      <w:marRight w:val="0"/>
      <w:marTop w:val="0"/>
      <w:marBottom w:val="0"/>
      <w:divBdr>
        <w:top w:val="none" w:sz="0" w:space="0" w:color="auto"/>
        <w:left w:val="none" w:sz="0" w:space="0" w:color="auto"/>
        <w:bottom w:val="none" w:sz="0" w:space="0" w:color="auto"/>
        <w:right w:val="none" w:sz="0" w:space="0" w:color="auto"/>
      </w:divBdr>
    </w:div>
    <w:div w:id="261227280">
      <w:bodyDiv w:val="1"/>
      <w:marLeft w:val="0"/>
      <w:marRight w:val="0"/>
      <w:marTop w:val="0"/>
      <w:marBottom w:val="0"/>
      <w:divBdr>
        <w:top w:val="none" w:sz="0" w:space="0" w:color="auto"/>
        <w:left w:val="none" w:sz="0" w:space="0" w:color="auto"/>
        <w:bottom w:val="none" w:sz="0" w:space="0" w:color="auto"/>
        <w:right w:val="none" w:sz="0" w:space="0" w:color="auto"/>
      </w:divBdr>
    </w:div>
    <w:div w:id="275451534">
      <w:bodyDiv w:val="1"/>
      <w:marLeft w:val="0"/>
      <w:marRight w:val="0"/>
      <w:marTop w:val="0"/>
      <w:marBottom w:val="0"/>
      <w:divBdr>
        <w:top w:val="none" w:sz="0" w:space="0" w:color="auto"/>
        <w:left w:val="none" w:sz="0" w:space="0" w:color="auto"/>
        <w:bottom w:val="none" w:sz="0" w:space="0" w:color="auto"/>
        <w:right w:val="none" w:sz="0" w:space="0" w:color="auto"/>
      </w:divBdr>
    </w:div>
    <w:div w:id="275603623">
      <w:bodyDiv w:val="1"/>
      <w:marLeft w:val="0"/>
      <w:marRight w:val="0"/>
      <w:marTop w:val="0"/>
      <w:marBottom w:val="0"/>
      <w:divBdr>
        <w:top w:val="none" w:sz="0" w:space="0" w:color="auto"/>
        <w:left w:val="none" w:sz="0" w:space="0" w:color="auto"/>
        <w:bottom w:val="none" w:sz="0" w:space="0" w:color="auto"/>
        <w:right w:val="none" w:sz="0" w:space="0" w:color="auto"/>
      </w:divBdr>
    </w:div>
    <w:div w:id="303775248">
      <w:bodyDiv w:val="1"/>
      <w:marLeft w:val="0"/>
      <w:marRight w:val="0"/>
      <w:marTop w:val="0"/>
      <w:marBottom w:val="0"/>
      <w:divBdr>
        <w:top w:val="none" w:sz="0" w:space="0" w:color="auto"/>
        <w:left w:val="none" w:sz="0" w:space="0" w:color="auto"/>
        <w:bottom w:val="none" w:sz="0" w:space="0" w:color="auto"/>
        <w:right w:val="none" w:sz="0" w:space="0" w:color="auto"/>
      </w:divBdr>
    </w:div>
    <w:div w:id="370615081">
      <w:bodyDiv w:val="1"/>
      <w:marLeft w:val="0"/>
      <w:marRight w:val="0"/>
      <w:marTop w:val="0"/>
      <w:marBottom w:val="0"/>
      <w:divBdr>
        <w:top w:val="none" w:sz="0" w:space="0" w:color="auto"/>
        <w:left w:val="none" w:sz="0" w:space="0" w:color="auto"/>
        <w:bottom w:val="none" w:sz="0" w:space="0" w:color="auto"/>
        <w:right w:val="none" w:sz="0" w:space="0" w:color="auto"/>
      </w:divBdr>
    </w:div>
    <w:div w:id="387607226">
      <w:bodyDiv w:val="1"/>
      <w:marLeft w:val="0"/>
      <w:marRight w:val="0"/>
      <w:marTop w:val="0"/>
      <w:marBottom w:val="0"/>
      <w:divBdr>
        <w:top w:val="none" w:sz="0" w:space="0" w:color="auto"/>
        <w:left w:val="none" w:sz="0" w:space="0" w:color="auto"/>
        <w:bottom w:val="none" w:sz="0" w:space="0" w:color="auto"/>
        <w:right w:val="none" w:sz="0" w:space="0" w:color="auto"/>
      </w:divBdr>
    </w:div>
    <w:div w:id="411900079">
      <w:bodyDiv w:val="1"/>
      <w:marLeft w:val="0"/>
      <w:marRight w:val="0"/>
      <w:marTop w:val="0"/>
      <w:marBottom w:val="0"/>
      <w:divBdr>
        <w:top w:val="none" w:sz="0" w:space="0" w:color="auto"/>
        <w:left w:val="none" w:sz="0" w:space="0" w:color="auto"/>
        <w:bottom w:val="none" w:sz="0" w:space="0" w:color="auto"/>
        <w:right w:val="none" w:sz="0" w:space="0" w:color="auto"/>
      </w:divBdr>
    </w:div>
    <w:div w:id="449130533">
      <w:bodyDiv w:val="1"/>
      <w:marLeft w:val="0"/>
      <w:marRight w:val="0"/>
      <w:marTop w:val="0"/>
      <w:marBottom w:val="0"/>
      <w:divBdr>
        <w:top w:val="none" w:sz="0" w:space="0" w:color="auto"/>
        <w:left w:val="none" w:sz="0" w:space="0" w:color="auto"/>
        <w:bottom w:val="none" w:sz="0" w:space="0" w:color="auto"/>
        <w:right w:val="none" w:sz="0" w:space="0" w:color="auto"/>
      </w:divBdr>
    </w:div>
    <w:div w:id="451903206">
      <w:bodyDiv w:val="1"/>
      <w:marLeft w:val="0"/>
      <w:marRight w:val="0"/>
      <w:marTop w:val="0"/>
      <w:marBottom w:val="0"/>
      <w:divBdr>
        <w:top w:val="none" w:sz="0" w:space="0" w:color="auto"/>
        <w:left w:val="none" w:sz="0" w:space="0" w:color="auto"/>
        <w:bottom w:val="none" w:sz="0" w:space="0" w:color="auto"/>
        <w:right w:val="none" w:sz="0" w:space="0" w:color="auto"/>
      </w:divBdr>
    </w:div>
    <w:div w:id="479155056">
      <w:bodyDiv w:val="1"/>
      <w:marLeft w:val="0"/>
      <w:marRight w:val="0"/>
      <w:marTop w:val="0"/>
      <w:marBottom w:val="0"/>
      <w:divBdr>
        <w:top w:val="none" w:sz="0" w:space="0" w:color="auto"/>
        <w:left w:val="none" w:sz="0" w:space="0" w:color="auto"/>
        <w:bottom w:val="none" w:sz="0" w:space="0" w:color="auto"/>
        <w:right w:val="none" w:sz="0" w:space="0" w:color="auto"/>
      </w:divBdr>
    </w:div>
    <w:div w:id="482237341">
      <w:bodyDiv w:val="1"/>
      <w:marLeft w:val="0"/>
      <w:marRight w:val="0"/>
      <w:marTop w:val="0"/>
      <w:marBottom w:val="0"/>
      <w:divBdr>
        <w:top w:val="none" w:sz="0" w:space="0" w:color="auto"/>
        <w:left w:val="none" w:sz="0" w:space="0" w:color="auto"/>
        <w:bottom w:val="none" w:sz="0" w:space="0" w:color="auto"/>
        <w:right w:val="none" w:sz="0" w:space="0" w:color="auto"/>
      </w:divBdr>
    </w:div>
    <w:div w:id="525485921">
      <w:bodyDiv w:val="1"/>
      <w:marLeft w:val="0"/>
      <w:marRight w:val="0"/>
      <w:marTop w:val="0"/>
      <w:marBottom w:val="0"/>
      <w:divBdr>
        <w:top w:val="none" w:sz="0" w:space="0" w:color="auto"/>
        <w:left w:val="none" w:sz="0" w:space="0" w:color="auto"/>
        <w:bottom w:val="none" w:sz="0" w:space="0" w:color="auto"/>
        <w:right w:val="none" w:sz="0" w:space="0" w:color="auto"/>
      </w:divBdr>
    </w:div>
    <w:div w:id="623005370">
      <w:bodyDiv w:val="1"/>
      <w:marLeft w:val="0"/>
      <w:marRight w:val="0"/>
      <w:marTop w:val="0"/>
      <w:marBottom w:val="0"/>
      <w:divBdr>
        <w:top w:val="none" w:sz="0" w:space="0" w:color="auto"/>
        <w:left w:val="none" w:sz="0" w:space="0" w:color="auto"/>
        <w:bottom w:val="none" w:sz="0" w:space="0" w:color="auto"/>
        <w:right w:val="none" w:sz="0" w:space="0" w:color="auto"/>
      </w:divBdr>
    </w:div>
    <w:div w:id="630064270">
      <w:bodyDiv w:val="1"/>
      <w:marLeft w:val="0"/>
      <w:marRight w:val="0"/>
      <w:marTop w:val="0"/>
      <w:marBottom w:val="0"/>
      <w:divBdr>
        <w:top w:val="none" w:sz="0" w:space="0" w:color="auto"/>
        <w:left w:val="none" w:sz="0" w:space="0" w:color="auto"/>
        <w:bottom w:val="none" w:sz="0" w:space="0" w:color="auto"/>
        <w:right w:val="none" w:sz="0" w:space="0" w:color="auto"/>
      </w:divBdr>
    </w:div>
    <w:div w:id="641426538">
      <w:bodyDiv w:val="1"/>
      <w:marLeft w:val="0"/>
      <w:marRight w:val="0"/>
      <w:marTop w:val="0"/>
      <w:marBottom w:val="0"/>
      <w:divBdr>
        <w:top w:val="none" w:sz="0" w:space="0" w:color="auto"/>
        <w:left w:val="none" w:sz="0" w:space="0" w:color="auto"/>
        <w:bottom w:val="none" w:sz="0" w:space="0" w:color="auto"/>
        <w:right w:val="none" w:sz="0" w:space="0" w:color="auto"/>
      </w:divBdr>
    </w:div>
    <w:div w:id="731924199">
      <w:bodyDiv w:val="1"/>
      <w:marLeft w:val="0"/>
      <w:marRight w:val="0"/>
      <w:marTop w:val="0"/>
      <w:marBottom w:val="0"/>
      <w:divBdr>
        <w:top w:val="none" w:sz="0" w:space="0" w:color="auto"/>
        <w:left w:val="none" w:sz="0" w:space="0" w:color="auto"/>
        <w:bottom w:val="none" w:sz="0" w:space="0" w:color="auto"/>
        <w:right w:val="none" w:sz="0" w:space="0" w:color="auto"/>
      </w:divBdr>
    </w:div>
    <w:div w:id="742875062">
      <w:bodyDiv w:val="1"/>
      <w:marLeft w:val="0"/>
      <w:marRight w:val="0"/>
      <w:marTop w:val="0"/>
      <w:marBottom w:val="0"/>
      <w:divBdr>
        <w:top w:val="none" w:sz="0" w:space="0" w:color="auto"/>
        <w:left w:val="none" w:sz="0" w:space="0" w:color="auto"/>
        <w:bottom w:val="none" w:sz="0" w:space="0" w:color="auto"/>
        <w:right w:val="none" w:sz="0" w:space="0" w:color="auto"/>
      </w:divBdr>
    </w:div>
    <w:div w:id="771977311">
      <w:bodyDiv w:val="1"/>
      <w:marLeft w:val="0"/>
      <w:marRight w:val="0"/>
      <w:marTop w:val="0"/>
      <w:marBottom w:val="0"/>
      <w:divBdr>
        <w:top w:val="none" w:sz="0" w:space="0" w:color="auto"/>
        <w:left w:val="none" w:sz="0" w:space="0" w:color="auto"/>
        <w:bottom w:val="none" w:sz="0" w:space="0" w:color="auto"/>
        <w:right w:val="none" w:sz="0" w:space="0" w:color="auto"/>
      </w:divBdr>
    </w:div>
    <w:div w:id="777336341">
      <w:bodyDiv w:val="1"/>
      <w:marLeft w:val="0"/>
      <w:marRight w:val="0"/>
      <w:marTop w:val="0"/>
      <w:marBottom w:val="0"/>
      <w:divBdr>
        <w:top w:val="none" w:sz="0" w:space="0" w:color="auto"/>
        <w:left w:val="none" w:sz="0" w:space="0" w:color="auto"/>
        <w:bottom w:val="none" w:sz="0" w:space="0" w:color="auto"/>
        <w:right w:val="none" w:sz="0" w:space="0" w:color="auto"/>
      </w:divBdr>
    </w:div>
    <w:div w:id="797453950">
      <w:bodyDiv w:val="1"/>
      <w:marLeft w:val="0"/>
      <w:marRight w:val="0"/>
      <w:marTop w:val="0"/>
      <w:marBottom w:val="0"/>
      <w:divBdr>
        <w:top w:val="none" w:sz="0" w:space="0" w:color="auto"/>
        <w:left w:val="none" w:sz="0" w:space="0" w:color="auto"/>
        <w:bottom w:val="none" w:sz="0" w:space="0" w:color="auto"/>
        <w:right w:val="none" w:sz="0" w:space="0" w:color="auto"/>
      </w:divBdr>
    </w:div>
    <w:div w:id="846679559">
      <w:bodyDiv w:val="1"/>
      <w:marLeft w:val="0"/>
      <w:marRight w:val="0"/>
      <w:marTop w:val="0"/>
      <w:marBottom w:val="0"/>
      <w:divBdr>
        <w:top w:val="none" w:sz="0" w:space="0" w:color="auto"/>
        <w:left w:val="none" w:sz="0" w:space="0" w:color="auto"/>
        <w:bottom w:val="none" w:sz="0" w:space="0" w:color="auto"/>
        <w:right w:val="none" w:sz="0" w:space="0" w:color="auto"/>
      </w:divBdr>
    </w:div>
    <w:div w:id="850920062">
      <w:bodyDiv w:val="1"/>
      <w:marLeft w:val="0"/>
      <w:marRight w:val="0"/>
      <w:marTop w:val="0"/>
      <w:marBottom w:val="0"/>
      <w:divBdr>
        <w:top w:val="none" w:sz="0" w:space="0" w:color="auto"/>
        <w:left w:val="none" w:sz="0" w:space="0" w:color="auto"/>
        <w:bottom w:val="none" w:sz="0" w:space="0" w:color="auto"/>
        <w:right w:val="none" w:sz="0" w:space="0" w:color="auto"/>
      </w:divBdr>
    </w:div>
    <w:div w:id="872351619">
      <w:bodyDiv w:val="1"/>
      <w:marLeft w:val="0"/>
      <w:marRight w:val="0"/>
      <w:marTop w:val="0"/>
      <w:marBottom w:val="0"/>
      <w:divBdr>
        <w:top w:val="none" w:sz="0" w:space="0" w:color="auto"/>
        <w:left w:val="none" w:sz="0" w:space="0" w:color="auto"/>
        <w:bottom w:val="none" w:sz="0" w:space="0" w:color="auto"/>
        <w:right w:val="none" w:sz="0" w:space="0" w:color="auto"/>
      </w:divBdr>
    </w:div>
    <w:div w:id="874077121">
      <w:bodyDiv w:val="1"/>
      <w:marLeft w:val="0"/>
      <w:marRight w:val="0"/>
      <w:marTop w:val="0"/>
      <w:marBottom w:val="0"/>
      <w:divBdr>
        <w:top w:val="none" w:sz="0" w:space="0" w:color="auto"/>
        <w:left w:val="none" w:sz="0" w:space="0" w:color="auto"/>
        <w:bottom w:val="none" w:sz="0" w:space="0" w:color="auto"/>
        <w:right w:val="none" w:sz="0" w:space="0" w:color="auto"/>
      </w:divBdr>
    </w:div>
    <w:div w:id="912005586">
      <w:bodyDiv w:val="1"/>
      <w:marLeft w:val="0"/>
      <w:marRight w:val="0"/>
      <w:marTop w:val="0"/>
      <w:marBottom w:val="0"/>
      <w:divBdr>
        <w:top w:val="none" w:sz="0" w:space="0" w:color="auto"/>
        <w:left w:val="none" w:sz="0" w:space="0" w:color="auto"/>
        <w:bottom w:val="none" w:sz="0" w:space="0" w:color="auto"/>
        <w:right w:val="none" w:sz="0" w:space="0" w:color="auto"/>
      </w:divBdr>
    </w:div>
    <w:div w:id="923808202">
      <w:bodyDiv w:val="1"/>
      <w:marLeft w:val="0"/>
      <w:marRight w:val="0"/>
      <w:marTop w:val="0"/>
      <w:marBottom w:val="0"/>
      <w:divBdr>
        <w:top w:val="none" w:sz="0" w:space="0" w:color="auto"/>
        <w:left w:val="none" w:sz="0" w:space="0" w:color="auto"/>
        <w:bottom w:val="none" w:sz="0" w:space="0" w:color="auto"/>
        <w:right w:val="none" w:sz="0" w:space="0" w:color="auto"/>
      </w:divBdr>
    </w:div>
    <w:div w:id="939723956">
      <w:bodyDiv w:val="1"/>
      <w:marLeft w:val="0"/>
      <w:marRight w:val="0"/>
      <w:marTop w:val="0"/>
      <w:marBottom w:val="0"/>
      <w:divBdr>
        <w:top w:val="none" w:sz="0" w:space="0" w:color="auto"/>
        <w:left w:val="none" w:sz="0" w:space="0" w:color="auto"/>
        <w:bottom w:val="none" w:sz="0" w:space="0" w:color="auto"/>
        <w:right w:val="none" w:sz="0" w:space="0" w:color="auto"/>
      </w:divBdr>
    </w:div>
    <w:div w:id="941105478">
      <w:bodyDiv w:val="1"/>
      <w:marLeft w:val="0"/>
      <w:marRight w:val="0"/>
      <w:marTop w:val="0"/>
      <w:marBottom w:val="0"/>
      <w:divBdr>
        <w:top w:val="none" w:sz="0" w:space="0" w:color="auto"/>
        <w:left w:val="none" w:sz="0" w:space="0" w:color="auto"/>
        <w:bottom w:val="none" w:sz="0" w:space="0" w:color="auto"/>
        <w:right w:val="none" w:sz="0" w:space="0" w:color="auto"/>
      </w:divBdr>
    </w:div>
    <w:div w:id="1058626804">
      <w:bodyDiv w:val="1"/>
      <w:marLeft w:val="0"/>
      <w:marRight w:val="0"/>
      <w:marTop w:val="0"/>
      <w:marBottom w:val="0"/>
      <w:divBdr>
        <w:top w:val="none" w:sz="0" w:space="0" w:color="auto"/>
        <w:left w:val="none" w:sz="0" w:space="0" w:color="auto"/>
        <w:bottom w:val="none" w:sz="0" w:space="0" w:color="auto"/>
        <w:right w:val="none" w:sz="0" w:space="0" w:color="auto"/>
      </w:divBdr>
    </w:div>
    <w:div w:id="1102916065">
      <w:bodyDiv w:val="1"/>
      <w:marLeft w:val="0"/>
      <w:marRight w:val="0"/>
      <w:marTop w:val="0"/>
      <w:marBottom w:val="0"/>
      <w:divBdr>
        <w:top w:val="none" w:sz="0" w:space="0" w:color="auto"/>
        <w:left w:val="none" w:sz="0" w:space="0" w:color="auto"/>
        <w:bottom w:val="none" w:sz="0" w:space="0" w:color="auto"/>
        <w:right w:val="none" w:sz="0" w:space="0" w:color="auto"/>
      </w:divBdr>
    </w:div>
    <w:div w:id="1153719928">
      <w:bodyDiv w:val="1"/>
      <w:marLeft w:val="0"/>
      <w:marRight w:val="0"/>
      <w:marTop w:val="0"/>
      <w:marBottom w:val="0"/>
      <w:divBdr>
        <w:top w:val="none" w:sz="0" w:space="0" w:color="auto"/>
        <w:left w:val="none" w:sz="0" w:space="0" w:color="auto"/>
        <w:bottom w:val="none" w:sz="0" w:space="0" w:color="auto"/>
        <w:right w:val="none" w:sz="0" w:space="0" w:color="auto"/>
      </w:divBdr>
    </w:div>
    <w:div w:id="1159077959">
      <w:bodyDiv w:val="1"/>
      <w:marLeft w:val="0"/>
      <w:marRight w:val="0"/>
      <w:marTop w:val="0"/>
      <w:marBottom w:val="0"/>
      <w:divBdr>
        <w:top w:val="none" w:sz="0" w:space="0" w:color="auto"/>
        <w:left w:val="none" w:sz="0" w:space="0" w:color="auto"/>
        <w:bottom w:val="none" w:sz="0" w:space="0" w:color="auto"/>
        <w:right w:val="none" w:sz="0" w:space="0" w:color="auto"/>
      </w:divBdr>
    </w:div>
    <w:div w:id="1161312144">
      <w:bodyDiv w:val="1"/>
      <w:marLeft w:val="0"/>
      <w:marRight w:val="0"/>
      <w:marTop w:val="0"/>
      <w:marBottom w:val="0"/>
      <w:divBdr>
        <w:top w:val="none" w:sz="0" w:space="0" w:color="auto"/>
        <w:left w:val="none" w:sz="0" w:space="0" w:color="auto"/>
        <w:bottom w:val="none" w:sz="0" w:space="0" w:color="auto"/>
        <w:right w:val="none" w:sz="0" w:space="0" w:color="auto"/>
      </w:divBdr>
    </w:div>
    <w:div w:id="1161502377">
      <w:bodyDiv w:val="1"/>
      <w:marLeft w:val="0"/>
      <w:marRight w:val="0"/>
      <w:marTop w:val="0"/>
      <w:marBottom w:val="0"/>
      <w:divBdr>
        <w:top w:val="none" w:sz="0" w:space="0" w:color="auto"/>
        <w:left w:val="none" w:sz="0" w:space="0" w:color="auto"/>
        <w:bottom w:val="none" w:sz="0" w:space="0" w:color="auto"/>
        <w:right w:val="none" w:sz="0" w:space="0" w:color="auto"/>
      </w:divBdr>
    </w:div>
    <w:div w:id="1177882694">
      <w:bodyDiv w:val="1"/>
      <w:marLeft w:val="0"/>
      <w:marRight w:val="0"/>
      <w:marTop w:val="0"/>
      <w:marBottom w:val="0"/>
      <w:divBdr>
        <w:top w:val="none" w:sz="0" w:space="0" w:color="auto"/>
        <w:left w:val="none" w:sz="0" w:space="0" w:color="auto"/>
        <w:bottom w:val="none" w:sz="0" w:space="0" w:color="auto"/>
        <w:right w:val="none" w:sz="0" w:space="0" w:color="auto"/>
      </w:divBdr>
    </w:div>
    <w:div w:id="1189948224">
      <w:bodyDiv w:val="1"/>
      <w:marLeft w:val="0"/>
      <w:marRight w:val="0"/>
      <w:marTop w:val="0"/>
      <w:marBottom w:val="0"/>
      <w:divBdr>
        <w:top w:val="none" w:sz="0" w:space="0" w:color="auto"/>
        <w:left w:val="none" w:sz="0" w:space="0" w:color="auto"/>
        <w:bottom w:val="none" w:sz="0" w:space="0" w:color="auto"/>
        <w:right w:val="none" w:sz="0" w:space="0" w:color="auto"/>
      </w:divBdr>
    </w:div>
    <w:div w:id="1199581979">
      <w:bodyDiv w:val="1"/>
      <w:marLeft w:val="0"/>
      <w:marRight w:val="0"/>
      <w:marTop w:val="0"/>
      <w:marBottom w:val="0"/>
      <w:divBdr>
        <w:top w:val="none" w:sz="0" w:space="0" w:color="auto"/>
        <w:left w:val="none" w:sz="0" w:space="0" w:color="auto"/>
        <w:bottom w:val="none" w:sz="0" w:space="0" w:color="auto"/>
        <w:right w:val="none" w:sz="0" w:space="0" w:color="auto"/>
      </w:divBdr>
    </w:div>
    <w:div w:id="1229924437">
      <w:bodyDiv w:val="1"/>
      <w:marLeft w:val="0"/>
      <w:marRight w:val="0"/>
      <w:marTop w:val="0"/>
      <w:marBottom w:val="0"/>
      <w:divBdr>
        <w:top w:val="none" w:sz="0" w:space="0" w:color="auto"/>
        <w:left w:val="none" w:sz="0" w:space="0" w:color="auto"/>
        <w:bottom w:val="none" w:sz="0" w:space="0" w:color="auto"/>
        <w:right w:val="none" w:sz="0" w:space="0" w:color="auto"/>
      </w:divBdr>
    </w:div>
    <w:div w:id="1268463606">
      <w:bodyDiv w:val="1"/>
      <w:marLeft w:val="0"/>
      <w:marRight w:val="0"/>
      <w:marTop w:val="0"/>
      <w:marBottom w:val="0"/>
      <w:divBdr>
        <w:top w:val="none" w:sz="0" w:space="0" w:color="auto"/>
        <w:left w:val="none" w:sz="0" w:space="0" w:color="auto"/>
        <w:bottom w:val="none" w:sz="0" w:space="0" w:color="auto"/>
        <w:right w:val="none" w:sz="0" w:space="0" w:color="auto"/>
      </w:divBdr>
    </w:div>
    <w:div w:id="1284311948">
      <w:bodyDiv w:val="1"/>
      <w:marLeft w:val="0"/>
      <w:marRight w:val="0"/>
      <w:marTop w:val="0"/>
      <w:marBottom w:val="0"/>
      <w:divBdr>
        <w:top w:val="none" w:sz="0" w:space="0" w:color="auto"/>
        <w:left w:val="none" w:sz="0" w:space="0" w:color="auto"/>
        <w:bottom w:val="none" w:sz="0" w:space="0" w:color="auto"/>
        <w:right w:val="none" w:sz="0" w:space="0" w:color="auto"/>
      </w:divBdr>
    </w:div>
    <w:div w:id="1292397171">
      <w:bodyDiv w:val="1"/>
      <w:marLeft w:val="0"/>
      <w:marRight w:val="0"/>
      <w:marTop w:val="0"/>
      <w:marBottom w:val="0"/>
      <w:divBdr>
        <w:top w:val="none" w:sz="0" w:space="0" w:color="auto"/>
        <w:left w:val="none" w:sz="0" w:space="0" w:color="auto"/>
        <w:bottom w:val="none" w:sz="0" w:space="0" w:color="auto"/>
        <w:right w:val="none" w:sz="0" w:space="0" w:color="auto"/>
      </w:divBdr>
    </w:div>
    <w:div w:id="1292705354">
      <w:bodyDiv w:val="1"/>
      <w:marLeft w:val="0"/>
      <w:marRight w:val="0"/>
      <w:marTop w:val="0"/>
      <w:marBottom w:val="0"/>
      <w:divBdr>
        <w:top w:val="none" w:sz="0" w:space="0" w:color="auto"/>
        <w:left w:val="none" w:sz="0" w:space="0" w:color="auto"/>
        <w:bottom w:val="none" w:sz="0" w:space="0" w:color="auto"/>
        <w:right w:val="none" w:sz="0" w:space="0" w:color="auto"/>
      </w:divBdr>
    </w:div>
    <w:div w:id="1312758184">
      <w:bodyDiv w:val="1"/>
      <w:marLeft w:val="0"/>
      <w:marRight w:val="0"/>
      <w:marTop w:val="0"/>
      <w:marBottom w:val="0"/>
      <w:divBdr>
        <w:top w:val="none" w:sz="0" w:space="0" w:color="auto"/>
        <w:left w:val="none" w:sz="0" w:space="0" w:color="auto"/>
        <w:bottom w:val="none" w:sz="0" w:space="0" w:color="auto"/>
        <w:right w:val="none" w:sz="0" w:space="0" w:color="auto"/>
      </w:divBdr>
    </w:div>
    <w:div w:id="1321737611">
      <w:bodyDiv w:val="1"/>
      <w:marLeft w:val="0"/>
      <w:marRight w:val="0"/>
      <w:marTop w:val="0"/>
      <w:marBottom w:val="0"/>
      <w:divBdr>
        <w:top w:val="none" w:sz="0" w:space="0" w:color="auto"/>
        <w:left w:val="none" w:sz="0" w:space="0" w:color="auto"/>
        <w:bottom w:val="none" w:sz="0" w:space="0" w:color="auto"/>
        <w:right w:val="none" w:sz="0" w:space="0" w:color="auto"/>
      </w:divBdr>
    </w:div>
    <w:div w:id="1326981487">
      <w:bodyDiv w:val="1"/>
      <w:marLeft w:val="0"/>
      <w:marRight w:val="0"/>
      <w:marTop w:val="0"/>
      <w:marBottom w:val="0"/>
      <w:divBdr>
        <w:top w:val="none" w:sz="0" w:space="0" w:color="auto"/>
        <w:left w:val="none" w:sz="0" w:space="0" w:color="auto"/>
        <w:bottom w:val="none" w:sz="0" w:space="0" w:color="auto"/>
        <w:right w:val="none" w:sz="0" w:space="0" w:color="auto"/>
      </w:divBdr>
    </w:div>
    <w:div w:id="1341394443">
      <w:bodyDiv w:val="1"/>
      <w:marLeft w:val="0"/>
      <w:marRight w:val="0"/>
      <w:marTop w:val="0"/>
      <w:marBottom w:val="0"/>
      <w:divBdr>
        <w:top w:val="none" w:sz="0" w:space="0" w:color="auto"/>
        <w:left w:val="none" w:sz="0" w:space="0" w:color="auto"/>
        <w:bottom w:val="none" w:sz="0" w:space="0" w:color="auto"/>
        <w:right w:val="none" w:sz="0" w:space="0" w:color="auto"/>
      </w:divBdr>
    </w:div>
    <w:div w:id="1390767943">
      <w:bodyDiv w:val="1"/>
      <w:marLeft w:val="0"/>
      <w:marRight w:val="0"/>
      <w:marTop w:val="0"/>
      <w:marBottom w:val="0"/>
      <w:divBdr>
        <w:top w:val="none" w:sz="0" w:space="0" w:color="auto"/>
        <w:left w:val="none" w:sz="0" w:space="0" w:color="auto"/>
        <w:bottom w:val="none" w:sz="0" w:space="0" w:color="auto"/>
        <w:right w:val="none" w:sz="0" w:space="0" w:color="auto"/>
      </w:divBdr>
    </w:div>
    <w:div w:id="1432968118">
      <w:bodyDiv w:val="1"/>
      <w:marLeft w:val="0"/>
      <w:marRight w:val="0"/>
      <w:marTop w:val="0"/>
      <w:marBottom w:val="0"/>
      <w:divBdr>
        <w:top w:val="none" w:sz="0" w:space="0" w:color="auto"/>
        <w:left w:val="none" w:sz="0" w:space="0" w:color="auto"/>
        <w:bottom w:val="none" w:sz="0" w:space="0" w:color="auto"/>
        <w:right w:val="none" w:sz="0" w:space="0" w:color="auto"/>
      </w:divBdr>
    </w:div>
    <w:div w:id="1450707477">
      <w:bodyDiv w:val="1"/>
      <w:marLeft w:val="0"/>
      <w:marRight w:val="0"/>
      <w:marTop w:val="0"/>
      <w:marBottom w:val="0"/>
      <w:divBdr>
        <w:top w:val="none" w:sz="0" w:space="0" w:color="auto"/>
        <w:left w:val="none" w:sz="0" w:space="0" w:color="auto"/>
        <w:bottom w:val="none" w:sz="0" w:space="0" w:color="auto"/>
        <w:right w:val="none" w:sz="0" w:space="0" w:color="auto"/>
      </w:divBdr>
    </w:div>
    <w:div w:id="1476334152">
      <w:bodyDiv w:val="1"/>
      <w:marLeft w:val="0"/>
      <w:marRight w:val="0"/>
      <w:marTop w:val="0"/>
      <w:marBottom w:val="0"/>
      <w:divBdr>
        <w:top w:val="none" w:sz="0" w:space="0" w:color="auto"/>
        <w:left w:val="none" w:sz="0" w:space="0" w:color="auto"/>
        <w:bottom w:val="none" w:sz="0" w:space="0" w:color="auto"/>
        <w:right w:val="none" w:sz="0" w:space="0" w:color="auto"/>
      </w:divBdr>
    </w:div>
    <w:div w:id="1515612183">
      <w:bodyDiv w:val="1"/>
      <w:marLeft w:val="0"/>
      <w:marRight w:val="0"/>
      <w:marTop w:val="0"/>
      <w:marBottom w:val="0"/>
      <w:divBdr>
        <w:top w:val="none" w:sz="0" w:space="0" w:color="auto"/>
        <w:left w:val="none" w:sz="0" w:space="0" w:color="auto"/>
        <w:bottom w:val="none" w:sz="0" w:space="0" w:color="auto"/>
        <w:right w:val="none" w:sz="0" w:space="0" w:color="auto"/>
      </w:divBdr>
    </w:div>
    <w:div w:id="1530558931">
      <w:bodyDiv w:val="1"/>
      <w:marLeft w:val="0"/>
      <w:marRight w:val="0"/>
      <w:marTop w:val="0"/>
      <w:marBottom w:val="0"/>
      <w:divBdr>
        <w:top w:val="none" w:sz="0" w:space="0" w:color="auto"/>
        <w:left w:val="none" w:sz="0" w:space="0" w:color="auto"/>
        <w:bottom w:val="none" w:sz="0" w:space="0" w:color="auto"/>
        <w:right w:val="none" w:sz="0" w:space="0" w:color="auto"/>
      </w:divBdr>
    </w:div>
    <w:div w:id="1537430362">
      <w:bodyDiv w:val="1"/>
      <w:marLeft w:val="0"/>
      <w:marRight w:val="0"/>
      <w:marTop w:val="0"/>
      <w:marBottom w:val="0"/>
      <w:divBdr>
        <w:top w:val="none" w:sz="0" w:space="0" w:color="auto"/>
        <w:left w:val="none" w:sz="0" w:space="0" w:color="auto"/>
        <w:bottom w:val="none" w:sz="0" w:space="0" w:color="auto"/>
        <w:right w:val="none" w:sz="0" w:space="0" w:color="auto"/>
      </w:divBdr>
    </w:div>
    <w:div w:id="1542785357">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4179743">
      <w:bodyDiv w:val="1"/>
      <w:marLeft w:val="0"/>
      <w:marRight w:val="0"/>
      <w:marTop w:val="0"/>
      <w:marBottom w:val="0"/>
      <w:divBdr>
        <w:top w:val="none" w:sz="0" w:space="0" w:color="auto"/>
        <w:left w:val="none" w:sz="0" w:space="0" w:color="auto"/>
        <w:bottom w:val="none" w:sz="0" w:space="0" w:color="auto"/>
        <w:right w:val="none" w:sz="0" w:space="0" w:color="auto"/>
      </w:divBdr>
    </w:div>
    <w:div w:id="1619218369">
      <w:bodyDiv w:val="1"/>
      <w:marLeft w:val="0"/>
      <w:marRight w:val="0"/>
      <w:marTop w:val="0"/>
      <w:marBottom w:val="0"/>
      <w:divBdr>
        <w:top w:val="none" w:sz="0" w:space="0" w:color="auto"/>
        <w:left w:val="none" w:sz="0" w:space="0" w:color="auto"/>
        <w:bottom w:val="none" w:sz="0" w:space="0" w:color="auto"/>
        <w:right w:val="none" w:sz="0" w:space="0" w:color="auto"/>
      </w:divBdr>
    </w:div>
    <w:div w:id="1619798330">
      <w:bodyDiv w:val="1"/>
      <w:marLeft w:val="0"/>
      <w:marRight w:val="0"/>
      <w:marTop w:val="0"/>
      <w:marBottom w:val="0"/>
      <w:divBdr>
        <w:top w:val="none" w:sz="0" w:space="0" w:color="auto"/>
        <w:left w:val="none" w:sz="0" w:space="0" w:color="auto"/>
        <w:bottom w:val="none" w:sz="0" w:space="0" w:color="auto"/>
        <w:right w:val="none" w:sz="0" w:space="0" w:color="auto"/>
      </w:divBdr>
    </w:div>
    <w:div w:id="1620062391">
      <w:bodyDiv w:val="1"/>
      <w:marLeft w:val="0"/>
      <w:marRight w:val="0"/>
      <w:marTop w:val="0"/>
      <w:marBottom w:val="0"/>
      <w:divBdr>
        <w:top w:val="none" w:sz="0" w:space="0" w:color="auto"/>
        <w:left w:val="none" w:sz="0" w:space="0" w:color="auto"/>
        <w:bottom w:val="none" w:sz="0" w:space="0" w:color="auto"/>
        <w:right w:val="none" w:sz="0" w:space="0" w:color="auto"/>
      </w:divBdr>
    </w:div>
    <w:div w:id="1626616519">
      <w:bodyDiv w:val="1"/>
      <w:marLeft w:val="0"/>
      <w:marRight w:val="0"/>
      <w:marTop w:val="0"/>
      <w:marBottom w:val="0"/>
      <w:divBdr>
        <w:top w:val="none" w:sz="0" w:space="0" w:color="auto"/>
        <w:left w:val="none" w:sz="0" w:space="0" w:color="auto"/>
        <w:bottom w:val="none" w:sz="0" w:space="0" w:color="auto"/>
        <w:right w:val="none" w:sz="0" w:space="0" w:color="auto"/>
      </w:divBdr>
    </w:div>
    <w:div w:id="1641301167">
      <w:bodyDiv w:val="1"/>
      <w:marLeft w:val="0"/>
      <w:marRight w:val="0"/>
      <w:marTop w:val="0"/>
      <w:marBottom w:val="0"/>
      <w:divBdr>
        <w:top w:val="none" w:sz="0" w:space="0" w:color="auto"/>
        <w:left w:val="none" w:sz="0" w:space="0" w:color="auto"/>
        <w:bottom w:val="none" w:sz="0" w:space="0" w:color="auto"/>
        <w:right w:val="none" w:sz="0" w:space="0" w:color="auto"/>
      </w:divBdr>
    </w:div>
    <w:div w:id="1674645166">
      <w:bodyDiv w:val="1"/>
      <w:marLeft w:val="0"/>
      <w:marRight w:val="0"/>
      <w:marTop w:val="0"/>
      <w:marBottom w:val="0"/>
      <w:divBdr>
        <w:top w:val="none" w:sz="0" w:space="0" w:color="auto"/>
        <w:left w:val="none" w:sz="0" w:space="0" w:color="auto"/>
        <w:bottom w:val="none" w:sz="0" w:space="0" w:color="auto"/>
        <w:right w:val="none" w:sz="0" w:space="0" w:color="auto"/>
      </w:divBdr>
    </w:div>
    <w:div w:id="1688484569">
      <w:bodyDiv w:val="1"/>
      <w:marLeft w:val="0"/>
      <w:marRight w:val="0"/>
      <w:marTop w:val="0"/>
      <w:marBottom w:val="0"/>
      <w:divBdr>
        <w:top w:val="none" w:sz="0" w:space="0" w:color="auto"/>
        <w:left w:val="none" w:sz="0" w:space="0" w:color="auto"/>
        <w:bottom w:val="none" w:sz="0" w:space="0" w:color="auto"/>
        <w:right w:val="none" w:sz="0" w:space="0" w:color="auto"/>
      </w:divBdr>
    </w:div>
    <w:div w:id="1713848581">
      <w:bodyDiv w:val="1"/>
      <w:marLeft w:val="0"/>
      <w:marRight w:val="0"/>
      <w:marTop w:val="0"/>
      <w:marBottom w:val="0"/>
      <w:divBdr>
        <w:top w:val="none" w:sz="0" w:space="0" w:color="auto"/>
        <w:left w:val="none" w:sz="0" w:space="0" w:color="auto"/>
        <w:bottom w:val="none" w:sz="0" w:space="0" w:color="auto"/>
        <w:right w:val="none" w:sz="0" w:space="0" w:color="auto"/>
      </w:divBdr>
    </w:div>
    <w:div w:id="1731687105">
      <w:bodyDiv w:val="1"/>
      <w:marLeft w:val="0"/>
      <w:marRight w:val="0"/>
      <w:marTop w:val="0"/>
      <w:marBottom w:val="0"/>
      <w:divBdr>
        <w:top w:val="none" w:sz="0" w:space="0" w:color="auto"/>
        <w:left w:val="none" w:sz="0" w:space="0" w:color="auto"/>
        <w:bottom w:val="none" w:sz="0" w:space="0" w:color="auto"/>
        <w:right w:val="none" w:sz="0" w:space="0" w:color="auto"/>
      </w:divBdr>
    </w:div>
    <w:div w:id="1737166219">
      <w:bodyDiv w:val="1"/>
      <w:marLeft w:val="0"/>
      <w:marRight w:val="0"/>
      <w:marTop w:val="0"/>
      <w:marBottom w:val="0"/>
      <w:divBdr>
        <w:top w:val="none" w:sz="0" w:space="0" w:color="auto"/>
        <w:left w:val="none" w:sz="0" w:space="0" w:color="auto"/>
        <w:bottom w:val="none" w:sz="0" w:space="0" w:color="auto"/>
        <w:right w:val="none" w:sz="0" w:space="0" w:color="auto"/>
      </w:divBdr>
    </w:div>
    <w:div w:id="1752920839">
      <w:bodyDiv w:val="1"/>
      <w:marLeft w:val="0"/>
      <w:marRight w:val="0"/>
      <w:marTop w:val="0"/>
      <w:marBottom w:val="0"/>
      <w:divBdr>
        <w:top w:val="none" w:sz="0" w:space="0" w:color="auto"/>
        <w:left w:val="none" w:sz="0" w:space="0" w:color="auto"/>
        <w:bottom w:val="none" w:sz="0" w:space="0" w:color="auto"/>
        <w:right w:val="none" w:sz="0" w:space="0" w:color="auto"/>
      </w:divBdr>
    </w:div>
    <w:div w:id="1764760645">
      <w:bodyDiv w:val="1"/>
      <w:marLeft w:val="0"/>
      <w:marRight w:val="0"/>
      <w:marTop w:val="0"/>
      <w:marBottom w:val="0"/>
      <w:divBdr>
        <w:top w:val="none" w:sz="0" w:space="0" w:color="auto"/>
        <w:left w:val="none" w:sz="0" w:space="0" w:color="auto"/>
        <w:bottom w:val="none" w:sz="0" w:space="0" w:color="auto"/>
        <w:right w:val="none" w:sz="0" w:space="0" w:color="auto"/>
      </w:divBdr>
    </w:div>
    <w:div w:id="1792742105">
      <w:bodyDiv w:val="1"/>
      <w:marLeft w:val="0"/>
      <w:marRight w:val="0"/>
      <w:marTop w:val="0"/>
      <w:marBottom w:val="0"/>
      <w:divBdr>
        <w:top w:val="none" w:sz="0" w:space="0" w:color="auto"/>
        <w:left w:val="none" w:sz="0" w:space="0" w:color="auto"/>
        <w:bottom w:val="none" w:sz="0" w:space="0" w:color="auto"/>
        <w:right w:val="none" w:sz="0" w:space="0" w:color="auto"/>
      </w:divBdr>
    </w:div>
    <w:div w:id="1811248263">
      <w:bodyDiv w:val="1"/>
      <w:marLeft w:val="0"/>
      <w:marRight w:val="0"/>
      <w:marTop w:val="0"/>
      <w:marBottom w:val="0"/>
      <w:divBdr>
        <w:top w:val="none" w:sz="0" w:space="0" w:color="auto"/>
        <w:left w:val="none" w:sz="0" w:space="0" w:color="auto"/>
        <w:bottom w:val="none" w:sz="0" w:space="0" w:color="auto"/>
        <w:right w:val="none" w:sz="0" w:space="0" w:color="auto"/>
      </w:divBdr>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56070625">
      <w:bodyDiv w:val="1"/>
      <w:marLeft w:val="0"/>
      <w:marRight w:val="0"/>
      <w:marTop w:val="0"/>
      <w:marBottom w:val="0"/>
      <w:divBdr>
        <w:top w:val="none" w:sz="0" w:space="0" w:color="auto"/>
        <w:left w:val="none" w:sz="0" w:space="0" w:color="auto"/>
        <w:bottom w:val="none" w:sz="0" w:space="0" w:color="auto"/>
        <w:right w:val="none" w:sz="0" w:space="0" w:color="auto"/>
      </w:divBdr>
    </w:div>
    <w:div w:id="1882471134">
      <w:bodyDiv w:val="1"/>
      <w:marLeft w:val="0"/>
      <w:marRight w:val="0"/>
      <w:marTop w:val="0"/>
      <w:marBottom w:val="0"/>
      <w:divBdr>
        <w:top w:val="none" w:sz="0" w:space="0" w:color="auto"/>
        <w:left w:val="none" w:sz="0" w:space="0" w:color="auto"/>
        <w:bottom w:val="none" w:sz="0" w:space="0" w:color="auto"/>
        <w:right w:val="none" w:sz="0" w:space="0" w:color="auto"/>
      </w:divBdr>
    </w:div>
    <w:div w:id="1884173576">
      <w:bodyDiv w:val="1"/>
      <w:marLeft w:val="0"/>
      <w:marRight w:val="0"/>
      <w:marTop w:val="0"/>
      <w:marBottom w:val="0"/>
      <w:divBdr>
        <w:top w:val="none" w:sz="0" w:space="0" w:color="auto"/>
        <w:left w:val="none" w:sz="0" w:space="0" w:color="auto"/>
        <w:bottom w:val="none" w:sz="0" w:space="0" w:color="auto"/>
        <w:right w:val="none" w:sz="0" w:space="0" w:color="auto"/>
      </w:divBdr>
    </w:div>
    <w:div w:id="1887182668">
      <w:bodyDiv w:val="1"/>
      <w:marLeft w:val="0"/>
      <w:marRight w:val="0"/>
      <w:marTop w:val="0"/>
      <w:marBottom w:val="0"/>
      <w:divBdr>
        <w:top w:val="none" w:sz="0" w:space="0" w:color="auto"/>
        <w:left w:val="none" w:sz="0" w:space="0" w:color="auto"/>
        <w:bottom w:val="none" w:sz="0" w:space="0" w:color="auto"/>
        <w:right w:val="none" w:sz="0" w:space="0" w:color="auto"/>
      </w:divBdr>
    </w:div>
    <w:div w:id="1937323167">
      <w:bodyDiv w:val="1"/>
      <w:marLeft w:val="0"/>
      <w:marRight w:val="0"/>
      <w:marTop w:val="0"/>
      <w:marBottom w:val="0"/>
      <w:divBdr>
        <w:top w:val="none" w:sz="0" w:space="0" w:color="auto"/>
        <w:left w:val="none" w:sz="0" w:space="0" w:color="auto"/>
        <w:bottom w:val="none" w:sz="0" w:space="0" w:color="auto"/>
        <w:right w:val="none" w:sz="0" w:space="0" w:color="auto"/>
      </w:divBdr>
    </w:div>
    <w:div w:id="1947075173">
      <w:bodyDiv w:val="1"/>
      <w:marLeft w:val="0"/>
      <w:marRight w:val="0"/>
      <w:marTop w:val="0"/>
      <w:marBottom w:val="0"/>
      <w:divBdr>
        <w:top w:val="none" w:sz="0" w:space="0" w:color="auto"/>
        <w:left w:val="none" w:sz="0" w:space="0" w:color="auto"/>
        <w:bottom w:val="none" w:sz="0" w:space="0" w:color="auto"/>
        <w:right w:val="none" w:sz="0" w:space="0" w:color="auto"/>
      </w:divBdr>
    </w:div>
    <w:div w:id="1958373016">
      <w:bodyDiv w:val="1"/>
      <w:marLeft w:val="0"/>
      <w:marRight w:val="0"/>
      <w:marTop w:val="0"/>
      <w:marBottom w:val="0"/>
      <w:divBdr>
        <w:top w:val="none" w:sz="0" w:space="0" w:color="auto"/>
        <w:left w:val="none" w:sz="0" w:space="0" w:color="auto"/>
        <w:bottom w:val="none" w:sz="0" w:space="0" w:color="auto"/>
        <w:right w:val="none" w:sz="0" w:space="0" w:color="auto"/>
      </w:divBdr>
    </w:div>
    <w:div w:id="1987120568">
      <w:bodyDiv w:val="1"/>
      <w:marLeft w:val="0"/>
      <w:marRight w:val="0"/>
      <w:marTop w:val="0"/>
      <w:marBottom w:val="0"/>
      <w:divBdr>
        <w:top w:val="none" w:sz="0" w:space="0" w:color="auto"/>
        <w:left w:val="none" w:sz="0" w:space="0" w:color="auto"/>
        <w:bottom w:val="none" w:sz="0" w:space="0" w:color="auto"/>
        <w:right w:val="none" w:sz="0" w:space="0" w:color="auto"/>
      </w:divBdr>
    </w:div>
    <w:div w:id="1994020468">
      <w:bodyDiv w:val="1"/>
      <w:marLeft w:val="0"/>
      <w:marRight w:val="0"/>
      <w:marTop w:val="0"/>
      <w:marBottom w:val="0"/>
      <w:divBdr>
        <w:top w:val="none" w:sz="0" w:space="0" w:color="auto"/>
        <w:left w:val="none" w:sz="0" w:space="0" w:color="auto"/>
        <w:bottom w:val="none" w:sz="0" w:space="0" w:color="auto"/>
        <w:right w:val="none" w:sz="0" w:space="0" w:color="auto"/>
      </w:divBdr>
    </w:div>
    <w:div w:id="2070029873">
      <w:bodyDiv w:val="1"/>
      <w:marLeft w:val="0"/>
      <w:marRight w:val="0"/>
      <w:marTop w:val="0"/>
      <w:marBottom w:val="0"/>
      <w:divBdr>
        <w:top w:val="none" w:sz="0" w:space="0" w:color="auto"/>
        <w:left w:val="none" w:sz="0" w:space="0" w:color="auto"/>
        <w:bottom w:val="none" w:sz="0" w:space="0" w:color="auto"/>
        <w:right w:val="none" w:sz="0" w:space="0" w:color="auto"/>
      </w:divBdr>
    </w:div>
    <w:div w:id="2102486136">
      <w:bodyDiv w:val="1"/>
      <w:marLeft w:val="0"/>
      <w:marRight w:val="0"/>
      <w:marTop w:val="0"/>
      <w:marBottom w:val="0"/>
      <w:divBdr>
        <w:top w:val="none" w:sz="0" w:space="0" w:color="auto"/>
        <w:left w:val="none" w:sz="0" w:space="0" w:color="auto"/>
        <w:bottom w:val="none" w:sz="0" w:space="0" w:color="auto"/>
        <w:right w:val="none" w:sz="0" w:space="0" w:color="auto"/>
      </w:divBdr>
    </w:div>
    <w:div w:id="21091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A862-AC70-480F-B6CE-409676D9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18</Pages>
  <Words>1358</Words>
  <Characters>7746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2017-10-02T09:56:00Z</cp:lastPrinted>
  <dcterms:created xsi:type="dcterms:W3CDTF">2017-09-26T12:04:00Z</dcterms:created>
  <dcterms:modified xsi:type="dcterms:W3CDTF">2017-10-02T10:00:00Z</dcterms:modified>
</cp:coreProperties>
</file>