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C7" w:rsidRPr="007A23E3" w:rsidRDefault="00F60FC7" w:rsidP="00F60FC7">
      <w:pPr>
        <w:pStyle w:val="keyword"/>
        <w:contextualSpacing/>
        <w:rPr>
          <w:sz w:val="21"/>
          <w:szCs w:val="21"/>
        </w:rPr>
      </w:pPr>
      <w:r w:rsidRPr="007A23E3">
        <w:rPr>
          <w:rFonts w:hint="eastAsia"/>
          <w:sz w:val="21"/>
          <w:szCs w:val="21"/>
        </w:rPr>
        <w:t>資料</w:t>
      </w:r>
      <w:r w:rsidRPr="007A23E3">
        <w:rPr>
          <w:sz w:val="21"/>
          <w:szCs w:val="21"/>
        </w:rPr>
        <w:t>11</w:t>
      </w:r>
    </w:p>
    <w:p w:rsidR="001F0113" w:rsidRDefault="001F0113" w:rsidP="00F60FC7">
      <w:pPr>
        <w:pStyle w:val="keyword"/>
        <w:contextualSpacing/>
        <w:rPr>
          <w:sz w:val="21"/>
          <w:szCs w:val="21"/>
        </w:rPr>
      </w:pPr>
    </w:p>
    <w:p w:rsidR="00E2234F" w:rsidRPr="00E2234F" w:rsidRDefault="00E2234F" w:rsidP="00E2234F">
      <w:pPr>
        <w:pStyle w:val="1"/>
        <w:contextualSpacing/>
        <w:rPr>
          <w:rFonts w:hint="eastAsia"/>
          <w:b w:val="0"/>
          <w:sz w:val="21"/>
          <w:szCs w:val="21"/>
        </w:rPr>
      </w:pPr>
      <w:r w:rsidRPr="007A23E3">
        <w:rPr>
          <w:rFonts w:hint="eastAsia"/>
          <w:b w:val="0"/>
          <w:sz w:val="21"/>
          <w:szCs w:val="21"/>
        </w:rPr>
        <w:t>タイトル</w:t>
      </w:r>
      <w:r w:rsidRPr="007A23E3">
        <w:rPr>
          <w:b w:val="0"/>
          <w:sz w:val="21"/>
          <w:szCs w:val="21"/>
        </w:rPr>
        <w:t>：</w:t>
      </w:r>
      <w:r>
        <w:rPr>
          <w:rFonts w:hint="eastAsia"/>
          <w:b w:val="0"/>
          <w:sz w:val="21"/>
          <w:szCs w:val="21"/>
        </w:rPr>
        <w:t>ユニバ</w:t>
      </w:r>
      <w:r>
        <w:rPr>
          <w:b w:val="0"/>
          <w:sz w:val="21"/>
          <w:szCs w:val="21"/>
        </w:rPr>
        <w:t xml:space="preserve">リポート　</w:t>
      </w:r>
      <w:r>
        <w:rPr>
          <w:rFonts w:hint="eastAsia"/>
          <w:b w:val="0"/>
          <w:sz w:val="21"/>
          <w:szCs w:val="21"/>
        </w:rPr>
        <w:t xml:space="preserve">視聴覚障害者向けに映画の音声ガイドや日本語字幕も提供　</w:t>
      </w:r>
      <w:r w:rsidRPr="007A23E3">
        <w:rPr>
          <w:rFonts w:hint="eastAsia"/>
          <w:b w:val="0"/>
          <w:sz w:val="21"/>
          <w:szCs w:val="21"/>
        </w:rPr>
        <w:t>ネットフリックスの動画配信サービス</w:t>
      </w:r>
    </w:p>
    <w:p w:rsidR="001F0113" w:rsidRPr="007A23E3" w:rsidRDefault="00F60FC7" w:rsidP="001F0113">
      <w:pPr>
        <w:pStyle w:val="1"/>
        <w:contextualSpacing/>
        <w:rPr>
          <w:b w:val="0"/>
          <w:sz w:val="21"/>
          <w:szCs w:val="21"/>
        </w:rPr>
      </w:pPr>
      <w:r w:rsidRPr="007A23E3">
        <w:rPr>
          <w:rFonts w:hint="eastAsia"/>
          <w:b w:val="0"/>
          <w:sz w:val="21"/>
          <w:szCs w:val="21"/>
        </w:rPr>
        <w:t>2017年10月13日</w:t>
      </w:r>
    </w:p>
    <w:p w:rsidR="001F0113" w:rsidRPr="007A23E3" w:rsidRDefault="001F0113" w:rsidP="001F0113">
      <w:pPr>
        <w:pStyle w:val="1"/>
        <w:contextualSpacing/>
        <w:rPr>
          <w:b w:val="0"/>
          <w:sz w:val="21"/>
          <w:szCs w:val="21"/>
        </w:rPr>
      </w:pPr>
    </w:p>
    <w:p w:rsidR="001F0113" w:rsidRPr="007A23E3" w:rsidRDefault="00F60FC7" w:rsidP="001F0113">
      <w:pPr>
        <w:pStyle w:val="1"/>
        <w:contextualSpacing/>
        <w:rPr>
          <w:b w:val="0"/>
          <w:sz w:val="21"/>
          <w:szCs w:val="21"/>
        </w:rPr>
      </w:pPr>
      <w:r w:rsidRPr="007A23E3">
        <w:rPr>
          <w:rFonts w:hint="eastAsia"/>
          <w:b w:val="0"/>
          <w:sz w:val="21"/>
          <w:szCs w:val="21"/>
        </w:rPr>
        <w:t xml:space="preserve">２０１５年９月から日本向けに定額制有料動画配信サービスを開始したネットフリックスは、視聴覚障害者も映画やテレビドラマを楽しめる邦画の日本語字幕と音声ガイド付きの作品を公開、目や耳の不自由な人たちの間で好評だ。動画配信サービスはネット環境に対応したパソコンやスマートフォンで映画やテレビドラマを送信中からリアルタイムに再生できるストリーミング配信に対応しており、容量の大きな動画ファイルもストレスなく利用できるのが特徴。 </w:t>
      </w:r>
    </w:p>
    <w:p w:rsidR="00127582" w:rsidRPr="007A23E3" w:rsidRDefault="00127582" w:rsidP="001F0113">
      <w:pPr>
        <w:pStyle w:val="1"/>
        <w:contextualSpacing/>
        <w:rPr>
          <w:b w:val="0"/>
          <w:sz w:val="21"/>
          <w:szCs w:val="21"/>
        </w:rPr>
      </w:pPr>
    </w:p>
    <w:p w:rsidR="001F0113" w:rsidRPr="007A23E3" w:rsidRDefault="00F60FC7" w:rsidP="001F0113">
      <w:pPr>
        <w:pStyle w:val="1"/>
        <w:contextualSpacing/>
        <w:rPr>
          <w:b w:val="0"/>
          <w:sz w:val="21"/>
          <w:szCs w:val="21"/>
        </w:rPr>
      </w:pPr>
      <w:r w:rsidRPr="007A23E3">
        <w:rPr>
          <w:rFonts w:hint="eastAsia"/>
          <w:b w:val="0"/>
          <w:sz w:val="21"/>
          <w:szCs w:val="21"/>
        </w:rPr>
        <w:t xml:space="preserve">視覚障害者向けの音声ガイドのある作品は、検索メニューから「副音声・音声ガイド」メニューに入り、タイトルを選んで「音声・字幕オプション」のボタンをタップすると切り替えられる。 </w:t>
      </w:r>
    </w:p>
    <w:p w:rsidR="00127582" w:rsidRPr="007A23E3" w:rsidRDefault="00127582" w:rsidP="001F0113">
      <w:pPr>
        <w:pStyle w:val="1"/>
        <w:contextualSpacing/>
        <w:rPr>
          <w:b w:val="0"/>
          <w:sz w:val="21"/>
          <w:szCs w:val="21"/>
        </w:rPr>
      </w:pPr>
    </w:p>
    <w:p w:rsidR="001F0113" w:rsidRPr="007A23E3" w:rsidRDefault="00F60FC7" w:rsidP="001F0113">
      <w:pPr>
        <w:pStyle w:val="1"/>
        <w:contextualSpacing/>
        <w:rPr>
          <w:b w:val="0"/>
          <w:sz w:val="21"/>
          <w:szCs w:val="21"/>
        </w:rPr>
      </w:pPr>
      <w:r w:rsidRPr="007A23E3">
        <w:rPr>
          <w:rFonts w:hint="eastAsia"/>
          <w:b w:val="0"/>
          <w:sz w:val="21"/>
          <w:szCs w:val="21"/>
        </w:rPr>
        <w:t xml:space="preserve">現在利用できるコンテンツは「深夜食堂東京ストーリーズ」「火花」「グッドモーニングコール」「野武士のグルメ」「サイボーグ００９　コールオブジャスティス」など１３タイトル。 </w:t>
      </w:r>
    </w:p>
    <w:p w:rsidR="00127582" w:rsidRPr="007A23E3" w:rsidRDefault="00127582" w:rsidP="001F0113">
      <w:pPr>
        <w:pStyle w:val="1"/>
        <w:contextualSpacing/>
        <w:rPr>
          <w:b w:val="0"/>
          <w:sz w:val="21"/>
          <w:szCs w:val="21"/>
        </w:rPr>
      </w:pPr>
    </w:p>
    <w:p w:rsidR="001F0113" w:rsidRPr="007A23E3" w:rsidRDefault="00F60FC7" w:rsidP="001F0113">
      <w:pPr>
        <w:pStyle w:val="1"/>
        <w:contextualSpacing/>
        <w:rPr>
          <w:b w:val="0"/>
          <w:sz w:val="21"/>
          <w:szCs w:val="21"/>
        </w:rPr>
      </w:pPr>
      <w:r w:rsidRPr="007A23E3">
        <w:rPr>
          <w:rFonts w:hint="eastAsia"/>
          <w:b w:val="0"/>
          <w:sz w:val="21"/>
          <w:szCs w:val="21"/>
        </w:rPr>
        <w:t xml:space="preserve">画面の読み上げ機能であるボイスオーバーを搭載するｉＰｈｏｎｅの場合、画面を指でなぞるフリック操作で現在の再生位置（％）、音量（同）、残り時間などを確認できるほか、巻き戻しや早送り、吹き替え音声の言語切り替えなども容易に可能だ。 </w:t>
      </w:r>
    </w:p>
    <w:p w:rsidR="00127582" w:rsidRPr="007A23E3" w:rsidRDefault="00127582" w:rsidP="001F0113">
      <w:pPr>
        <w:pStyle w:val="1"/>
        <w:contextualSpacing/>
        <w:rPr>
          <w:b w:val="0"/>
          <w:sz w:val="21"/>
          <w:szCs w:val="21"/>
        </w:rPr>
      </w:pPr>
    </w:p>
    <w:p w:rsidR="001F0113" w:rsidRPr="007A23E3" w:rsidRDefault="00F60FC7" w:rsidP="001F0113">
      <w:pPr>
        <w:pStyle w:val="1"/>
        <w:contextualSpacing/>
        <w:rPr>
          <w:b w:val="0"/>
          <w:sz w:val="21"/>
          <w:szCs w:val="21"/>
        </w:rPr>
      </w:pPr>
      <w:r w:rsidRPr="007A23E3">
        <w:rPr>
          <w:rFonts w:hint="eastAsia"/>
          <w:b w:val="0"/>
          <w:sz w:val="21"/>
          <w:szCs w:val="21"/>
        </w:rPr>
        <w:t>配信動画は画質</w:t>
      </w:r>
      <w:r w:rsidR="001F0113" w:rsidRPr="007A23E3">
        <w:rPr>
          <w:rFonts w:hint="eastAsia"/>
          <w:b w:val="0"/>
          <w:sz w:val="21"/>
          <w:szCs w:val="21"/>
        </w:rPr>
        <w:t>によってベーシック、スタンダード、プレミアムの三つのプランが選</w:t>
      </w:r>
      <w:r w:rsidRPr="007A23E3">
        <w:rPr>
          <w:rFonts w:hint="eastAsia"/>
          <w:b w:val="0"/>
          <w:sz w:val="21"/>
          <w:szCs w:val="21"/>
        </w:rPr>
        <w:t>る。それぞれ税込み月額は７０</w:t>
      </w:r>
      <w:r w:rsidR="001F0113" w:rsidRPr="007A23E3">
        <w:rPr>
          <w:rFonts w:hint="eastAsia"/>
          <w:b w:val="0"/>
          <w:sz w:val="21"/>
          <w:szCs w:val="21"/>
        </w:rPr>
        <w:t>０円、１０５０円、１５５０円。初回申し込みから３０日間は無料。</w:t>
      </w:r>
    </w:p>
    <w:p w:rsidR="001F0113" w:rsidRPr="007A23E3" w:rsidRDefault="001F0113" w:rsidP="001F0113">
      <w:pPr>
        <w:pStyle w:val="1"/>
        <w:contextualSpacing/>
        <w:rPr>
          <w:b w:val="0"/>
          <w:sz w:val="21"/>
          <w:szCs w:val="21"/>
        </w:rPr>
      </w:pPr>
      <w:r w:rsidRPr="007A23E3">
        <w:rPr>
          <w:rFonts w:hint="eastAsia"/>
          <w:b w:val="0"/>
          <w:sz w:val="21"/>
          <w:szCs w:val="21"/>
        </w:rPr>
        <w:t>岩下恭士</w:t>
      </w:r>
    </w:p>
    <w:p w:rsidR="00127582" w:rsidRDefault="00127582" w:rsidP="001F0113">
      <w:pPr>
        <w:pStyle w:val="1"/>
        <w:contextualSpacing/>
        <w:rPr>
          <w:b w:val="0"/>
          <w:sz w:val="21"/>
          <w:szCs w:val="21"/>
        </w:rPr>
      </w:pPr>
    </w:p>
    <w:p w:rsidR="00C741AA" w:rsidRPr="00C741AA" w:rsidRDefault="00C741AA" w:rsidP="00C741AA">
      <w:pPr>
        <w:pStyle w:val="1"/>
        <w:contextualSpacing/>
        <w:rPr>
          <w:rFonts w:hint="eastAsia"/>
          <w:b w:val="0"/>
          <w:sz w:val="21"/>
          <w:szCs w:val="21"/>
        </w:rPr>
      </w:pPr>
      <w:r>
        <w:rPr>
          <w:rFonts w:hint="eastAsia"/>
          <w:b w:val="0"/>
          <w:sz w:val="21"/>
          <w:szCs w:val="21"/>
        </w:rPr>
        <w:t>出典</w:t>
      </w:r>
      <w:r>
        <w:rPr>
          <w:b w:val="0"/>
          <w:sz w:val="21"/>
          <w:szCs w:val="21"/>
        </w:rPr>
        <w:t>：</w:t>
      </w:r>
      <w:r w:rsidRPr="00C741AA">
        <w:rPr>
          <w:rFonts w:hint="eastAsia"/>
          <w:b w:val="0"/>
          <w:sz w:val="21"/>
          <w:szCs w:val="21"/>
        </w:rPr>
        <w:t>毎日新聞ウェブサイト</w:t>
      </w:r>
    </w:p>
    <w:p w:rsidR="00C741AA" w:rsidRDefault="00C741AA" w:rsidP="00C741AA">
      <w:pPr>
        <w:pStyle w:val="1"/>
        <w:contextualSpacing/>
        <w:rPr>
          <w:rFonts w:hint="eastAsia"/>
          <w:b w:val="0"/>
          <w:sz w:val="21"/>
          <w:szCs w:val="21"/>
        </w:rPr>
      </w:pPr>
      <w:bookmarkStart w:id="0" w:name="_GoBack"/>
      <w:bookmarkEnd w:id="0"/>
      <w:r w:rsidRPr="00C741AA">
        <w:rPr>
          <w:rFonts w:hint="eastAsia"/>
          <w:b w:val="0"/>
          <w:sz w:val="21"/>
          <w:szCs w:val="21"/>
        </w:rPr>
        <w:t>http://mainichi.jp/universalon/articles/20171013/org/00m/040/027000c</w:t>
      </w:r>
    </w:p>
    <w:p w:rsidR="00C741AA" w:rsidRPr="007A23E3" w:rsidRDefault="00C741AA" w:rsidP="001F0113">
      <w:pPr>
        <w:pStyle w:val="1"/>
        <w:contextualSpacing/>
        <w:rPr>
          <w:rFonts w:hint="eastAsia"/>
          <w:b w:val="0"/>
          <w:sz w:val="21"/>
          <w:szCs w:val="21"/>
        </w:rPr>
      </w:pPr>
    </w:p>
    <w:p w:rsidR="0037322C" w:rsidRPr="007A23E3" w:rsidRDefault="001F0113" w:rsidP="001F0113">
      <w:pPr>
        <w:pStyle w:val="1"/>
        <w:contextualSpacing/>
        <w:rPr>
          <w:b w:val="0"/>
          <w:sz w:val="21"/>
          <w:szCs w:val="21"/>
        </w:rPr>
      </w:pPr>
      <w:r w:rsidRPr="007A23E3">
        <w:rPr>
          <w:rFonts w:hint="eastAsia"/>
          <w:b w:val="0"/>
          <w:sz w:val="21"/>
          <w:szCs w:val="21"/>
        </w:rPr>
        <w:t>以上</w:t>
      </w:r>
      <w:r w:rsidR="00F60FC7" w:rsidRPr="007A23E3">
        <w:rPr>
          <w:rFonts w:hint="eastAsia"/>
          <w:b w:val="0"/>
          <w:sz w:val="21"/>
          <w:szCs w:val="21"/>
        </w:rPr>
        <w:t xml:space="preserve"> </w:t>
      </w:r>
    </w:p>
    <w:sectPr w:rsidR="0037322C" w:rsidRPr="007A23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3E3" w:rsidRDefault="007A23E3" w:rsidP="007A23E3">
      <w:r>
        <w:separator/>
      </w:r>
    </w:p>
  </w:endnote>
  <w:endnote w:type="continuationSeparator" w:id="0">
    <w:p w:rsidR="007A23E3" w:rsidRDefault="007A23E3" w:rsidP="007A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3E3" w:rsidRDefault="007A23E3" w:rsidP="007A23E3">
      <w:r>
        <w:separator/>
      </w:r>
    </w:p>
  </w:footnote>
  <w:footnote w:type="continuationSeparator" w:id="0">
    <w:p w:rsidR="007A23E3" w:rsidRDefault="007A23E3" w:rsidP="007A2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C7"/>
    <w:rsid w:val="00127582"/>
    <w:rsid w:val="001F0113"/>
    <w:rsid w:val="002679EC"/>
    <w:rsid w:val="003A2595"/>
    <w:rsid w:val="007A23E3"/>
    <w:rsid w:val="00C741AA"/>
    <w:rsid w:val="00E2234F"/>
    <w:rsid w:val="00F60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C69893-BC86-42FA-A5AD-6D45C349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0FC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F60FC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0FC7"/>
    <w:rPr>
      <w:color w:val="0563C1" w:themeColor="hyperlink"/>
      <w:u w:val="single"/>
    </w:rPr>
  </w:style>
  <w:style w:type="character" w:customStyle="1" w:styleId="10">
    <w:name w:val="見出し 1 (文字)"/>
    <w:basedOn w:val="a0"/>
    <w:link w:val="1"/>
    <w:uiPriority w:val="9"/>
    <w:rsid w:val="00F60FC7"/>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F60FC7"/>
    <w:rPr>
      <w:rFonts w:ascii="ＭＳ Ｐゴシック" w:eastAsia="ＭＳ Ｐゴシック" w:hAnsi="ＭＳ Ｐゴシック" w:cs="ＭＳ Ｐゴシック"/>
      <w:b/>
      <w:bCs/>
      <w:kern w:val="0"/>
      <w:sz w:val="36"/>
      <w:szCs w:val="36"/>
    </w:rPr>
  </w:style>
  <w:style w:type="paragraph" w:customStyle="1" w:styleId="keyword">
    <w:name w:val="keyword"/>
    <w:basedOn w:val="a"/>
    <w:rsid w:val="00F60F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st">
    <w:name w:val="post"/>
    <w:basedOn w:val="a"/>
    <w:rsid w:val="00F60F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
    <w:name w:val="txt"/>
    <w:basedOn w:val="a"/>
    <w:rsid w:val="00F60F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1275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7582"/>
    <w:rPr>
      <w:rFonts w:asciiTheme="majorHAnsi" w:eastAsiaTheme="majorEastAsia" w:hAnsiTheme="majorHAnsi" w:cstheme="majorBidi"/>
      <w:sz w:val="18"/>
      <w:szCs w:val="18"/>
    </w:rPr>
  </w:style>
  <w:style w:type="paragraph" w:styleId="a6">
    <w:name w:val="header"/>
    <w:basedOn w:val="a"/>
    <w:link w:val="a7"/>
    <w:uiPriority w:val="99"/>
    <w:unhideWhenUsed/>
    <w:rsid w:val="007A23E3"/>
    <w:pPr>
      <w:tabs>
        <w:tab w:val="center" w:pos="4252"/>
        <w:tab w:val="right" w:pos="8504"/>
      </w:tabs>
      <w:snapToGrid w:val="0"/>
    </w:pPr>
  </w:style>
  <w:style w:type="character" w:customStyle="1" w:styleId="a7">
    <w:name w:val="ヘッダー (文字)"/>
    <w:basedOn w:val="a0"/>
    <w:link w:val="a6"/>
    <w:uiPriority w:val="99"/>
    <w:rsid w:val="007A23E3"/>
  </w:style>
  <w:style w:type="paragraph" w:styleId="a8">
    <w:name w:val="footer"/>
    <w:basedOn w:val="a"/>
    <w:link w:val="a9"/>
    <w:uiPriority w:val="99"/>
    <w:unhideWhenUsed/>
    <w:rsid w:val="007A23E3"/>
    <w:pPr>
      <w:tabs>
        <w:tab w:val="center" w:pos="4252"/>
        <w:tab w:val="right" w:pos="8504"/>
      </w:tabs>
      <w:snapToGrid w:val="0"/>
    </w:pPr>
  </w:style>
  <w:style w:type="character" w:customStyle="1" w:styleId="a9">
    <w:name w:val="フッター (文字)"/>
    <w:basedOn w:val="a0"/>
    <w:link w:val="a8"/>
    <w:uiPriority w:val="99"/>
    <w:rsid w:val="007A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700061">
      <w:bodyDiv w:val="1"/>
      <w:marLeft w:val="0"/>
      <w:marRight w:val="0"/>
      <w:marTop w:val="0"/>
      <w:marBottom w:val="0"/>
      <w:divBdr>
        <w:top w:val="none" w:sz="0" w:space="0" w:color="auto"/>
        <w:left w:val="none" w:sz="0" w:space="0" w:color="auto"/>
        <w:bottom w:val="none" w:sz="0" w:space="0" w:color="auto"/>
        <w:right w:val="none" w:sz="0" w:space="0" w:color="auto"/>
      </w:divBdr>
      <w:divsChild>
        <w:div w:id="2021085716">
          <w:marLeft w:val="0"/>
          <w:marRight w:val="0"/>
          <w:marTop w:val="0"/>
          <w:marBottom w:val="0"/>
          <w:divBdr>
            <w:top w:val="none" w:sz="0" w:space="0" w:color="auto"/>
            <w:left w:val="none" w:sz="0" w:space="0" w:color="auto"/>
            <w:bottom w:val="none" w:sz="0" w:space="0" w:color="auto"/>
            <w:right w:val="none" w:sz="0" w:space="0" w:color="auto"/>
          </w:divBdr>
          <w:divsChild>
            <w:div w:id="1179928108">
              <w:marLeft w:val="0"/>
              <w:marRight w:val="0"/>
              <w:marTop w:val="0"/>
              <w:marBottom w:val="0"/>
              <w:divBdr>
                <w:top w:val="none" w:sz="0" w:space="0" w:color="auto"/>
                <w:left w:val="none" w:sz="0" w:space="0" w:color="auto"/>
                <w:bottom w:val="none" w:sz="0" w:space="0" w:color="auto"/>
                <w:right w:val="none" w:sz="0" w:space="0" w:color="auto"/>
              </w:divBdr>
            </w:div>
            <w:div w:id="1653942443">
              <w:marLeft w:val="0"/>
              <w:marRight w:val="0"/>
              <w:marTop w:val="0"/>
              <w:marBottom w:val="0"/>
              <w:divBdr>
                <w:top w:val="none" w:sz="0" w:space="0" w:color="auto"/>
                <w:left w:val="none" w:sz="0" w:space="0" w:color="auto"/>
                <w:bottom w:val="none" w:sz="0" w:space="0" w:color="auto"/>
                <w:right w:val="none" w:sz="0" w:space="0" w:color="auto"/>
              </w:divBdr>
              <w:divsChild>
                <w:div w:id="329529911">
                  <w:marLeft w:val="0"/>
                  <w:marRight w:val="0"/>
                  <w:marTop w:val="0"/>
                  <w:marBottom w:val="0"/>
                  <w:divBdr>
                    <w:top w:val="none" w:sz="0" w:space="0" w:color="auto"/>
                    <w:left w:val="none" w:sz="0" w:space="0" w:color="auto"/>
                    <w:bottom w:val="none" w:sz="0" w:space="0" w:color="auto"/>
                    <w:right w:val="none" w:sz="0" w:space="0" w:color="auto"/>
                  </w:divBdr>
                </w:div>
              </w:divsChild>
            </w:div>
            <w:div w:id="18567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2017-10-13T09:49:00Z</cp:lastPrinted>
  <dcterms:created xsi:type="dcterms:W3CDTF">2017-10-13T09:35:00Z</dcterms:created>
  <dcterms:modified xsi:type="dcterms:W3CDTF">2017-10-13T09:59:00Z</dcterms:modified>
</cp:coreProperties>
</file>