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99E9" w14:textId="3BC855AC" w:rsidR="00D4100A" w:rsidRDefault="003E7143" w:rsidP="00D4100A">
      <w:pPr>
        <w:spacing w:line="360" w:lineRule="exact"/>
        <w:jc w:val="center"/>
        <w:rPr>
          <w:rFonts w:ascii="ＭＳ ゴシック" w:eastAsia="ＭＳ ゴシック" w:hAnsi="ＭＳ ゴシック"/>
          <w:b/>
          <w:spacing w:val="2"/>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579904" behindDoc="0" locked="0" layoutInCell="1" allowOverlap="1" wp14:anchorId="26ABE6CF" wp14:editId="62A164BA">
                <wp:simplePos x="0" y="0"/>
                <wp:positionH relativeFrom="column">
                  <wp:posOffset>5063801</wp:posOffset>
                </wp:positionH>
                <wp:positionV relativeFrom="paragraph">
                  <wp:posOffset>-318090</wp:posOffset>
                </wp:positionV>
                <wp:extent cx="1139190" cy="297180"/>
                <wp:effectExtent l="0" t="0" r="22860" b="26670"/>
                <wp:wrapNone/>
                <wp:docPr id="742"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97180"/>
                        </a:xfrm>
                        <a:prstGeom prst="rect">
                          <a:avLst/>
                        </a:prstGeom>
                        <a:solidFill>
                          <a:srgbClr val="FFFFFF"/>
                        </a:solidFill>
                        <a:ln w="25400">
                          <a:solidFill>
                            <a:srgbClr val="000000"/>
                          </a:solidFill>
                          <a:miter lim="800000"/>
                          <a:headEnd/>
                          <a:tailEnd/>
                        </a:ln>
                      </wps:spPr>
                      <wps:txbx>
                        <w:txbxContent>
                          <w:p w14:paraId="7B8F84EE" w14:textId="7777777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BE6CF" id="_x0000_t202" coordsize="21600,21600" o:spt="202" path="m,l,21600r21600,l21600,xe">
                <v:stroke joinstyle="miter"/>
                <v:path gradientshapeok="t" o:connecttype="rect"/>
              </v:shapetype>
              <v:shape id="Text Box 614" o:spid="_x0000_s1026" type="#_x0000_t202" style="position:absolute;left:0;text-align:left;margin-left:398.7pt;margin-top:-25.05pt;width:89.7pt;height:23.4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" strokeweight="2pt">
                <v:textbox inset="5.85pt,.7pt,5.85pt,.7pt">
                  <w:txbxContent>
                    <w:p w14:paraId="7B8F84EE" w14:textId="7777777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資料３</w:t>
                      </w:r>
                    </w:p>
                  </w:txbxContent>
                </v:textbox>
              </v:shape>
            </w:pict>
          </mc:Fallback>
        </mc:AlternateContent>
      </w:r>
      <w:r w:rsidR="00D4100A">
        <w:rPr>
          <w:noProof/>
        </w:rPr>
        <mc:AlternateContent>
          <mc:Choice Requires="wps">
            <w:drawing>
              <wp:anchor distT="0" distB="0" distL="114300" distR="114300" simplePos="0" relativeHeight="251658240" behindDoc="0" locked="0" layoutInCell="1" allowOverlap="1" wp14:anchorId="0D311531" wp14:editId="70E94AAF">
                <wp:simplePos x="0" y="0"/>
                <wp:positionH relativeFrom="column">
                  <wp:posOffset>2094865</wp:posOffset>
                </wp:positionH>
                <wp:positionV relativeFrom="paragraph">
                  <wp:posOffset>307340</wp:posOffset>
                </wp:positionV>
                <wp:extent cx="4141470" cy="349250"/>
                <wp:effectExtent l="0" t="0" r="1143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1470" cy="349250"/>
                        </a:xfrm>
                        <a:prstGeom prst="rect">
                          <a:avLst/>
                        </a:prstGeom>
                        <a:solidFill>
                          <a:srgbClr val="FFFFFF"/>
                        </a:solidFill>
                        <a:ln w="9525">
                          <a:solidFill>
                            <a:srgbClr val="0000FF"/>
                          </a:solidFill>
                          <a:miter lim="800000"/>
                          <a:headEnd/>
                          <a:tailEnd/>
                        </a:ln>
                      </wps:spPr>
                      <wps:txbx>
                        <w:txbxContent>
                          <w:p w14:paraId="2F06A11D" w14:textId="77777777" w:rsidR="00D4100A" w:rsidRDefault="00D4100A" w:rsidP="00D4100A">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311531" id="テキスト ボックス 1" o:spid="_x0000_s1027" type="#_x0000_t202" style="position:absolute;left:0;text-align:left;margin-left:164.95pt;margin-top:24.2pt;width:326.1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" strokecolor="blue">
                <v:textbox>
                  <w:txbxContent>
                    <w:p w14:paraId="2F06A11D" w14:textId="77777777" w:rsidR="00D4100A" w:rsidRDefault="00D4100A" w:rsidP="00D4100A">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v:textbox>
              </v:shape>
            </w:pict>
          </mc:Fallback>
        </mc:AlternateContent>
      </w:r>
      <w:r w:rsidR="00D4100A">
        <w:rPr>
          <w:rFonts w:ascii="ＭＳ ゴシック" w:eastAsia="ＭＳ ゴシック" w:hAnsi="ＭＳ ゴシック" w:hint="eastAsia"/>
          <w:b/>
          <w:spacing w:val="2"/>
          <w:sz w:val="24"/>
        </w:rPr>
        <w:t>整備計画書</w:t>
      </w:r>
    </w:p>
    <w:p w14:paraId="5F0062C6" w14:textId="77777777" w:rsidR="00D4100A" w:rsidRDefault="00D4100A" w:rsidP="00D4100A">
      <w:pPr>
        <w:spacing w:line="360" w:lineRule="exact"/>
        <w:jc w:val="center"/>
        <w:rPr>
          <w:rFonts w:ascii="ＭＳ ゴシック" w:eastAsia="ＭＳ ゴシック" w:hAnsi="ＭＳ ゴシック"/>
          <w:b/>
          <w:spacing w:val="2"/>
          <w:sz w:val="24"/>
        </w:rPr>
      </w:pPr>
    </w:p>
    <w:p w14:paraId="2CDA2BC2" w14:textId="77777777" w:rsidR="00D4100A" w:rsidRDefault="00D4100A" w:rsidP="00D4100A">
      <w:pPr>
        <w:spacing w:line="360" w:lineRule="exact"/>
        <w:jc w:val="center"/>
        <w:rPr>
          <w:rFonts w:ascii="ＭＳ ゴシック" w:eastAsia="ＭＳ ゴシック" w:hAnsi="ＭＳ ゴシック"/>
          <w:b/>
          <w:spacing w:val="2"/>
          <w:sz w:val="24"/>
          <w:lang w:eastAsia="zh-TW"/>
        </w:rPr>
      </w:pPr>
    </w:p>
    <w:tbl>
      <w:tblPr>
        <w:tblW w:w="0" w:type="dxa"/>
        <w:tblInd w:w="108" w:type="dxa"/>
        <w:tblLayout w:type="fixed"/>
        <w:tblLook w:val="04A0" w:firstRow="1" w:lastRow="0" w:firstColumn="1" w:lastColumn="0" w:noHBand="0" w:noVBand="1"/>
      </w:tblPr>
      <w:tblGrid>
        <w:gridCol w:w="413"/>
        <w:gridCol w:w="13"/>
        <w:gridCol w:w="128"/>
        <w:gridCol w:w="2140"/>
        <w:gridCol w:w="7087"/>
      </w:tblGrid>
      <w:tr w:rsidR="00D4100A" w14:paraId="1A52E2E5" w14:textId="77777777" w:rsidTr="00D4100A">
        <w:trPr>
          <w:trHeight w:val="342"/>
        </w:trPr>
        <w:tc>
          <w:tcPr>
            <w:tcW w:w="554" w:type="dxa"/>
            <w:gridSpan w:val="3"/>
            <w:vMerge w:val="restart"/>
            <w:tcBorders>
              <w:top w:val="single" w:sz="4" w:space="0" w:color="auto"/>
              <w:left w:val="single" w:sz="4" w:space="0" w:color="auto"/>
              <w:bottom w:val="nil"/>
              <w:right w:val="nil"/>
            </w:tcBorders>
            <w:textDirection w:val="tbRlV"/>
            <w:vAlign w:val="center"/>
            <w:hideMark/>
          </w:tcPr>
          <w:p w14:paraId="48CD858C" w14:textId="77777777" w:rsidR="00D4100A" w:rsidRDefault="00D4100A">
            <w:pPr>
              <w:ind w:left="113" w:right="113"/>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申請主体</w:t>
            </w:r>
          </w:p>
        </w:tc>
        <w:tc>
          <w:tcPr>
            <w:tcW w:w="9227" w:type="dxa"/>
            <w:gridSpan w:val="2"/>
            <w:tcBorders>
              <w:top w:val="single" w:sz="4" w:space="0" w:color="auto"/>
              <w:left w:val="nil"/>
              <w:bottom w:val="single" w:sz="4" w:space="0" w:color="auto"/>
              <w:right w:val="single" w:sz="4" w:space="0" w:color="auto"/>
            </w:tcBorders>
          </w:tcPr>
          <w:p w14:paraId="0F891E0F" w14:textId="77777777" w:rsidR="00D4100A" w:rsidRDefault="00D4100A">
            <w:pPr>
              <w:jc w:val="left"/>
              <w:rPr>
                <w:rFonts w:ascii="ＭＳ Ｐゴシック" w:eastAsia="ＭＳ Ｐゴシック" w:hAnsi="ＭＳ Ｐゴシック"/>
                <w:szCs w:val="22"/>
              </w:rPr>
            </w:pPr>
          </w:p>
        </w:tc>
      </w:tr>
      <w:tr w:rsidR="00D4100A" w14:paraId="30F46714" w14:textId="77777777" w:rsidTr="00D4100A">
        <w:trPr>
          <w:trHeight w:val="342"/>
        </w:trPr>
        <w:tc>
          <w:tcPr>
            <w:tcW w:w="900" w:type="dxa"/>
            <w:gridSpan w:val="3"/>
            <w:vMerge/>
            <w:tcBorders>
              <w:top w:val="single" w:sz="4" w:space="0" w:color="auto"/>
              <w:left w:val="single" w:sz="4" w:space="0" w:color="auto"/>
              <w:bottom w:val="nil"/>
              <w:right w:val="nil"/>
            </w:tcBorders>
            <w:vAlign w:val="center"/>
            <w:hideMark/>
          </w:tcPr>
          <w:p w14:paraId="78D71C91" w14:textId="77777777" w:rsidR="00D4100A" w:rsidRDefault="00D4100A">
            <w:pPr>
              <w:widowControl/>
              <w:jc w:val="left"/>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hideMark/>
          </w:tcPr>
          <w:p w14:paraId="6F6FDB69" w14:textId="77777777" w:rsidR="00D4100A" w:rsidRDefault="00D4100A">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申請主体名</w:t>
            </w:r>
          </w:p>
        </w:tc>
        <w:tc>
          <w:tcPr>
            <w:tcW w:w="7087" w:type="dxa"/>
            <w:tcBorders>
              <w:top w:val="single" w:sz="4" w:space="0" w:color="auto"/>
              <w:left w:val="single" w:sz="4" w:space="0" w:color="auto"/>
              <w:bottom w:val="single" w:sz="4" w:space="0" w:color="auto"/>
              <w:right w:val="single" w:sz="4" w:space="0" w:color="auto"/>
            </w:tcBorders>
            <w:hideMark/>
          </w:tcPr>
          <w:p w14:paraId="31414B59" w14:textId="77777777" w:rsidR="00D4100A" w:rsidRDefault="00D4100A">
            <w:pPr>
              <w:jc w:val="center"/>
              <w:rPr>
                <w:rFonts w:ascii="ＭＳ 明朝" w:hAnsi="ＭＳ 明朝"/>
                <w:color w:val="FF0000"/>
                <w:szCs w:val="22"/>
              </w:rPr>
            </w:pPr>
            <w:r>
              <w:rPr>
                <w:rFonts w:ascii="ＭＳ 明朝" w:hAnsi="ＭＳ 明朝" w:hint="eastAsia"/>
                <w:color w:val="FF0000"/>
                <w:szCs w:val="22"/>
              </w:rPr>
              <w:t>○○県　○○市</w:t>
            </w:r>
          </w:p>
        </w:tc>
      </w:tr>
      <w:tr w:rsidR="00D4100A" w14:paraId="4042E9C5" w14:textId="77777777" w:rsidTr="00D4100A">
        <w:trPr>
          <w:trHeight w:val="342"/>
        </w:trPr>
        <w:tc>
          <w:tcPr>
            <w:tcW w:w="900" w:type="dxa"/>
            <w:gridSpan w:val="3"/>
            <w:vMerge/>
            <w:tcBorders>
              <w:top w:val="single" w:sz="4" w:space="0" w:color="auto"/>
              <w:left w:val="single" w:sz="4" w:space="0" w:color="auto"/>
              <w:bottom w:val="nil"/>
              <w:right w:val="nil"/>
            </w:tcBorders>
            <w:vAlign w:val="center"/>
            <w:hideMark/>
          </w:tcPr>
          <w:p w14:paraId="2B234AA0" w14:textId="77777777" w:rsidR="00D4100A" w:rsidRDefault="00D4100A">
            <w:pPr>
              <w:widowControl/>
              <w:jc w:val="left"/>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hideMark/>
          </w:tcPr>
          <w:p w14:paraId="03F2A63C" w14:textId="77777777" w:rsidR="00D4100A" w:rsidRDefault="00D4100A">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代表団体の長名</w:t>
            </w:r>
          </w:p>
        </w:tc>
        <w:tc>
          <w:tcPr>
            <w:tcW w:w="7087" w:type="dxa"/>
            <w:tcBorders>
              <w:top w:val="single" w:sz="4" w:space="0" w:color="auto"/>
              <w:left w:val="single" w:sz="4" w:space="0" w:color="auto"/>
              <w:bottom w:val="single" w:sz="4" w:space="0" w:color="auto"/>
              <w:right w:val="single" w:sz="4" w:space="0" w:color="auto"/>
            </w:tcBorders>
            <w:hideMark/>
          </w:tcPr>
          <w:p w14:paraId="0EDFF190" w14:textId="77777777" w:rsidR="00D4100A" w:rsidRDefault="00D4100A">
            <w:pPr>
              <w:jc w:val="center"/>
              <w:rPr>
                <w:rFonts w:ascii="ＭＳ 明朝" w:hAnsi="ＭＳ 明朝"/>
                <w:color w:val="FF0000"/>
                <w:szCs w:val="22"/>
              </w:rPr>
            </w:pPr>
            <w:r>
              <w:rPr>
                <w:rFonts w:ascii="ＭＳ 明朝" w:hAnsi="ＭＳ 明朝" w:hint="eastAsia"/>
                <w:color w:val="FF0000"/>
                <w:szCs w:val="22"/>
              </w:rPr>
              <w:t>○○市長　総務　太郎</w:t>
            </w:r>
          </w:p>
        </w:tc>
      </w:tr>
      <w:tr w:rsidR="00D4100A" w14:paraId="0AA479D2" w14:textId="77777777" w:rsidTr="00D4100A">
        <w:trPr>
          <w:trHeight w:val="603"/>
        </w:trPr>
        <w:tc>
          <w:tcPr>
            <w:tcW w:w="900" w:type="dxa"/>
            <w:gridSpan w:val="3"/>
            <w:vMerge/>
            <w:tcBorders>
              <w:top w:val="single" w:sz="4" w:space="0" w:color="auto"/>
              <w:left w:val="single" w:sz="4" w:space="0" w:color="auto"/>
              <w:bottom w:val="nil"/>
              <w:right w:val="nil"/>
            </w:tcBorders>
            <w:vAlign w:val="center"/>
            <w:hideMark/>
          </w:tcPr>
          <w:p w14:paraId="620EF6D7" w14:textId="77777777" w:rsidR="00D4100A" w:rsidRDefault="00D4100A">
            <w:pPr>
              <w:widowControl/>
              <w:jc w:val="left"/>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vAlign w:val="center"/>
            <w:hideMark/>
          </w:tcPr>
          <w:p w14:paraId="732092DC" w14:textId="77777777" w:rsidR="00D4100A" w:rsidRDefault="00D4100A">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担当者連絡先</w:t>
            </w:r>
          </w:p>
        </w:tc>
        <w:tc>
          <w:tcPr>
            <w:tcW w:w="7087" w:type="dxa"/>
            <w:tcBorders>
              <w:top w:val="single" w:sz="4" w:space="0" w:color="auto"/>
              <w:left w:val="single" w:sz="4" w:space="0" w:color="auto"/>
              <w:bottom w:val="single" w:sz="4" w:space="0" w:color="auto"/>
              <w:right w:val="single" w:sz="4" w:space="0" w:color="auto"/>
            </w:tcBorders>
            <w:hideMark/>
          </w:tcPr>
          <w:p w14:paraId="43AEEC52" w14:textId="77777777" w:rsidR="00D4100A" w:rsidRDefault="00D4100A">
            <w:pPr>
              <w:jc w:val="left"/>
              <w:rPr>
                <w:rFonts w:ascii="ＭＳ 明朝" w:hAnsi="ＭＳ 明朝"/>
                <w:color w:val="FF0000"/>
                <w:szCs w:val="22"/>
              </w:rPr>
            </w:pPr>
            <w:r>
              <w:rPr>
                <w:rFonts w:ascii="ＭＳ 明朝" w:hAnsi="ＭＳ 明朝" w:hint="eastAsia"/>
                <w:color w:val="FF0000"/>
                <w:szCs w:val="22"/>
              </w:rPr>
              <w:t>○○部△△課　係長　総務一郎</w:t>
            </w:r>
          </w:p>
          <w:p w14:paraId="28ACDCEF" w14:textId="77777777" w:rsidR="00D4100A" w:rsidRDefault="00D4100A">
            <w:pPr>
              <w:jc w:val="left"/>
              <w:rPr>
                <w:rFonts w:ascii="ＭＳ 明朝" w:hAnsi="ＭＳ 明朝"/>
                <w:color w:val="FF0000"/>
                <w:szCs w:val="22"/>
              </w:rPr>
            </w:pPr>
            <w:r>
              <w:rPr>
                <w:rFonts w:ascii="ＭＳ 明朝" w:hAnsi="ＭＳ 明朝" w:hint="eastAsia"/>
                <w:color w:val="FF0000"/>
                <w:szCs w:val="22"/>
              </w:rPr>
              <w:t>電話：XXX-XXXX-XXXX、メール：********@++++.jp</w:t>
            </w:r>
          </w:p>
        </w:tc>
      </w:tr>
      <w:tr w:rsidR="00D4100A" w14:paraId="51725EDB" w14:textId="77777777" w:rsidTr="00D4100A">
        <w:trPr>
          <w:trHeight w:val="342"/>
        </w:trPr>
        <w:tc>
          <w:tcPr>
            <w:tcW w:w="554" w:type="dxa"/>
            <w:gridSpan w:val="3"/>
            <w:vMerge w:val="restart"/>
            <w:tcBorders>
              <w:top w:val="single" w:sz="4" w:space="0" w:color="auto"/>
              <w:left w:val="single" w:sz="4" w:space="0" w:color="auto"/>
              <w:bottom w:val="single" w:sz="4" w:space="0" w:color="auto"/>
              <w:right w:val="nil"/>
            </w:tcBorders>
            <w:vAlign w:val="center"/>
            <w:hideMark/>
          </w:tcPr>
          <w:p w14:paraId="62E21B38" w14:textId="77777777" w:rsidR="00D4100A" w:rsidRDefault="00D4100A">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事業概要</w:t>
            </w:r>
          </w:p>
        </w:tc>
        <w:tc>
          <w:tcPr>
            <w:tcW w:w="9227" w:type="dxa"/>
            <w:gridSpan w:val="2"/>
            <w:tcBorders>
              <w:top w:val="single" w:sz="4" w:space="0" w:color="auto"/>
              <w:left w:val="nil"/>
              <w:bottom w:val="single" w:sz="4" w:space="0" w:color="auto"/>
              <w:right w:val="single" w:sz="4" w:space="0" w:color="auto"/>
            </w:tcBorders>
          </w:tcPr>
          <w:p w14:paraId="173B1A73" w14:textId="77777777" w:rsidR="00D4100A" w:rsidRDefault="00D4100A">
            <w:pPr>
              <w:jc w:val="left"/>
              <w:rPr>
                <w:rFonts w:ascii="ＭＳ Ｐゴシック" w:eastAsia="ＭＳ Ｐゴシック" w:hAnsi="ＭＳ Ｐゴシック"/>
                <w:szCs w:val="22"/>
              </w:rPr>
            </w:pPr>
          </w:p>
        </w:tc>
      </w:tr>
      <w:tr w:rsidR="00D4100A" w14:paraId="03DC316C" w14:textId="77777777" w:rsidTr="00D4100A">
        <w:trPr>
          <w:trHeight w:val="717"/>
        </w:trPr>
        <w:tc>
          <w:tcPr>
            <w:tcW w:w="900" w:type="dxa"/>
            <w:gridSpan w:val="3"/>
            <w:vMerge/>
            <w:tcBorders>
              <w:top w:val="single" w:sz="4" w:space="0" w:color="auto"/>
              <w:left w:val="single" w:sz="4" w:space="0" w:color="auto"/>
              <w:bottom w:val="single" w:sz="4" w:space="0" w:color="auto"/>
              <w:right w:val="nil"/>
            </w:tcBorders>
            <w:vAlign w:val="center"/>
            <w:hideMark/>
          </w:tcPr>
          <w:p w14:paraId="2BADD06D" w14:textId="77777777" w:rsidR="00D4100A" w:rsidRDefault="00D4100A">
            <w:pPr>
              <w:widowControl/>
              <w:jc w:val="left"/>
              <w:rPr>
                <w:rFonts w:ascii="ＭＳ Ｐゴシック" w:eastAsia="ＭＳ Ｐゴシック" w:hAnsi="ＭＳ Ｐゴシック"/>
                <w:szCs w:val="22"/>
              </w:rPr>
            </w:pPr>
          </w:p>
        </w:tc>
        <w:tc>
          <w:tcPr>
            <w:tcW w:w="9227" w:type="dxa"/>
            <w:gridSpan w:val="2"/>
            <w:tcBorders>
              <w:top w:val="single" w:sz="4" w:space="0" w:color="auto"/>
              <w:left w:val="single" w:sz="4" w:space="0" w:color="auto"/>
              <w:bottom w:val="single" w:sz="4" w:space="0" w:color="auto"/>
              <w:right w:val="single" w:sz="4" w:space="0" w:color="auto"/>
            </w:tcBorders>
          </w:tcPr>
          <w:p w14:paraId="4621A968" w14:textId="77777777" w:rsidR="00D4100A" w:rsidRDefault="00D4100A" w:rsidP="00D4100A">
            <w:pPr>
              <w:pStyle w:val="afa"/>
              <w:numPr>
                <w:ilvl w:val="0"/>
                <w:numId w:val="20"/>
              </w:numPr>
              <w:ind w:leftChars="0"/>
              <w:jc w:val="left"/>
              <w:rPr>
                <w:rFonts w:ascii="ＭＳ Ｐ明朝" w:eastAsia="ＭＳ Ｐ明朝" w:hAnsi="ＭＳ Ｐ明朝"/>
                <w:szCs w:val="22"/>
              </w:rPr>
            </w:pPr>
            <w:r>
              <w:rPr>
                <w:rFonts w:ascii="ＭＳ Ｐ明朝" w:eastAsia="ＭＳ Ｐ明朝" w:hAnsi="ＭＳ Ｐ明朝" w:hint="eastAsia"/>
                <w:szCs w:val="22"/>
              </w:rPr>
              <w:t>事業内容</w:t>
            </w:r>
          </w:p>
          <w:p w14:paraId="146CE362" w14:textId="77777777" w:rsidR="00D4100A" w:rsidRDefault="00D4100A">
            <w:pPr>
              <w:ind w:left="210" w:hangingChars="100" w:hanging="21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平成○年に、○○補助金により整備したHFCケーブルテレビネットワークについて、災害時等の確実かつ安定的な情報伝達を確保し、４Ｋ・８Ｋの視聴環境の構築に資する観点から、FTTH化を行うことによって、耐災害性の強化を図る。併せて、送受信環境の整備の観点から、衛星4K・8K放送の再放送に対応するため局舎のアンテナ等の設備を整備する。</w:t>
            </w:r>
          </w:p>
          <w:p w14:paraId="305BEFF5" w14:textId="77777777" w:rsidR="00D4100A" w:rsidRDefault="00D4100A">
            <w:pPr>
              <w:ind w:left="210" w:hangingChars="100" w:hanging="210"/>
              <w:jc w:val="left"/>
              <w:rPr>
                <w:rFonts w:ascii="ＭＳ Ｐ明朝" w:eastAsia="ＭＳ Ｐ明朝" w:hAnsi="ＭＳ Ｐ明朝"/>
                <w:color w:val="FF0000"/>
                <w:szCs w:val="22"/>
              </w:rPr>
            </w:pPr>
          </w:p>
          <w:p w14:paraId="52115D2C" w14:textId="4FF54527" w:rsidR="00D4100A" w:rsidRPr="00810449" w:rsidRDefault="00D4100A" w:rsidP="00810449">
            <w:pPr>
              <w:pStyle w:val="afa"/>
              <w:numPr>
                <w:ilvl w:val="0"/>
                <w:numId w:val="20"/>
              </w:numPr>
              <w:ind w:leftChars="0"/>
              <w:jc w:val="left"/>
              <w:rPr>
                <w:rFonts w:ascii="ＭＳ Ｐ明朝" w:eastAsia="ＭＳ Ｐ明朝" w:hAnsi="ＭＳ Ｐ明朝"/>
                <w:szCs w:val="22"/>
              </w:rPr>
            </w:pPr>
            <w:r w:rsidRPr="00810449">
              <w:rPr>
                <w:rFonts w:ascii="ＭＳ Ｐ明朝" w:eastAsia="ＭＳ Ｐ明朝" w:hAnsi="ＭＳ Ｐ明朝" w:hint="eastAsia"/>
                <w:szCs w:val="22"/>
              </w:rPr>
              <w:t>事業費</w:t>
            </w:r>
          </w:p>
          <w:tbl>
            <w:tblPr>
              <w:tblW w:w="0" w:type="dxa"/>
              <w:tblInd w:w="189" w:type="dxa"/>
              <w:tblLayout w:type="fixed"/>
              <w:tblLook w:val="04A0" w:firstRow="1" w:lastRow="0" w:firstColumn="1" w:lastColumn="0" w:noHBand="0" w:noVBand="1"/>
            </w:tblPr>
            <w:tblGrid>
              <w:gridCol w:w="2268"/>
              <w:gridCol w:w="1701"/>
              <w:gridCol w:w="2268"/>
              <w:gridCol w:w="1701"/>
            </w:tblGrid>
            <w:tr w:rsidR="00D4100A" w14:paraId="260DA12C" w14:textId="77777777">
              <w:trPr>
                <w:trHeight w:val="336"/>
              </w:trPr>
              <w:tc>
                <w:tcPr>
                  <w:tcW w:w="2268" w:type="dxa"/>
                  <w:tcBorders>
                    <w:top w:val="nil"/>
                    <w:left w:val="nil"/>
                    <w:bottom w:val="single" w:sz="4" w:space="0" w:color="auto"/>
                    <w:right w:val="nil"/>
                  </w:tcBorders>
                  <w:hideMark/>
                </w:tcPr>
                <w:p w14:paraId="7F3052A6" w14:textId="77777777" w:rsidR="00D4100A" w:rsidRDefault="00D4100A">
                  <w:pPr>
                    <w:jc w:val="center"/>
                    <w:rPr>
                      <w:rFonts w:ascii="ＭＳ Ｐゴシック" w:eastAsia="ＭＳ Ｐゴシック" w:hAnsi="ＭＳ Ｐゴシック"/>
                    </w:rPr>
                  </w:pPr>
                  <w:r>
                    <w:rPr>
                      <w:rFonts w:ascii="ＭＳ Ｐゴシック" w:eastAsia="ＭＳ Ｐゴシック" w:hAnsi="ＭＳ Ｐゴシック" w:hint="eastAsia"/>
                      <w:color w:val="FF0000"/>
                    </w:rPr>
                    <w:t xml:space="preserve">　</w:t>
                  </w:r>
                </w:p>
              </w:tc>
              <w:tc>
                <w:tcPr>
                  <w:tcW w:w="1701" w:type="dxa"/>
                  <w:tcBorders>
                    <w:top w:val="nil"/>
                    <w:left w:val="nil"/>
                    <w:bottom w:val="single" w:sz="4" w:space="0" w:color="auto"/>
                    <w:right w:val="nil"/>
                  </w:tcBorders>
                </w:tcPr>
                <w:p w14:paraId="7BDF9932" w14:textId="77777777" w:rsidR="00D4100A" w:rsidRDefault="00D4100A">
                  <w:pPr>
                    <w:jc w:val="center"/>
                    <w:rPr>
                      <w:rFonts w:ascii="ＭＳ Ｐゴシック" w:eastAsia="ＭＳ Ｐゴシック" w:hAnsi="ＭＳ Ｐゴシック"/>
                    </w:rPr>
                  </w:pPr>
                </w:p>
              </w:tc>
              <w:tc>
                <w:tcPr>
                  <w:tcW w:w="2268" w:type="dxa"/>
                  <w:tcBorders>
                    <w:top w:val="nil"/>
                    <w:left w:val="nil"/>
                    <w:bottom w:val="single" w:sz="4" w:space="0" w:color="auto"/>
                    <w:right w:val="nil"/>
                  </w:tcBorders>
                </w:tcPr>
                <w:p w14:paraId="4C050CC6" w14:textId="77777777" w:rsidR="00D4100A" w:rsidRDefault="00D4100A">
                  <w:pPr>
                    <w:jc w:val="right"/>
                    <w:rPr>
                      <w:rFonts w:ascii="ＭＳ Ｐゴシック" w:eastAsia="ＭＳ Ｐゴシック" w:hAnsi="ＭＳ Ｐゴシック"/>
                    </w:rPr>
                  </w:pPr>
                </w:p>
              </w:tc>
              <w:tc>
                <w:tcPr>
                  <w:tcW w:w="1701" w:type="dxa"/>
                  <w:tcBorders>
                    <w:top w:val="nil"/>
                    <w:left w:val="nil"/>
                    <w:bottom w:val="single" w:sz="4" w:space="0" w:color="auto"/>
                    <w:right w:val="nil"/>
                  </w:tcBorders>
                  <w:hideMark/>
                </w:tcPr>
                <w:p w14:paraId="78C7DA46" w14:textId="77777777" w:rsidR="00D4100A" w:rsidRDefault="00D4100A">
                  <w:pPr>
                    <w:jc w:val="right"/>
                    <w:rPr>
                      <w:rFonts w:ascii="ＭＳ Ｐゴシック" w:eastAsia="ＭＳ Ｐゴシック" w:hAnsi="ＭＳ Ｐゴシック"/>
                    </w:rPr>
                  </w:pPr>
                  <w:r>
                    <w:rPr>
                      <w:rFonts w:ascii="ＭＳ Ｐゴシック" w:eastAsia="ＭＳ Ｐゴシック" w:hAnsi="ＭＳ Ｐゴシック" w:hint="eastAsia"/>
                    </w:rPr>
                    <w:t>（単位：千円）</w:t>
                  </w:r>
                </w:p>
              </w:tc>
            </w:tr>
            <w:tr w:rsidR="00D4100A" w14:paraId="7BD4978E" w14:textId="77777777">
              <w:trPr>
                <w:trHeight w:val="336"/>
              </w:trPr>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73ECE4A1" w14:textId="77777777" w:rsidR="00D4100A" w:rsidRDefault="00D4100A">
                  <w:pPr>
                    <w:jc w:val="center"/>
                    <w:rPr>
                      <w:rFonts w:ascii="ＭＳ Ｐゴシック" w:eastAsia="ＭＳ Ｐゴシック" w:hAnsi="ＭＳ Ｐゴシック"/>
                    </w:rPr>
                  </w:pPr>
                </w:p>
              </w:tc>
              <w:tc>
                <w:tcPr>
                  <w:tcW w:w="1701" w:type="dxa"/>
                  <w:tcBorders>
                    <w:top w:val="single" w:sz="4" w:space="0" w:color="auto"/>
                    <w:left w:val="single" w:sz="4" w:space="0" w:color="auto"/>
                    <w:bottom w:val="single" w:sz="4" w:space="0" w:color="auto"/>
                    <w:right w:val="single" w:sz="4" w:space="0" w:color="auto"/>
                  </w:tcBorders>
                  <w:hideMark/>
                </w:tcPr>
                <w:p w14:paraId="620BF7E9" w14:textId="77777777" w:rsidR="00D4100A" w:rsidRDefault="00D4100A">
                  <w:pPr>
                    <w:jc w:val="center"/>
                    <w:rPr>
                      <w:rFonts w:ascii="ＭＳ Ｐゴシック" w:eastAsia="ＭＳ Ｐゴシック" w:hAnsi="ＭＳ Ｐゴシック"/>
                    </w:rPr>
                  </w:pPr>
                  <w:r>
                    <w:rPr>
                      <w:rFonts w:ascii="ＭＳ Ｐゴシック" w:eastAsia="ＭＳ Ｐゴシック" w:hAnsi="ＭＳ Ｐゴシック" w:hint="eastAsia"/>
                    </w:rPr>
                    <w:t>事業費（全体）</w:t>
                  </w:r>
                </w:p>
              </w:tc>
              <w:tc>
                <w:tcPr>
                  <w:tcW w:w="2268" w:type="dxa"/>
                  <w:tcBorders>
                    <w:top w:val="single" w:sz="4" w:space="0" w:color="auto"/>
                    <w:left w:val="single" w:sz="4" w:space="0" w:color="auto"/>
                    <w:bottom w:val="single" w:sz="4" w:space="0" w:color="auto"/>
                    <w:right w:val="single" w:sz="4" w:space="0" w:color="auto"/>
                  </w:tcBorders>
                  <w:hideMark/>
                </w:tcPr>
                <w:p w14:paraId="00329691" w14:textId="77777777" w:rsidR="00D4100A" w:rsidRDefault="00D4100A">
                  <w:pPr>
                    <w:jc w:val="center"/>
                    <w:rPr>
                      <w:rFonts w:ascii="ＭＳ Ｐゴシック" w:eastAsia="ＭＳ Ｐゴシック" w:hAnsi="ＭＳ Ｐゴシック"/>
                    </w:rPr>
                  </w:pPr>
                  <w:r>
                    <w:rPr>
                      <w:rFonts w:ascii="ＭＳ Ｐゴシック" w:eastAsia="ＭＳ Ｐゴシック" w:hAnsi="ＭＳ Ｐゴシック" w:hint="eastAsia"/>
                    </w:rPr>
                    <w:t>事業費（補助対象）</w:t>
                  </w:r>
                </w:p>
              </w:tc>
              <w:tc>
                <w:tcPr>
                  <w:tcW w:w="1701" w:type="dxa"/>
                  <w:tcBorders>
                    <w:top w:val="single" w:sz="4" w:space="0" w:color="auto"/>
                    <w:left w:val="single" w:sz="4" w:space="0" w:color="auto"/>
                    <w:bottom w:val="single" w:sz="4" w:space="0" w:color="auto"/>
                    <w:right w:val="single" w:sz="4" w:space="0" w:color="auto"/>
                  </w:tcBorders>
                  <w:hideMark/>
                </w:tcPr>
                <w:p w14:paraId="2FC6E1E3" w14:textId="77777777" w:rsidR="00D4100A" w:rsidRDefault="00D4100A">
                  <w:pPr>
                    <w:jc w:val="center"/>
                    <w:rPr>
                      <w:rFonts w:ascii="ＭＳ Ｐゴシック" w:eastAsia="ＭＳ Ｐゴシック" w:hAnsi="ＭＳ Ｐゴシック"/>
                    </w:rPr>
                  </w:pPr>
                  <w:r>
                    <w:rPr>
                      <w:rFonts w:ascii="ＭＳ Ｐゴシック" w:eastAsia="ＭＳ Ｐゴシック" w:hAnsi="ＭＳ Ｐゴシック" w:hint="eastAsia"/>
                    </w:rPr>
                    <w:t>補助金申請額</w:t>
                  </w:r>
                </w:p>
              </w:tc>
            </w:tr>
            <w:tr w:rsidR="00D4100A" w14:paraId="54E979BD" w14:textId="77777777">
              <w:trPr>
                <w:trHeight w:val="336"/>
              </w:trPr>
              <w:tc>
                <w:tcPr>
                  <w:tcW w:w="2268" w:type="dxa"/>
                  <w:tcBorders>
                    <w:top w:val="single" w:sz="4" w:space="0" w:color="auto"/>
                    <w:left w:val="single" w:sz="4" w:space="0" w:color="auto"/>
                    <w:bottom w:val="single" w:sz="4" w:space="0" w:color="auto"/>
                    <w:right w:val="single" w:sz="4" w:space="0" w:color="auto"/>
                  </w:tcBorders>
                  <w:hideMark/>
                </w:tcPr>
                <w:p w14:paraId="25C725DD" w14:textId="77777777" w:rsidR="00D4100A" w:rsidRDefault="00D4100A">
                  <w:pPr>
                    <w:jc w:val="center"/>
                    <w:rPr>
                      <w:rFonts w:ascii="ＭＳ Ｐゴシック" w:eastAsia="ＭＳ Ｐゴシック" w:hAnsi="ＭＳ Ｐゴシック"/>
                    </w:rPr>
                  </w:pPr>
                  <w:r>
                    <w:rPr>
                      <w:rFonts w:ascii="ＭＳ Ｐゴシック" w:eastAsia="ＭＳ Ｐゴシック" w:hAnsi="ＭＳ Ｐゴシック" w:hint="eastAsia"/>
                    </w:rPr>
                    <w:t>施設・設備費</w:t>
                  </w:r>
                </w:p>
              </w:tc>
              <w:tc>
                <w:tcPr>
                  <w:tcW w:w="1701" w:type="dxa"/>
                  <w:tcBorders>
                    <w:top w:val="single" w:sz="4" w:space="0" w:color="auto"/>
                    <w:left w:val="single" w:sz="4" w:space="0" w:color="auto"/>
                    <w:bottom w:val="single" w:sz="4" w:space="0" w:color="auto"/>
                    <w:right w:val="single" w:sz="4" w:space="0" w:color="auto"/>
                  </w:tcBorders>
                  <w:hideMark/>
                </w:tcPr>
                <w:p w14:paraId="64044BC0" w14:textId="77777777" w:rsidR="00D4100A" w:rsidRDefault="00D4100A">
                  <w:pPr>
                    <w:jc w:val="center"/>
                    <w:rPr>
                      <w:rFonts w:ascii="ＭＳ 明朝" w:hAnsi="ＭＳ 明朝"/>
                      <w:color w:val="FF0000"/>
                    </w:rPr>
                  </w:pPr>
                  <w:r>
                    <w:rPr>
                      <w:rFonts w:ascii="ＭＳ 明朝" w:hAnsi="ＭＳ 明朝" w:hint="eastAsia"/>
                      <w:color w:val="FF0000"/>
                    </w:rPr>
                    <w:t>○○○、○○○</w:t>
                  </w:r>
                </w:p>
              </w:tc>
              <w:tc>
                <w:tcPr>
                  <w:tcW w:w="2268" w:type="dxa"/>
                  <w:tcBorders>
                    <w:top w:val="single" w:sz="4" w:space="0" w:color="auto"/>
                    <w:left w:val="single" w:sz="4" w:space="0" w:color="auto"/>
                    <w:bottom w:val="single" w:sz="4" w:space="0" w:color="auto"/>
                    <w:right w:val="single" w:sz="4" w:space="0" w:color="auto"/>
                  </w:tcBorders>
                  <w:hideMark/>
                </w:tcPr>
                <w:p w14:paraId="13DAF4FF" w14:textId="77777777" w:rsidR="00D4100A" w:rsidRDefault="00D4100A">
                  <w:pPr>
                    <w:jc w:val="center"/>
                    <w:rPr>
                      <w:rFonts w:ascii="ＭＳ 明朝" w:hAnsi="ＭＳ 明朝"/>
                      <w:color w:val="FF0000"/>
                    </w:rPr>
                  </w:pPr>
                  <w:r>
                    <w:rPr>
                      <w:rFonts w:ascii="ＭＳ 明朝" w:hAnsi="ＭＳ 明朝" w:hint="eastAsia"/>
                      <w:color w:val="FF0000"/>
                    </w:rPr>
                    <w:t>△△△、△△△</w:t>
                  </w:r>
                </w:p>
              </w:tc>
              <w:tc>
                <w:tcPr>
                  <w:tcW w:w="1701" w:type="dxa"/>
                  <w:tcBorders>
                    <w:top w:val="single" w:sz="4" w:space="0" w:color="auto"/>
                    <w:left w:val="single" w:sz="4" w:space="0" w:color="auto"/>
                    <w:bottom w:val="single" w:sz="4" w:space="0" w:color="auto"/>
                    <w:right w:val="single" w:sz="4" w:space="0" w:color="auto"/>
                  </w:tcBorders>
                  <w:hideMark/>
                </w:tcPr>
                <w:p w14:paraId="51F591DC" w14:textId="77777777" w:rsidR="00D4100A" w:rsidRDefault="00D4100A">
                  <w:pPr>
                    <w:jc w:val="center"/>
                    <w:rPr>
                      <w:rFonts w:ascii="ＭＳ 明朝" w:hAnsi="ＭＳ 明朝"/>
                      <w:color w:val="FF0000"/>
                    </w:rPr>
                  </w:pPr>
                  <w:r>
                    <w:rPr>
                      <w:rFonts w:ascii="ＭＳ 明朝" w:hAnsi="ＭＳ 明朝" w:hint="eastAsia"/>
                      <w:color w:val="FF0000"/>
                    </w:rPr>
                    <w:t>□□□、□□□</w:t>
                  </w:r>
                </w:p>
              </w:tc>
            </w:tr>
            <w:tr w:rsidR="00D4100A" w14:paraId="2B6400CD" w14:textId="77777777">
              <w:trPr>
                <w:trHeight w:val="336"/>
              </w:trPr>
              <w:tc>
                <w:tcPr>
                  <w:tcW w:w="2268" w:type="dxa"/>
                  <w:tcBorders>
                    <w:top w:val="single" w:sz="4" w:space="0" w:color="auto"/>
                    <w:left w:val="single" w:sz="4" w:space="0" w:color="auto"/>
                    <w:bottom w:val="single" w:sz="4" w:space="0" w:color="auto"/>
                    <w:right w:val="single" w:sz="4" w:space="0" w:color="auto"/>
                  </w:tcBorders>
                  <w:hideMark/>
                </w:tcPr>
                <w:p w14:paraId="1BF0392E" w14:textId="77777777" w:rsidR="00D4100A" w:rsidRDefault="00D4100A">
                  <w:pPr>
                    <w:jc w:val="center"/>
                    <w:rPr>
                      <w:rFonts w:ascii="ＭＳ Ｐゴシック" w:eastAsia="ＭＳ Ｐゴシック" w:hAnsi="ＭＳ Ｐゴシック"/>
                    </w:rPr>
                  </w:pPr>
                  <w:r>
                    <w:rPr>
                      <w:rFonts w:ascii="ＭＳ Ｐゴシック" w:eastAsia="ＭＳ Ｐゴシック" w:hAnsi="ＭＳ Ｐゴシック" w:hint="eastAsia"/>
                    </w:rPr>
                    <w:t>用地取得費・道路費</w:t>
                  </w:r>
                </w:p>
              </w:tc>
              <w:tc>
                <w:tcPr>
                  <w:tcW w:w="1701" w:type="dxa"/>
                  <w:tcBorders>
                    <w:top w:val="single" w:sz="4" w:space="0" w:color="auto"/>
                    <w:left w:val="single" w:sz="4" w:space="0" w:color="auto"/>
                    <w:bottom w:val="single" w:sz="4" w:space="0" w:color="auto"/>
                    <w:right w:val="single" w:sz="4" w:space="0" w:color="auto"/>
                  </w:tcBorders>
                </w:tcPr>
                <w:p w14:paraId="69CE544D" w14:textId="77777777" w:rsidR="00D4100A" w:rsidRDefault="00D4100A">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2B850FD3" w14:textId="77777777" w:rsidR="00D4100A" w:rsidRDefault="00D4100A">
                  <w:pPr>
                    <w:jc w:val="cente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14:paraId="2ABCE32D" w14:textId="77777777" w:rsidR="00D4100A" w:rsidRDefault="00D4100A">
                  <w:pPr>
                    <w:jc w:val="center"/>
                    <w:rPr>
                      <w:rFonts w:ascii="ＭＳ 明朝" w:hAnsi="ＭＳ 明朝"/>
                    </w:rPr>
                  </w:pPr>
                </w:p>
              </w:tc>
            </w:tr>
            <w:tr w:rsidR="00D4100A" w14:paraId="3A131668" w14:textId="77777777">
              <w:trPr>
                <w:trHeight w:val="180"/>
              </w:trPr>
              <w:tc>
                <w:tcPr>
                  <w:tcW w:w="2268" w:type="dxa"/>
                  <w:tcBorders>
                    <w:top w:val="single" w:sz="4" w:space="0" w:color="auto"/>
                    <w:left w:val="single" w:sz="4" w:space="0" w:color="auto"/>
                    <w:bottom w:val="double" w:sz="4" w:space="0" w:color="auto"/>
                    <w:right w:val="single" w:sz="4" w:space="0" w:color="auto"/>
                  </w:tcBorders>
                  <w:hideMark/>
                </w:tcPr>
                <w:p w14:paraId="367F8EF1" w14:textId="77777777" w:rsidR="00D4100A" w:rsidRDefault="00D4100A">
                  <w:pPr>
                    <w:jc w:val="center"/>
                    <w:rPr>
                      <w:rFonts w:ascii="ＭＳ Ｐゴシック" w:eastAsia="ＭＳ Ｐゴシック" w:hAnsi="ＭＳ Ｐゴシック"/>
                    </w:rPr>
                  </w:pPr>
                  <w:r>
                    <w:rPr>
                      <w:rFonts w:ascii="ＭＳ Ｐゴシック" w:eastAsia="ＭＳ Ｐゴシック" w:hAnsi="ＭＳ Ｐゴシック" w:hint="eastAsia"/>
                    </w:rPr>
                    <w:t>企画・開発費</w:t>
                  </w:r>
                </w:p>
              </w:tc>
              <w:tc>
                <w:tcPr>
                  <w:tcW w:w="1701" w:type="dxa"/>
                  <w:tcBorders>
                    <w:top w:val="single" w:sz="4" w:space="0" w:color="auto"/>
                    <w:left w:val="single" w:sz="4" w:space="0" w:color="auto"/>
                    <w:bottom w:val="double" w:sz="4" w:space="0" w:color="auto"/>
                    <w:right w:val="single" w:sz="4" w:space="0" w:color="auto"/>
                  </w:tcBorders>
                </w:tcPr>
                <w:p w14:paraId="569B7E8E" w14:textId="77777777" w:rsidR="00D4100A" w:rsidRDefault="00D4100A">
                  <w:pPr>
                    <w:jc w:val="center"/>
                    <w:rPr>
                      <w:rFonts w:ascii="ＭＳ 明朝" w:hAnsi="ＭＳ 明朝"/>
                    </w:rPr>
                  </w:pPr>
                </w:p>
              </w:tc>
              <w:tc>
                <w:tcPr>
                  <w:tcW w:w="2268" w:type="dxa"/>
                  <w:tcBorders>
                    <w:top w:val="single" w:sz="4" w:space="0" w:color="auto"/>
                    <w:left w:val="single" w:sz="4" w:space="0" w:color="auto"/>
                    <w:bottom w:val="double" w:sz="4" w:space="0" w:color="auto"/>
                    <w:right w:val="single" w:sz="4" w:space="0" w:color="auto"/>
                  </w:tcBorders>
                </w:tcPr>
                <w:p w14:paraId="2652E09C" w14:textId="77777777" w:rsidR="00D4100A" w:rsidRDefault="00D4100A">
                  <w:pPr>
                    <w:jc w:val="center"/>
                    <w:rPr>
                      <w:rFonts w:ascii="ＭＳ 明朝" w:hAnsi="ＭＳ 明朝"/>
                    </w:rPr>
                  </w:pPr>
                </w:p>
              </w:tc>
              <w:tc>
                <w:tcPr>
                  <w:tcW w:w="1701" w:type="dxa"/>
                  <w:tcBorders>
                    <w:top w:val="single" w:sz="4" w:space="0" w:color="auto"/>
                    <w:left w:val="single" w:sz="4" w:space="0" w:color="auto"/>
                    <w:bottom w:val="double" w:sz="4" w:space="0" w:color="auto"/>
                    <w:right w:val="single" w:sz="4" w:space="0" w:color="auto"/>
                  </w:tcBorders>
                </w:tcPr>
                <w:p w14:paraId="547F7E0A" w14:textId="77777777" w:rsidR="00D4100A" w:rsidRDefault="00D4100A">
                  <w:pPr>
                    <w:jc w:val="center"/>
                    <w:rPr>
                      <w:rFonts w:ascii="ＭＳ 明朝" w:hAnsi="ＭＳ 明朝"/>
                    </w:rPr>
                  </w:pPr>
                </w:p>
              </w:tc>
            </w:tr>
            <w:tr w:rsidR="00D4100A" w14:paraId="1115547F" w14:textId="77777777">
              <w:trPr>
                <w:trHeight w:val="180"/>
              </w:trPr>
              <w:tc>
                <w:tcPr>
                  <w:tcW w:w="2268" w:type="dxa"/>
                  <w:tcBorders>
                    <w:top w:val="double" w:sz="4" w:space="0" w:color="auto"/>
                    <w:left w:val="single" w:sz="4" w:space="0" w:color="auto"/>
                    <w:bottom w:val="single" w:sz="4" w:space="0" w:color="auto"/>
                    <w:right w:val="single" w:sz="4" w:space="0" w:color="auto"/>
                  </w:tcBorders>
                  <w:hideMark/>
                </w:tcPr>
                <w:p w14:paraId="094F6648" w14:textId="77777777" w:rsidR="00D4100A" w:rsidRDefault="00D4100A">
                  <w:pPr>
                    <w:jc w:val="center"/>
                    <w:rPr>
                      <w:rFonts w:ascii="ＭＳ Ｐゴシック" w:eastAsia="ＭＳ Ｐゴシック" w:hAnsi="ＭＳ Ｐゴシック"/>
                    </w:rPr>
                  </w:pPr>
                  <w:r>
                    <w:rPr>
                      <w:rFonts w:ascii="ＭＳ Ｐゴシック" w:eastAsia="ＭＳ Ｐゴシック" w:hAnsi="ＭＳ Ｐゴシック" w:hint="eastAsia"/>
                    </w:rPr>
                    <w:t>合計</w:t>
                  </w:r>
                </w:p>
              </w:tc>
              <w:tc>
                <w:tcPr>
                  <w:tcW w:w="1701" w:type="dxa"/>
                  <w:tcBorders>
                    <w:top w:val="double" w:sz="4" w:space="0" w:color="auto"/>
                    <w:left w:val="single" w:sz="4" w:space="0" w:color="auto"/>
                    <w:bottom w:val="single" w:sz="4" w:space="0" w:color="auto"/>
                    <w:right w:val="single" w:sz="4" w:space="0" w:color="auto"/>
                  </w:tcBorders>
                  <w:hideMark/>
                </w:tcPr>
                <w:p w14:paraId="46138B1C" w14:textId="77777777" w:rsidR="00D4100A" w:rsidRDefault="00D4100A">
                  <w:pPr>
                    <w:jc w:val="center"/>
                    <w:rPr>
                      <w:rFonts w:ascii="ＭＳ 明朝" w:hAnsi="ＭＳ 明朝"/>
                      <w:color w:val="FF0000"/>
                    </w:rPr>
                  </w:pPr>
                  <w:r>
                    <w:rPr>
                      <w:rFonts w:ascii="ＭＳ 明朝" w:hAnsi="ＭＳ 明朝" w:hint="eastAsia"/>
                      <w:color w:val="FF0000"/>
                    </w:rPr>
                    <w:t>○○○、○○○</w:t>
                  </w:r>
                </w:p>
              </w:tc>
              <w:tc>
                <w:tcPr>
                  <w:tcW w:w="2268" w:type="dxa"/>
                  <w:tcBorders>
                    <w:top w:val="double" w:sz="4" w:space="0" w:color="auto"/>
                    <w:left w:val="single" w:sz="4" w:space="0" w:color="auto"/>
                    <w:bottom w:val="single" w:sz="4" w:space="0" w:color="auto"/>
                    <w:right w:val="single" w:sz="4" w:space="0" w:color="auto"/>
                  </w:tcBorders>
                  <w:hideMark/>
                </w:tcPr>
                <w:p w14:paraId="76CC786D" w14:textId="77777777" w:rsidR="00D4100A" w:rsidRDefault="00D4100A">
                  <w:pPr>
                    <w:jc w:val="center"/>
                    <w:rPr>
                      <w:rFonts w:ascii="ＭＳ 明朝" w:hAnsi="ＭＳ 明朝"/>
                      <w:color w:val="FF0000"/>
                    </w:rPr>
                  </w:pPr>
                  <w:r>
                    <w:rPr>
                      <w:rFonts w:ascii="ＭＳ 明朝" w:hAnsi="ＭＳ 明朝" w:hint="eastAsia"/>
                      <w:color w:val="FF0000"/>
                    </w:rPr>
                    <w:t>△△△、△△△</w:t>
                  </w:r>
                </w:p>
              </w:tc>
              <w:tc>
                <w:tcPr>
                  <w:tcW w:w="1701" w:type="dxa"/>
                  <w:tcBorders>
                    <w:top w:val="double" w:sz="4" w:space="0" w:color="auto"/>
                    <w:left w:val="single" w:sz="4" w:space="0" w:color="auto"/>
                    <w:bottom w:val="single" w:sz="4" w:space="0" w:color="auto"/>
                    <w:right w:val="single" w:sz="4" w:space="0" w:color="auto"/>
                  </w:tcBorders>
                  <w:hideMark/>
                </w:tcPr>
                <w:p w14:paraId="1D34E3D6" w14:textId="77777777" w:rsidR="00D4100A" w:rsidRDefault="00D4100A">
                  <w:pPr>
                    <w:jc w:val="center"/>
                    <w:rPr>
                      <w:rFonts w:ascii="ＭＳ 明朝" w:hAnsi="ＭＳ 明朝"/>
                      <w:color w:val="FF0000"/>
                    </w:rPr>
                  </w:pPr>
                  <w:r>
                    <w:rPr>
                      <w:rFonts w:ascii="ＭＳ 明朝" w:hAnsi="ＭＳ 明朝" w:hint="eastAsia"/>
                      <w:color w:val="FF0000"/>
                    </w:rPr>
                    <w:t>□□□、□□□</w:t>
                  </w:r>
                </w:p>
              </w:tc>
            </w:tr>
          </w:tbl>
          <w:p w14:paraId="7A57581C" w14:textId="77777777" w:rsidR="00D4100A" w:rsidRDefault="00D4100A">
            <w:pPr>
              <w:jc w:val="left"/>
              <w:rPr>
                <w:rFonts w:ascii="ＭＳ Ｐゴシック" w:eastAsia="ＭＳ Ｐゴシック" w:hAnsi="ＭＳ Ｐゴシック"/>
                <w:color w:val="FF0000"/>
                <w:szCs w:val="22"/>
              </w:rPr>
            </w:pPr>
          </w:p>
        </w:tc>
      </w:tr>
      <w:tr w:rsidR="00D4100A" w14:paraId="647873D7" w14:textId="77777777" w:rsidTr="00D4100A">
        <w:trPr>
          <w:trHeight w:val="342"/>
        </w:trPr>
        <w:tc>
          <w:tcPr>
            <w:tcW w:w="9781" w:type="dxa"/>
            <w:gridSpan w:val="5"/>
            <w:tcBorders>
              <w:top w:val="single" w:sz="4" w:space="0" w:color="auto"/>
              <w:left w:val="single" w:sz="4" w:space="0" w:color="auto"/>
              <w:bottom w:val="nil"/>
              <w:right w:val="single" w:sz="4" w:space="0" w:color="auto"/>
            </w:tcBorders>
            <w:hideMark/>
          </w:tcPr>
          <w:p w14:paraId="3160AA77" w14:textId="77777777" w:rsidR="00D4100A" w:rsidRDefault="00D4100A">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１．ネットワークの光化</w:t>
            </w:r>
          </w:p>
        </w:tc>
      </w:tr>
      <w:tr w:rsidR="00D4100A" w14:paraId="68BB189A" w14:textId="77777777" w:rsidTr="00D4100A">
        <w:trPr>
          <w:trHeight w:val="342"/>
        </w:trPr>
        <w:tc>
          <w:tcPr>
            <w:tcW w:w="413" w:type="dxa"/>
            <w:tcBorders>
              <w:top w:val="nil"/>
              <w:left w:val="single" w:sz="4" w:space="0" w:color="auto"/>
              <w:bottom w:val="nil"/>
              <w:right w:val="single" w:sz="4" w:space="0" w:color="auto"/>
            </w:tcBorders>
          </w:tcPr>
          <w:p w14:paraId="7C00EC6C" w14:textId="77777777" w:rsidR="00D4100A" w:rsidRDefault="00D4100A">
            <w:pPr>
              <w:jc w:val="left"/>
              <w:rPr>
                <w:rFonts w:ascii="ＭＳ Ｐゴシック" w:eastAsia="ＭＳ Ｐゴシック" w:hAnsi="ＭＳ Ｐゴシック"/>
                <w:szCs w:val="22"/>
              </w:rPr>
            </w:pPr>
          </w:p>
        </w:tc>
        <w:tc>
          <w:tcPr>
            <w:tcW w:w="9368" w:type="dxa"/>
            <w:gridSpan w:val="4"/>
            <w:tcBorders>
              <w:top w:val="single" w:sz="4" w:space="0" w:color="auto"/>
              <w:left w:val="single" w:sz="4" w:space="0" w:color="auto"/>
              <w:bottom w:val="single" w:sz="4" w:space="0" w:color="auto"/>
              <w:right w:val="single" w:sz="4" w:space="0" w:color="auto"/>
            </w:tcBorders>
            <w:hideMark/>
          </w:tcPr>
          <w:p w14:paraId="4A7AEBF6" w14:textId="77777777" w:rsidR="00D4100A" w:rsidRDefault="00D4100A">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想定箇所１　</w:t>
            </w:r>
            <w:r>
              <w:rPr>
                <w:rFonts w:ascii="ＭＳ Ｐゴシック" w:eastAsia="ＭＳ Ｐゴシック" w:hAnsi="ＭＳ Ｐゴシック" w:hint="eastAsia"/>
                <w:color w:val="FF0000"/>
                <w:szCs w:val="22"/>
              </w:rPr>
              <w:t>（複数箇所ある場合は　想定箇所２・・・と適宜追加すること）</w:t>
            </w:r>
          </w:p>
        </w:tc>
      </w:tr>
      <w:tr w:rsidR="00D4100A" w14:paraId="5D23E3D4" w14:textId="77777777" w:rsidTr="00D4100A">
        <w:trPr>
          <w:trHeight w:val="556"/>
        </w:trPr>
        <w:tc>
          <w:tcPr>
            <w:tcW w:w="413" w:type="dxa"/>
            <w:tcBorders>
              <w:top w:val="nil"/>
              <w:left w:val="single" w:sz="4" w:space="0" w:color="auto"/>
              <w:bottom w:val="nil"/>
              <w:right w:val="single" w:sz="4" w:space="0" w:color="auto"/>
            </w:tcBorders>
          </w:tcPr>
          <w:p w14:paraId="6CABBCC9" w14:textId="77777777" w:rsidR="00D4100A" w:rsidRDefault="00D4100A">
            <w:pPr>
              <w:ind w:firstLineChars="100" w:firstLine="210"/>
              <w:jc w:val="left"/>
              <w:rPr>
                <w:rFonts w:ascii="ＭＳ Ｐ明朝" w:eastAsia="ＭＳ Ｐ明朝" w:hAnsi="ＭＳ Ｐ明朝"/>
                <w:color w:val="FF0000"/>
                <w:szCs w:val="22"/>
              </w:rPr>
            </w:pPr>
          </w:p>
        </w:tc>
        <w:tc>
          <w:tcPr>
            <w:tcW w:w="9368" w:type="dxa"/>
            <w:gridSpan w:val="4"/>
            <w:vMerge w:val="restart"/>
            <w:tcBorders>
              <w:top w:val="single" w:sz="4" w:space="0" w:color="auto"/>
              <w:left w:val="single" w:sz="4" w:space="0" w:color="auto"/>
              <w:bottom w:val="single" w:sz="4" w:space="0" w:color="auto"/>
              <w:right w:val="single" w:sz="4" w:space="0" w:color="auto"/>
            </w:tcBorders>
          </w:tcPr>
          <w:p w14:paraId="137659FE" w14:textId="77777777" w:rsidR="00D4100A" w:rsidRDefault="00D4100A">
            <w:pPr>
              <w:jc w:val="left"/>
              <w:rPr>
                <w:rFonts w:ascii="ＭＳ Ｐ明朝" w:eastAsia="ＭＳ Ｐ明朝" w:hAnsi="ＭＳ Ｐ明朝"/>
                <w:szCs w:val="22"/>
              </w:rPr>
            </w:pPr>
            <w:r>
              <w:rPr>
                <w:rFonts w:ascii="ＭＳ Ｐ明朝" w:eastAsia="ＭＳ Ｐ明朝" w:hAnsi="ＭＳ Ｐ明朝" w:hint="eastAsia"/>
                <w:szCs w:val="22"/>
              </w:rPr>
              <w:t>（１）　整備箇所概要</w:t>
            </w:r>
          </w:p>
          <w:p w14:paraId="3E671933" w14:textId="77777777" w:rsidR="00D4100A" w:rsidRDefault="00D4100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① 光化を計画している箇所</w:t>
            </w:r>
          </w:p>
          <w:p w14:paraId="143E8EA6" w14:textId="77777777" w:rsidR="00D4100A" w:rsidRDefault="00D4100A">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■■地区</w:t>
            </w:r>
          </w:p>
          <w:p w14:paraId="3EF336F8" w14:textId="77777777" w:rsidR="00D4100A" w:rsidRDefault="00D4100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② ケーブルテレビ網の所有者（申請者の自己所有でない場合はIRU契約の有無等も記載）</w:t>
            </w:r>
          </w:p>
          <w:p w14:paraId="13909892" w14:textId="77777777" w:rsidR="00D4100A" w:rsidRDefault="00D4100A">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○○市（☆☆ケーブルとIRU契約を締結し、貸与）</w:t>
            </w:r>
          </w:p>
          <w:p w14:paraId="2D39CFAA" w14:textId="77777777" w:rsidR="00D4100A" w:rsidRDefault="00D4100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③ 光化の対象となる世帯等</w:t>
            </w:r>
          </w:p>
          <w:p w14:paraId="1DE07032" w14:textId="77777777" w:rsidR="00D4100A" w:rsidRDefault="00D4100A">
            <w:pPr>
              <w:ind w:firstLineChars="200" w:firstLine="420"/>
              <w:jc w:val="left"/>
              <w:rPr>
                <w:rFonts w:ascii="ＭＳ Ｐ明朝" w:eastAsia="ＭＳ Ｐ明朝" w:hAnsi="ＭＳ Ｐ明朝"/>
                <w:szCs w:val="22"/>
              </w:rPr>
            </w:pPr>
            <w:r>
              <w:rPr>
                <w:rFonts w:ascii="ＭＳ Ｐ明朝" w:eastAsia="ＭＳ Ｐ明朝" w:hAnsi="ＭＳ Ｐ明朝" w:hint="eastAsia"/>
                <w:szCs w:val="22"/>
              </w:rPr>
              <w:t>ア　エリア内世帯数</w:t>
            </w:r>
          </w:p>
          <w:p w14:paraId="463CF3EC" w14:textId="77777777" w:rsidR="00D4100A" w:rsidRDefault="00D4100A">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○○○世帯</w:t>
            </w:r>
          </w:p>
          <w:p w14:paraId="2B6682B2" w14:textId="77777777" w:rsidR="00D4100A" w:rsidRDefault="00D4100A">
            <w:pPr>
              <w:jc w:val="left"/>
              <w:rPr>
                <w:rFonts w:ascii="ＭＳ Ｐ明朝" w:eastAsia="ＭＳ Ｐ明朝" w:hAnsi="ＭＳ Ｐ明朝"/>
                <w:szCs w:val="22"/>
              </w:rPr>
            </w:pPr>
            <w:r>
              <w:rPr>
                <w:rFonts w:ascii="ＭＳ Ｐ明朝" w:eastAsia="ＭＳ Ｐ明朝" w:hAnsi="ＭＳ Ｐ明朝" w:hint="eastAsia"/>
                <w:szCs w:val="22"/>
              </w:rPr>
              <w:t xml:space="preserve">　　　イ　エリア内加入世帯数</w:t>
            </w:r>
          </w:p>
          <w:p w14:paraId="16B0B7F7" w14:textId="77777777" w:rsidR="00D4100A" w:rsidRDefault="00D4100A">
            <w:pPr>
              <w:jc w:val="left"/>
              <w:rPr>
                <w:rFonts w:ascii="ＭＳ Ｐ明朝" w:eastAsia="ＭＳ Ｐ明朝" w:hAnsi="ＭＳ Ｐ明朝"/>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○○○世帯</w:t>
            </w:r>
          </w:p>
          <w:p w14:paraId="148E3548" w14:textId="77777777" w:rsidR="00D4100A" w:rsidRDefault="00D4100A">
            <w:pPr>
              <w:ind w:firstLineChars="200" w:firstLine="420"/>
              <w:jc w:val="left"/>
              <w:rPr>
                <w:rFonts w:ascii="ＭＳ Ｐ明朝" w:eastAsia="ＭＳ Ｐ明朝" w:hAnsi="ＭＳ Ｐ明朝"/>
                <w:szCs w:val="22"/>
              </w:rPr>
            </w:pPr>
            <w:r>
              <w:rPr>
                <w:rFonts w:ascii="ＭＳ Ｐ明朝" w:eastAsia="ＭＳ Ｐ明朝" w:hAnsi="ＭＳ Ｐ明朝" w:hint="eastAsia"/>
                <w:szCs w:val="22"/>
              </w:rPr>
              <w:t>ウ　エリア加入率（エリア内加入世帯数／エリア内世帯数）</w:t>
            </w:r>
          </w:p>
          <w:p w14:paraId="2E9EC7A0" w14:textId="77777777" w:rsidR="00D4100A" w:rsidRDefault="00D4100A">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w:t>
            </w:r>
          </w:p>
          <w:p w14:paraId="3EE2417B" w14:textId="78A6E6A2" w:rsidR="00AE1D05" w:rsidRPr="00AE1D05" w:rsidRDefault="00D4100A">
            <w:pPr>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エ　その他</w:t>
            </w:r>
            <w:r>
              <w:rPr>
                <w:rFonts w:ascii="ＭＳ Ｐ明朝" w:eastAsia="ＭＳ Ｐ明朝" w:hAnsi="ＭＳ Ｐ明朝" w:hint="eastAsia"/>
                <w:color w:val="FF0000"/>
                <w:szCs w:val="22"/>
              </w:rPr>
              <w:t>（上記以外に理由がある場合、又は補足事項がある場合はこちらへ記載）</w:t>
            </w:r>
          </w:p>
          <w:p w14:paraId="07811D1A" w14:textId="5DA9A01F" w:rsidR="00D4100A" w:rsidRDefault="00AE1D05" w:rsidP="00AE1D05">
            <w:pPr>
              <w:jc w:val="left"/>
              <w:rPr>
                <w:rFonts w:ascii="ＭＳ Ｐ明朝" w:eastAsia="ＭＳ Ｐ明朝" w:hAnsi="ＭＳ Ｐ明朝"/>
                <w:szCs w:val="22"/>
              </w:rPr>
            </w:pPr>
            <w:r>
              <w:rPr>
                <w:rFonts w:ascii="ＭＳ Ｐ明朝" w:eastAsia="ＭＳ Ｐ明朝" w:hAnsi="ＭＳ Ｐ明朝" w:hint="eastAsia"/>
                <w:szCs w:val="22"/>
              </w:rPr>
              <w:t>（２）</w:t>
            </w:r>
            <w:r w:rsidR="00D4100A">
              <w:rPr>
                <w:rFonts w:ascii="ＭＳ Ｐ明朝" w:eastAsia="ＭＳ Ｐ明朝" w:hAnsi="ＭＳ Ｐ明朝" w:hint="eastAsia"/>
                <w:szCs w:val="22"/>
              </w:rPr>
              <w:t>整備場所・ルート</w:t>
            </w:r>
          </w:p>
          <w:p w14:paraId="7F46133B" w14:textId="77777777" w:rsidR="00D4100A" w:rsidRDefault="00D4100A">
            <w:pPr>
              <w:ind w:leftChars="100" w:left="21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△△地区から■■地区へのHFCケーブルテレビネットワークをFTTH化する。</w:t>
            </w:r>
          </w:p>
          <w:p w14:paraId="1C289D36" w14:textId="1FB0F140" w:rsidR="00AE1D05" w:rsidRDefault="00AE1D05" w:rsidP="00AE1D05">
            <w:pPr>
              <w:jc w:val="left"/>
              <w:rPr>
                <w:rFonts w:ascii="ＭＳ Ｐゴシック" w:eastAsia="ＭＳ Ｐゴシック" w:hAnsi="ＭＳ Ｐゴシック" w:hint="eastAsia"/>
                <w:color w:val="FF0000"/>
                <w:szCs w:val="22"/>
              </w:rPr>
            </w:pPr>
          </w:p>
        </w:tc>
      </w:tr>
      <w:tr w:rsidR="00D4100A" w14:paraId="49F4EAA6" w14:textId="77777777" w:rsidTr="00D4100A">
        <w:trPr>
          <w:trHeight w:val="351"/>
        </w:trPr>
        <w:tc>
          <w:tcPr>
            <w:tcW w:w="413" w:type="dxa"/>
            <w:tcBorders>
              <w:top w:val="nil"/>
              <w:left w:val="single" w:sz="4" w:space="0" w:color="auto"/>
              <w:bottom w:val="nil"/>
              <w:right w:val="single" w:sz="4" w:space="0" w:color="auto"/>
            </w:tcBorders>
          </w:tcPr>
          <w:p w14:paraId="44E8133B" w14:textId="77777777" w:rsidR="00D4100A" w:rsidRDefault="00D4100A">
            <w:pPr>
              <w:ind w:firstLineChars="100" w:firstLine="210"/>
              <w:jc w:val="left"/>
              <w:rPr>
                <w:rFonts w:ascii="ＭＳ Ｐゴシック" w:eastAsia="ＭＳ Ｐゴシック" w:hAnsi="ＭＳ Ｐゴシック"/>
                <w:szCs w:val="22"/>
              </w:rPr>
            </w:pPr>
          </w:p>
        </w:tc>
        <w:tc>
          <w:tcPr>
            <w:tcW w:w="17214" w:type="dxa"/>
            <w:gridSpan w:val="4"/>
            <w:vMerge/>
            <w:tcBorders>
              <w:top w:val="nil"/>
              <w:left w:val="single" w:sz="4" w:space="0" w:color="auto"/>
              <w:bottom w:val="nil"/>
              <w:right w:val="single" w:sz="4" w:space="0" w:color="auto"/>
            </w:tcBorders>
            <w:vAlign w:val="center"/>
            <w:hideMark/>
          </w:tcPr>
          <w:p w14:paraId="1636A8C2" w14:textId="77777777" w:rsidR="00D4100A" w:rsidRDefault="00D4100A">
            <w:pPr>
              <w:widowControl/>
              <w:spacing w:beforeAutospacing="1" w:afterAutospacing="1"/>
              <w:jc w:val="left"/>
              <w:rPr>
                <w:rFonts w:ascii="ＭＳ Ｐゴシック" w:eastAsia="ＭＳ Ｐゴシック" w:hAnsi="ＭＳ Ｐゴシック"/>
                <w:color w:val="FF0000"/>
                <w:szCs w:val="22"/>
              </w:rPr>
            </w:pPr>
          </w:p>
        </w:tc>
      </w:tr>
      <w:tr w:rsidR="00D4100A" w14:paraId="2823DF07" w14:textId="77777777" w:rsidTr="00D4100A">
        <w:trPr>
          <w:trHeight w:val="873"/>
        </w:trPr>
        <w:tc>
          <w:tcPr>
            <w:tcW w:w="413" w:type="dxa"/>
            <w:tcBorders>
              <w:top w:val="nil"/>
              <w:left w:val="single" w:sz="4" w:space="0" w:color="auto"/>
              <w:bottom w:val="nil"/>
              <w:right w:val="single" w:sz="4" w:space="0" w:color="auto"/>
            </w:tcBorders>
          </w:tcPr>
          <w:p w14:paraId="53DAC9C8" w14:textId="77777777" w:rsidR="00D4100A" w:rsidRDefault="00D4100A">
            <w:pPr>
              <w:ind w:firstLineChars="100" w:firstLine="210"/>
              <w:jc w:val="left"/>
              <w:rPr>
                <w:rFonts w:ascii="ＭＳ Ｐ明朝" w:eastAsia="ＭＳ Ｐ明朝" w:hAnsi="ＭＳ Ｐ明朝"/>
                <w:color w:val="FF0000"/>
                <w:szCs w:val="22"/>
              </w:rPr>
            </w:pPr>
          </w:p>
        </w:tc>
        <w:tc>
          <w:tcPr>
            <w:tcW w:w="17214" w:type="dxa"/>
            <w:gridSpan w:val="4"/>
            <w:vMerge/>
            <w:tcBorders>
              <w:top w:val="nil"/>
              <w:left w:val="single" w:sz="4" w:space="0" w:color="auto"/>
              <w:bottom w:val="nil"/>
              <w:right w:val="single" w:sz="4" w:space="0" w:color="auto"/>
            </w:tcBorders>
            <w:vAlign w:val="center"/>
            <w:hideMark/>
          </w:tcPr>
          <w:p w14:paraId="0B7BD194" w14:textId="77777777" w:rsidR="00D4100A" w:rsidRDefault="00D4100A">
            <w:pPr>
              <w:widowControl/>
              <w:spacing w:beforeAutospacing="1" w:afterAutospacing="1"/>
              <w:jc w:val="left"/>
              <w:rPr>
                <w:rFonts w:ascii="ＭＳ Ｐゴシック" w:eastAsia="ＭＳ Ｐゴシック" w:hAnsi="ＭＳ Ｐゴシック"/>
                <w:color w:val="FF0000"/>
                <w:szCs w:val="22"/>
              </w:rPr>
            </w:pPr>
          </w:p>
        </w:tc>
      </w:tr>
      <w:tr w:rsidR="00D4100A" w14:paraId="5FE0E03B" w14:textId="77777777" w:rsidTr="00D4100A">
        <w:trPr>
          <w:trHeight w:val="351"/>
        </w:trPr>
        <w:tc>
          <w:tcPr>
            <w:tcW w:w="413" w:type="dxa"/>
            <w:tcBorders>
              <w:top w:val="nil"/>
              <w:left w:val="single" w:sz="4" w:space="0" w:color="auto"/>
              <w:bottom w:val="nil"/>
              <w:right w:val="single" w:sz="4" w:space="0" w:color="auto"/>
            </w:tcBorders>
          </w:tcPr>
          <w:p w14:paraId="032FD53B" w14:textId="77777777" w:rsidR="00D4100A" w:rsidRDefault="00D4100A">
            <w:pPr>
              <w:ind w:firstLineChars="100" w:firstLine="210"/>
              <w:jc w:val="left"/>
              <w:rPr>
                <w:rFonts w:ascii="ＭＳ Ｐゴシック" w:eastAsia="ＭＳ Ｐゴシック" w:hAnsi="ＭＳ Ｐゴシック"/>
                <w:szCs w:val="22"/>
              </w:rPr>
            </w:pPr>
          </w:p>
        </w:tc>
        <w:tc>
          <w:tcPr>
            <w:tcW w:w="17214" w:type="dxa"/>
            <w:gridSpan w:val="4"/>
            <w:vMerge/>
            <w:tcBorders>
              <w:top w:val="nil"/>
              <w:left w:val="single" w:sz="4" w:space="0" w:color="auto"/>
              <w:bottom w:val="nil"/>
              <w:right w:val="single" w:sz="4" w:space="0" w:color="auto"/>
            </w:tcBorders>
            <w:vAlign w:val="center"/>
            <w:hideMark/>
          </w:tcPr>
          <w:p w14:paraId="5D13E910" w14:textId="77777777" w:rsidR="00D4100A" w:rsidRDefault="00D4100A">
            <w:pPr>
              <w:widowControl/>
              <w:spacing w:beforeAutospacing="1" w:afterAutospacing="1"/>
              <w:jc w:val="left"/>
              <w:rPr>
                <w:rFonts w:ascii="ＭＳ Ｐゴシック" w:eastAsia="ＭＳ Ｐゴシック" w:hAnsi="ＭＳ Ｐゴシック"/>
                <w:color w:val="FF0000"/>
                <w:szCs w:val="22"/>
              </w:rPr>
            </w:pPr>
          </w:p>
        </w:tc>
      </w:tr>
      <w:tr w:rsidR="00D4100A" w14:paraId="2DB3AB55" w14:textId="77777777" w:rsidTr="00D4100A">
        <w:trPr>
          <w:trHeight w:val="591"/>
        </w:trPr>
        <w:tc>
          <w:tcPr>
            <w:tcW w:w="413" w:type="dxa"/>
            <w:tcBorders>
              <w:top w:val="nil"/>
              <w:left w:val="single" w:sz="4" w:space="0" w:color="auto"/>
              <w:bottom w:val="single" w:sz="4" w:space="0" w:color="auto"/>
              <w:right w:val="single" w:sz="4" w:space="0" w:color="auto"/>
            </w:tcBorders>
          </w:tcPr>
          <w:p w14:paraId="51072AF9" w14:textId="77777777" w:rsidR="00D4100A" w:rsidRDefault="00D4100A">
            <w:pPr>
              <w:ind w:firstLineChars="100" w:firstLine="210"/>
              <w:jc w:val="left"/>
              <w:rPr>
                <w:rFonts w:ascii="ＭＳ Ｐ明朝" w:eastAsia="ＭＳ Ｐ明朝" w:hAnsi="ＭＳ Ｐ明朝"/>
                <w:color w:val="FF0000"/>
                <w:szCs w:val="22"/>
              </w:rPr>
            </w:pPr>
          </w:p>
        </w:tc>
        <w:tc>
          <w:tcPr>
            <w:tcW w:w="17214" w:type="dxa"/>
            <w:gridSpan w:val="4"/>
            <w:vMerge/>
            <w:tcBorders>
              <w:top w:val="nil"/>
              <w:left w:val="single" w:sz="4" w:space="0" w:color="auto"/>
              <w:bottom w:val="single" w:sz="4" w:space="0" w:color="auto"/>
              <w:right w:val="single" w:sz="4" w:space="0" w:color="auto"/>
            </w:tcBorders>
            <w:vAlign w:val="center"/>
            <w:hideMark/>
          </w:tcPr>
          <w:p w14:paraId="1B086FBF" w14:textId="77777777" w:rsidR="00D4100A" w:rsidRDefault="00D4100A">
            <w:pPr>
              <w:widowControl/>
              <w:spacing w:beforeAutospacing="1" w:afterAutospacing="1"/>
              <w:jc w:val="left"/>
              <w:rPr>
                <w:rFonts w:ascii="ＭＳ Ｐゴシック" w:eastAsia="ＭＳ Ｐゴシック" w:hAnsi="ＭＳ Ｐゴシック"/>
                <w:color w:val="FF0000"/>
                <w:szCs w:val="22"/>
              </w:rPr>
            </w:pPr>
          </w:p>
        </w:tc>
      </w:tr>
      <w:tr w:rsidR="00D4100A" w14:paraId="5C4D2269" w14:textId="77777777" w:rsidTr="00D4100A">
        <w:trPr>
          <w:trHeight w:val="388"/>
        </w:trPr>
        <w:tc>
          <w:tcPr>
            <w:tcW w:w="9781" w:type="dxa"/>
            <w:gridSpan w:val="5"/>
            <w:tcBorders>
              <w:top w:val="single" w:sz="4" w:space="0" w:color="auto"/>
              <w:left w:val="single" w:sz="4" w:space="0" w:color="auto"/>
              <w:bottom w:val="nil"/>
              <w:right w:val="single" w:sz="4" w:space="0" w:color="auto"/>
            </w:tcBorders>
            <w:hideMark/>
          </w:tcPr>
          <w:p w14:paraId="60C0B784" w14:textId="4DAD43CF" w:rsidR="00D4100A" w:rsidRDefault="00D4100A" w:rsidP="00281BE5">
            <w:pPr>
              <w:rPr>
                <w:rFonts w:ascii="ＭＳ Ｐゴシック" w:eastAsia="ＭＳ Ｐゴシック" w:hAnsi="ＭＳ Ｐゴシック"/>
                <w:szCs w:val="22"/>
              </w:rPr>
            </w:pPr>
            <w:r>
              <w:rPr>
                <w:rFonts w:ascii="ＭＳ Ｐゴシック" w:eastAsia="ＭＳ Ｐゴシック" w:hAnsi="ＭＳ Ｐゴシック" w:hint="eastAsia"/>
                <w:szCs w:val="22"/>
              </w:rPr>
              <w:t>２．送受信環境の整備</w:t>
            </w:r>
          </w:p>
        </w:tc>
      </w:tr>
      <w:tr w:rsidR="00D4100A" w14:paraId="15A0447F" w14:textId="77777777" w:rsidTr="00D4100A">
        <w:trPr>
          <w:trHeight w:val="850"/>
        </w:trPr>
        <w:tc>
          <w:tcPr>
            <w:tcW w:w="413" w:type="dxa"/>
            <w:tcBorders>
              <w:top w:val="nil"/>
              <w:left w:val="single" w:sz="4" w:space="0" w:color="auto"/>
              <w:bottom w:val="single" w:sz="4" w:space="0" w:color="auto"/>
              <w:right w:val="single" w:sz="4" w:space="0" w:color="auto"/>
            </w:tcBorders>
          </w:tcPr>
          <w:p w14:paraId="162DFFB9" w14:textId="77777777" w:rsidR="00D4100A" w:rsidRDefault="00D4100A">
            <w:pPr>
              <w:rPr>
                <w:rFonts w:ascii="ＭＳ Ｐ明朝" w:eastAsia="ＭＳ Ｐ明朝" w:hAnsi="ＭＳ Ｐ明朝"/>
                <w:color w:val="FF0000"/>
                <w:szCs w:val="22"/>
              </w:rPr>
            </w:pPr>
          </w:p>
        </w:tc>
        <w:tc>
          <w:tcPr>
            <w:tcW w:w="9368" w:type="dxa"/>
            <w:gridSpan w:val="4"/>
            <w:tcBorders>
              <w:top w:val="single" w:sz="4" w:space="0" w:color="auto"/>
              <w:left w:val="single" w:sz="4" w:space="0" w:color="auto"/>
              <w:bottom w:val="single" w:sz="4" w:space="0" w:color="auto"/>
              <w:right w:val="single" w:sz="4" w:space="0" w:color="auto"/>
            </w:tcBorders>
          </w:tcPr>
          <w:p w14:paraId="7DB80D0F" w14:textId="77777777" w:rsidR="00D4100A" w:rsidRDefault="00D4100A">
            <w:pPr>
              <w:rPr>
                <w:rFonts w:ascii="ＭＳ Ｐ明朝" w:eastAsia="ＭＳ Ｐ明朝" w:hAnsi="ＭＳ Ｐ明朝"/>
                <w:szCs w:val="22"/>
              </w:rPr>
            </w:pPr>
            <w:r>
              <w:rPr>
                <w:rFonts w:ascii="ＭＳ Ｐ明朝" w:eastAsia="ＭＳ Ｐ明朝" w:hAnsi="ＭＳ Ｐ明朝" w:hint="eastAsia"/>
                <w:szCs w:val="22"/>
              </w:rPr>
              <w:t>（１）　現状の４Ｋ・８K放送の有無</w:t>
            </w:r>
          </w:p>
          <w:p w14:paraId="18D9E2C6" w14:textId="3827B097" w:rsidR="00D4100A" w:rsidRDefault="00D4100A">
            <w:pPr>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無し</w:t>
            </w:r>
          </w:p>
          <w:p w14:paraId="65AE65D2" w14:textId="77777777" w:rsidR="00AE1D05" w:rsidRDefault="00AE1D05">
            <w:pPr>
              <w:rPr>
                <w:rFonts w:ascii="ＭＳ Ｐ明朝" w:eastAsia="ＭＳ Ｐ明朝" w:hAnsi="ＭＳ Ｐ明朝" w:hint="eastAsia"/>
                <w:color w:val="FF0000"/>
                <w:szCs w:val="22"/>
              </w:rPr>
            </w:pPr>
          </w:p>
          <w:p w14:paraId="79DD962D" w14:textId="77777777" w:rsidR="00D4100A" w:rsidRDefault="00D4100A">
            <w:pPr>
              <w:rPr>
                <w:rFonts w:ascii="ＭＳ Ｐ明朝" w:eastAsia="ＭＳ Ｐ明朝" w:hAnsi="ＭＳ Ｐ明朝"/>
                <w:szCs w:val="22"/>
              </w:rPr>
            </w:pPr>
            <w:r>
              <w:rPr>
                <w:rFonts w:ascii="ＭＳ Ｐ明朝" w:eastAsia="ＭＳ Ｐ明朝" w:hAnsi="ＭＳ Ｐ明朝" w:hint="eastAsia"/>
                <w:szCs w:val="22"/>
              </w:rPr>
              <w:lastRenderedPageBreak/>
              <w:t>（２）　（１）が「有り」の場合、その概要</w:t>
            </w:r>
          </w:p>
          <w:p w14:paraId="44D72ACB" w14:textId="77777777" w:rsidR="00D4100A" w:rsidRDefault="00D4100A">
            <w:pPr>
              <w:rPr>
                <w:rFonts w:ascii="ＭＳ Ｐ明朝" w:eastAsia="ＭＳ Ｐ明朝" w:hAnsi="ＭＳ Ｐ明朝"/>
                <w:szCs w:val="22"/>
              </w:rPr>
            </w:pPr>
          </w:p>
          <w:p w14:paraId="0D917DB3" w14:textId="77777777" w:rsidR="00D4100A" w:rsidRDefault="00D4100A">
            <w:pPr>
              <w:rPr>
                <w:rFonts w:ascii="ＭＳ Ｐ明朝" w:eastAsia="ＭＳ Ｐ明朝" w:hAnsi="ＭＳ Ｐ明朝"/>
                <w:szCs w:val="22"/>
              </w:rPr>
            </w:pPr>
            <w:r>
              <w:rPr>
                <w:rFonts w:ascii="ＭＳ Ｐ明朝" w:eastAsia="ＭＳ Ｐ明朝" w:hAnsi="ＭＳ Ｐ明朝" w:hint="eastAsia"/>
                <w:szCs w:val="22"/>
              </w:rPr>
              <w:t>（３）　整備する４Ｋ・８K放送用設備の概要</w:t>
            </w:r>
          </w:p>
          <w:p w14:paraId="218FE83D" w14:textId="77777777" w:rsidR="00D4100A" w:rsidRDefault="00D4100A">
            <w:pPr>
              <w:rPr>
                <w:rFonts w:ascii="ＭＳ Ｐ明朝" w:eastAsia="ＭＳ Ｐ明朝" w:hAnsi="ＭＳ Ｐ明朝"/>
                <w:szCs w:val="22"/>
              </w:rPr>
            </w:pPr>
            <w:r>
              <w:rPr>
                <w:rFonts w:ascii="ＭＳ Ｐ明朝" w:eastAsia="ＭＳ Ｐ明朝" w:hAnsi="ＭＳ Ｐ明朝" w:hint="eastAsia"/>
                <w:szCs w:val="22"/>
              </w:rPr>
              <w:t xml:space="preserve">　　ア　何ができるようになるのか</w:t>
            </w:r>
          </w:p>
          <w:p w14:paraId="28CD2615" w14:textId="77777777" w:rsidR="00D4100A" w:rsidRDefault="00D4100A">
            <w:pPr>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衛星4K・8K放送の再放送</w:t>
            </w:r>
          </w:p>
          <w:p w14:paraId="613AB6C3" w14:textId="77777777" w:rsidR="00D4100A" w:rsidRDefault="00D4100A">
            <w:pPr>
              <w:rPr>
                <w:rFonts w:ascii="ＭＳ Ｐ明朝" w:eastAsia="ＭＳ Ｐ明朝" w:hAnsi="ＭＳ Ｐ明朝"/>
                <w:szCs w:val="22"/>
              </w:rPr>
            </w:pPr>
            <w:r>
              <w:rPr>
                <w:rFonts w:ascii="ＭＳ Ｐ明朝" w:eastAsia="ＭＳ Ｐ明朝" w:hAnsi="ＭＳ Ｐ明朝" w:hint="eastAsia"/>
                <w:szCs w:val="22"/>
              </w:rPr>
              <w:t xml:space="preserve">　　イ　整備する設備</w:t>
            </w:r>
          </w:p>
          <w:p w14:paraId="24824D74" w14:textId="77777777" w:rsidR="00D4100A" w:rsidRDefault="00D4100A">
            <w:pPr>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左旋用パラボラアンテナ・・・</w:t>
            </w:r>
          </w:p>
          <w:p w14:paraId="35E22339" w14:textId="77777777" w:rsidR="00D4100A" w:rsidRDefault="00D4100A">
            <w:pPr>
              <w:rPr>
                <w:rFonts w:ascii="ＭＳ Ｐ明朝" w:eastAsia="ＭＳ Ｐ明朝" w:hAnsi="ＭＳ Ｐ明朝"/>
                <w:szCs w:val="22"/>
              </w:rPr>
            </w:pPr>
            <w:r>
              <w:rPr>
                <w:rFonts w:ascii="ＭＳ Ｐ明朝" w:eastAsia="ＭＳ Ｐ明朝" w:hAnsi="ＭＳ Ｐ明朝" w:hint="eastAsia"/>
                <w:szCs w:val="22"/>
              </w:rPr>
              <w:t xml:space="preserve">　　ウ　設置場所</w:t>
            </w:r>
          </w:p>
          <w:p w14:paraId="3F6E1182" w14:textId="77777777" w:rsidR="00D4100A" w:rsidRDefault="00D4100A">
            <w:pPr>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エリア内全体、○○・・・</w:t>
            </w:r>
          </w:p>
          <w:p w14:paraId="7E371C72" w14:textId="0CF5E6D1" w:rsidR="00AE1D05" w:rsidRDefault="00D4100A" w:rsidP="00AE1D05">
            <w:pPr>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 xml:space="preserve">　　　ヘッドエンド、加入者宅</w:t>
            </w:r>
            <w:bookmarkStart w:id="0" w:name="_GoBack"/>
            <w:bookmarkEnd w:id="0"/>
          </w:p>
          <w:p w14:paraId="234B2A3E" w14:textId="6ECE7C18" w:rsidR="00D4100A" w:rsidRDefault="00D4100A">
            <w:pPr>
              <w:rPr>
                <w:rFonts w:ascii="ＭＳ Ｐ明朝" w:eastAsia="ＭＳ Ｐ明朝" w:hAnsi="ＭＳ Ｐ明朝"/>
                <w:color w:val="FF0000"/>
                <w:szCs w:val="22"/>
              </w:rPr>
            </w:pPr>
          </w:p>
        </w:tc>
      </w:tr>
      <w:tr w:rsidR="00D4100A" w14:paraId="38679E50" w14:textId="77777777" w:rsidTr="00D4100A">
        <w:tc>
          <w:tcPr>
            <w:tcW w:w="9781" w:type="dxa"/>
            <w:gridSpan w:val="5"/>
            <w:tcBorders>
              <w:top w:val="single" w:sz="4" w:space="0" w:color="auto"/>
              <w:left w:val="single" w:sz="4" w:space="0" w:color="auto"/>
              <w:bottom w:val="nil"/>
              <w:right w:val="single" w:sz="4" w:space="0" w:color="auto"/>
            </w:tcBorders>
            <w:hideMark/>
          </w:tcPr>
          <w:p w14:paraId="407089EA" w14:textId="77777777" w:rsidR="00D4100A" w:rsidRDefault="00D4100A">
            <w:pPr>
              <w:rPr>
                <w:rFonts w:ascii="ＭＳ Ｐゴシック" w:eastAsia="ＭＳ Ｐゴシック" w:hAnsi="ＭＳ Ｐゴシック"/>
                <w:szCs w:val="22"/>
              </w:rPr>
            </w:pPr>
            <w:r>
              <w:rPr>
                <w:rFonts w:ascii="ＭＳ Ｐゴシック" w:eastAsia="ＭＳ Ｐゴシック" w:hAnsi="ＭＳ Ｐゴシック" w:hint="eastAsia"/>
                <w:szCs w:val="22"/>
              </w:rPr>
              <w:lastRenderedPageBreak/>
              <w:t>３．整備地域の条件不利地域の種類及び財政力指数</w:t>
            </w:r>
          </w:p>
        </w:tc>
      </w:tr>
      <w:tr w:rsidR="00D4100A" w14:paraId="15593163" w14:textId="77777777" w:rsidTr="00D4100A">
        <w:tc>
          <w:tcPr>
            <w:tcW w:w="426" w:type="dxa"/>
            <w:gridSpan w:val="2"/>
            <w:tcBorders>
              <w:top w:val="nil"/>
              <w:left w:val="single" w:sz="4" w:space="0" w:color="auto"/>
              <w:bottom w:val="nil"/>
              <w:right w:val="single" w:sz="4" w:space="0" w:color="auto"/>
            </w:tcBorders>
          </w:tcPr>
          <w:p w14:paraId="7A3147C3" w14:textId="77777777" w:rsidR="00D4100A" w:rsidRDefault="00D4100A">
            <w:pPr>
              <w:rPr>
                <w:rFonts w:ascii="ＭＳ Ｐゴシック" w:eastAsia="ＭＳ Ｐゴシック" w:hAnsi="ＭＳ Ｐゴシック"/>
                <w:szCs w:val="22"/>
              </w:rPr>
            </w:pPr>
          </w:p>
        </w:tc>
        <w:tc>
          <w:tcPr>
            <w:tcW w:w="9355" w:type="dxa"/>
            <w:gridSpan w:val="3"/>
            <w:tcBorders>
              <w:top w:val="single" w:sz="4" w:space="0" w:color="auto"/>
              <w:left w:val="single" w:sz="4" w:space="0" w:color="auto"/>
              <w:bottom w:val="nil"/>
              <w:right w:val="single" w:sz="4" w:space="0" w:color="auto"/>
            </w:tcBorders>
            <w:hideMark/>
          </w:tcPr>
          <w:p w14:paraId="4F9B08D6" w14:textId="77777777" w:rsidR="00D4100A" w:rsidRDefault="00D4100A">
            <w:pPr>
              <w:rPr>
                <w:rFonts w:ascii="ＭＳ Ｐ明朝" w:eastAsia="ＭＳ Ｐ明朝" w:hAnsi="ＭＳ Ｐ明朝"/>
                <w:color w:val="FF0000"/>
                <w:szCs w:val="22"/>
              </w:rPr>
            </w:pPr>
            <w:r>
              <w:rPr>
                <w:rFonts w:ascii="ＭＳ Ｐ明朝" w:eastAsia="ＭＳ Ｐ明朝" w:hAnsi="ＭＳ Ｐ明朝" w:hint="eastAsia"/>
                <w:color w:val="FF0000"/>
                <w:szCs w:val="22"/>
              </w:rPr>
              <w:t>過疎地域</w:t>
            </w:r>
          </w:p>
          <w:p w14:paraId="09AEE378" w14:textId="0D5E617A" w:rsidR="00D4100A" w:rsidRDefault="00D02A62">
            <w:pPr>
              <w:rPr>
                <w:rFonts w:ascii="ＭＳ Ｐ明朝" w:eastAsia="ＭＳ Ｐ明朝" w:hAnsi="ＭＳ Ｐ明朝"/>
                <w:szCs w:val="22"/>
              </w:rPr>
            </w:pPr>
            <w:r>
              <w:rPr>
                <w:rFonts w:ascii="ＭＳ Ｐ明朝" w:eastAsia="ＭＳ Ｐ明朝" w:hAnsi="ＭＳ Ｐ明朝" w:hint="eastAsia"/>
                <w:color w:val="FF0000"/>
                <w:szCs w:val="22"/>
              </w:rPr>
              <w:t>○</w:t>
            </w:r>
            <w:r w:rsidR="00D4100A">
              <w:rPr>
                <w:rFonts w:ascii="ＭＳ Ｐ明朝" w:eastAsia="ＭＳ Ｐ明朝" w:hAnsi="ＭＳ Ｐ明朝" w:hint="eastAsia"/>
                <w:color w:val="FF0000"/>
                <w:szCs w:val="22"/>
              </w:rPr>
              <w:t>○年度財政力指数：○.○○</w:t>
            </w:r>
          </w:p>
        </w:tc>
      </w:tr>
      <w:tr w:rsidR="00D4100A" w14:paraId="36E5307F" w14:textId="77777777" w:rsidTr="00D4100A">
        <w:tc>
          <w:tcPr>
            <w:tcW w:w="9781" w:type="dxa"/>
            <w:gridSpan w:val="5"/>
            <w:tcBorders>
              <w:top w:val="single" w:sz="4" w:space="0" w:color="auto"/>
              <w:left w:val="single" w:sz="4" w:space="0" w:color="auto"/>
              <w:bottom w:val="nil"/>
              <w:right w:val="single" w:sz="4" w:space="0" w:color="auto"/>
            </w:tcBorders>
            <w:hideMark/>
          </w:tcPr>
          <w:p w14:paraId="19C85EAF" w14:textId="77777777" w:rsidR="00D4100A" w:rsidRDefault="00D4100A">
            <w:pPr>
              <w:rPr>
                <w:rFonts w:ascii="ＭＳ Ｐゴシック" w:eastAsia="ＭＳ Ｐゴシック" w:hAnsi="ＭＳ Ｐゴシック"/>
                <w:szCs w:val="22"/>
              </w:rPr>
            </w:pPr>
            <w:r>
              <w:rPr>
                <w:rFonts w:ascii="ＭＳ Ｐゴシック" w:eastAsia="ＭＳ Ｐゴシック" w:hAnsi="ＭＳ Ｐゴシック" w:hint="eastAsia"/>
                <w:szCs w:val="22"/>
              </w:rPr>
              <w:t>４．関連事業及び他の予算等の活用</w:t>
            </w:r>
          </w:p>
        </w:tc>
      </w:tr>
      <w:tr w:rsidR="00D4100A" w14:paraId="690DB753" w14:textId="77777777" w:rsidTr="00D4100A">
        <w:trPr>
          <w:trHeight w:val="465"/>
        </w:trPr>
        <w:tc>
          <w:tcPr>
            <w:tcW w:w="426" w:type="dxa"/>
            <w:gridSpan w:val="2"/>
            <w:tcBorders>
              <w:top w:val="nil"/>
              <w:left w:val="single" w:sz="4" w:space="0" w:color="auto"/>
              <w:bottom w:val="single" w:sz="4" w:space="0" w:color="auto"/>
              <w:right w:val="single" w:sz="4" w:space="0" w:color="auto"/>
            </w:tcBorders>
          </w:tcPr>
          <w:p w14:paraId="11825893" w14:textId="77777777" w:rsidR="00D4100A" w:rsidRDefault="00D4100A">
            <w:pPr>
              <w:rPr>
                <w:rFonts w:ascii="ＭＳ Ｐゴシック" w:eastAsia="ＭＳ Ｐゴシック" w:hAnsi="ＭＳ Ｐゴシック"/>
                <w:szCs w:val="22"/>
              </w:rPr>
            </w:pPr>
          </w:p>
        </w:tc>
        <w:tc>
          <w:tcPr>
            <w:tcW w:w="9355" w:type="dxa"/>
            <w:gridSpan w:val="3"/>
            <w:tcBorders>
              <w:top w:val="single" w:sz="4" w:space="0" w:color="auto"/>
              <w:left w:val="single" w:sz="4" w:space="0" w:color="auto"/>
              <w:bottom w:val="single" w:sz="4" w:space="0" w:color="auto"/>
              <w:right w:val="single" w:sz="4" w:space="0" w:color="auto"/>
            </w:tcBorders>
            <w:hideMark/>
          </w:tcPr>
          <w:p w14:paraId="508CAA1C" w14:textId="77777777" w:rsidR="00D4100A" w:rsidRDefault="00D4100A">
            <w:pPr>
              <w:rPr>
                <w:rFonts w:ascii="ＭＳ Ｐ明朝" w:eastAsia="ＭＳ Ｐ明朝" w:hAnsi="ＭＳ Ｐ明朝"/>
                <w:color w:val="FF0000"/>
                <w:szCs w:val="22"/>
              </w:rPr>
            </w:pPr>
            <w:r>
              <w:rPr>
                <w:rFonts w:ascii="ＭＳ Ｐ明朝" w:eastAsia="ＭＳ Ｐ明朝" w:hAnsi="ＭＳ Ｐ明朝" w:hint="eastAsia"/>
                <w:color w:val="FF0000"/>
                <w:szCs w:val="22"/>
              </w:rPr>
              <w:t>※本事業と連携する事業や、時期を近接して実施予定のケーブルテレビ関連の事業等があれば記載。</w:t>
            </w:r>
          </w:p>
          <w:p w14:paraId="3F66E28B" w14:textId="77777777" w:rsidR="00D4100A" w:rsidRDefault="00D4100A">
            <w:pPr>
              <w:rPr>
                <w:rFonts w:ascii="ＭＳ Ｐゴシック" w:eastAsia="ＭＳ Ｐゴシック" w:hAnsi="ＭＳ Ｐゴシック"/>
                <w:szCs w:val="22"/>
              </w:rPr>
            </w:pPr>
            <w:r>
              <w:rPr>
                <w:rFonts w:ascii="ＭＳ Ｐ明朝" w:eastAsia="ＭＳ Ｐ明朝" w:hAnsi="ＭＳ Ｐ明朝" w:hint="eastAsia"/>
                <w:color w:val="FF0000"/>
                <w:szCs w:val="22"/>
              </w:rPr>
              <w:t>※本事業以外の他の予算や自己資金を活用している場合、整備対象、規模等の概要を記載。</w:t>
            </w:r>
          </w:p>
        </w:tc>
      </w:tr>
      <w:tr w:rsidR="00D4100A" w14:paraId="5C487137" w14:textId="77777777" w:rsidTr="00D4100A">
        <w:tc>
          <w:tcPr>
            <w:tcW w:w="9781" w:type="dxa"/>
            <w:gridSpan w:val="5"/>
            <w:tcBorders>
              <w:top w:val="single" w:sz="4" w:space="0" w:color="auto"/>
              <w:left w:val="single" w:sz="4" w:space="0" w:color="auto"/>
              <w:bottom w:val="nil"/>
              <w:right w:val="single" w:sz="4" w:space="0" w:color="auto"/>
            </w:tcBorders>
            <w:hideMark/>
          </w:tcPr>
          <w:p w14:paraId="4E3EDA45" w14:textId="77777777" w:rsidR="00D4100A" w:rsidRDefault="00D4100A">
            <w:pPr>
              <w:rPr>
                <w:rFonts w:ascii="ＭＳ Ｐゴシック" w:eastAsia="ＭＳ Ｐゴシック" w:hAnsi="ＭＳ Ｐゴシック"/>
                <w:szCs w:val="22"/>
              </w:rPr>
            </w:pPr>
            <w:r>
              <w:rPr>
                <w:rFonts w:ascii="ＭＳ Ｐゴシック" w:eastAsia="ＭＳ Ｐゴシック" w:hAnsi="ＭＳ Ｐゴシック" w:hint="eastAsia"/>
                <w:szCs w:val="22"/>
              </w:rPr>
              <w:t>５．事業基盤の強化の取組み</w:t>
            </w:r>
          </w:p>
        </w:tc>
      </w:tr>
      <w:tr w:rsidR="00D4100A" w14:paraId="0F25EEC4" w14:textId="77777777" w:rsidTr="00D4100A">
        <w:trPr>
          <w:trHeight w:val="465"/>
        </w:trPr>
        <w:tc>
          <w:tcPr>
            <w:tcW w:w="426" w:type="dxa"/>
            <w:gridSpan w:val="2"/>
            <w:tcBorders>
              <w:top w:val="nil"/>
              <w:left w:val="single" w:sz="4" w:space="0" w:color="auto"/>
              <w:bottom w:val="single" w:sz="4" w:space="0" w:color="auto"/>
              <w:right w:val="single" w:sz="4" w:space="0" w:color="auto"/>
            </w:tcBorders>
          </w:tcPr>
          <w:p w14:paraId="622C3740" w14:textId="77777777" w:rsidR="00D4100A" w:rsidRDefault="00D4100A">
            <w:pPr>
              <w:rPr>
                <w:rFonts w:ascii="ＭＳ Ｐゴシック" w:eastAsia="ＭＳ Ｐゴシック" w:hAnsi="ＭＳ Ｐゴシック"/>
                <w:szCs w:val="22"/>
              </w:rPr>
            </w:pPr>
          </w:p>
        </w:tc>
        <w:tc>
          <w:tcPr>
            <w:tcW w:w="9355" w:type="dxa"/>
            <w:gridSpan w:val="3"/>
            <w:tcBorders>
              <w:top w:val="single" w:sz="4" w:space="0" w:color="auto"/>
              <w:left w:val="single" w:sz="4" w:space="0" w:color="auto"/>
              <w:bottom w:val="single" w:sz="4" w:space="0" w:color="auto"/>
              <w:right w:val="single" w:sz="4" w:space="0" w:color="auto"/>
            </w:tcBorders>
            <w:hideMark/>
          </w:tcPr>
          <w:p w14:paraId="55507E25" w14:textId="77777777" w:rsidR="00D4100A" w:rsidRDefault="00D4100A">
            <w:pPr>
              <w:ind w:left="420" w:hangingChars="200" w:hanging="420"/>
              <w:rPr>
                <w:rFonts w:ascii="ＭＳ Ｐ明朝" w:eastAsia="ＭＳ Ｐ明朝" w:hAnsi="ＭＳ Ｐ明朝"/>
                <w:color w:val="FF0000"/>
                <w:szCs w:val="22"/>
              </w:rPr>
            </w:pPr>
            <w:r>
              <w:rPr>
                <w:rFonts w:ascii="ＭＳ Ｐ明朝" w:eastAsia="ＭＳ Ｐ明朝" w:hAnsi="ＭＳ Ｐ明朝" w:hint="eastAsia"/>
                <w:color w:val="FF0000"/>
                <w:szCs w:val="22"/>
              </w:rPr>
              <w:t>※①番組制作・流通における事業者間連携</w:t>
            </w:r>
          </w:p>
          <w:p w14:paraId="0C0440DD" w14:textId="77777777" w:rsidR="00D4100A" w:rsidRDefault="00D4100A">
            <w:pPr>
              <w:ind w:leftChars="200" w:left="420"/>
              <w:rPr>
                <w:rFonts w:ascii="ＭＳ Ｐ明朝" w:eastAsia="ＭＳ Ｐ明朝" w:hAnsi="ＭＳ Ｐ明朝"/>
                <w:color w:val="FF0000"/>
                <w:szCs w:val="22"/>
              </w:rPr>
            </w:pPr>
            <w:r>
              <w:rPr>
                <w:rFonts w:ascii="ＭＳ Ｐ明朝" w:eastAsia="ＭＳ Ｐ明朝" w:hAnsi="ＭＳ Ｐ明朝" w:hint="eastAsia"/>
                <w:color w:val="FF0000"/>
                <w:szCs w:val="22"/>
              </w:rPr>
              <w:t>（例：制作した番組、編成チャンネル及びコンテンツ流通システムの共有）</w:t>
            </w:r>
          </w:p>
          <w:p w14:paraId="1A391596" w14:textId="77777777" w:rsidR="00D4100A" w:rsidRDefault="00D4100A">
            <w:pPr>
              <w:ind w:firstLineChars="100" w:firstLine="210"/>
              <w:rPr>
                <w:rFonts w:ascii="ＭＳ Ｐ明朝" w:eastAsia="ＭＳ Ｐ明朝" w:hAnsi="ＭＳ Ｐ明朝"/>
                <w:color w:val="FF0000"/>
                <w:szCs w:val="22"/>
              </w:rPr>
            </w:pPr>
            <w:r>
              <w:rPr>
                <w:rFonts w:ascii="ＭＳ Ｐ明朝" w:eastAsia="ＭＳ Ｐ明朝" w:hAnsi="ＭＳ Ｐ明朝" w:hint="eastAsia"/>
                <w:color w:val="FF0000"/>
                <w:szCs w:val="22"/>
              </w:rPr>
              <w:t>②サービスの提供基盤の構築における事業者間連携</w:t>
            </w:r>
          </w:p>
          <w:p w14:paraId="1AFDD0EB" w14:textId="77777777" w:rsidR="00D4100A" w:rsidRDefault="00D4100A">
            <w:pPr>
              <w:ind w:firstLineChars="100" w:firstLine="210"/>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　（例：多様化するサービスの提供基盤として、顧客IDの一元管理が可能なプラットフォームを導入）</w:t>
            </w:r>
          </w:p>
          <w:p w14:paraId="16448E68" w14:textId="77777777" w:rsidR="00D4100A" w:rsidRDefault="00D4100A">
            <w:pPr>
              <w:ind w:firstLineChars="100" w:firstLine="210"/>
              <w:rPr>
                <w:rFonts w:ascii="ＭＳ Ｐ明朝" w:eastAsia="ＭＳ Ｐ明朝" w:hAnsi="ＭＳ Ｐ明朝"/>
                <w:color w:val="FF0000"/>
                <w:szCs w:val="22"/>
              </w:rPr>
            </w:pPr>
            <w:r>
              <w:rPr>
                <w:rFonts w:ascii="ＭＳ Ｐ明朝" w:eastAsia="ＭＳ Ｐ明朝" w:hAnsi="ＭＳ Ｐ明朝" w:hint="eastAsia"/>
                <w:color w:val="FF0000"/>
                <w:szCs w:val="22"/>
              </w:rPr>
              <w:t>③インフラの調達・所有・管理における事業者間連携</w:t>
            </w:r>
          </w:p>
          <w:p w14:paraId="5F17E6C0" w14:textId="77777777" w:rsidR="00D4100A" w:rsidRDefault="00D4100A">
            <w:pPr>
              <w:ind w:firstLineChars="200" w:firstLine="420"/>
              <w:rPr>
                <w:rFonts w:ascii="ＭＳ Ｐ明朝" w:eastAsia="ＭＳ Ｐ明朝" w:hAnsi="ＭＳ Ｐ明朝"/>
                <w:color w:val="FF0000"/>
                <w:szCs w:val="22"/>
              </w:rPr>
            </w:pPr>
            <w:r>
              <w:rPr>
                <w:rFonts w:ascii="ＭＳ Ｐ明朝" w:eastAsia="ＭＳ Ｐ明朝" w:hAnsi="ＭＳ Ｐ明朝" w:hint="eastAsia"/>
                <w:color w:val="FF0000"/>
                <w:szCs w:val="22"/>
              </w:rPr>
              <w:t>（例：ヘッドエンドの複数社共用、他社と共通規格の監視機能の採用）</w:t>
            </w:r>
          </w:p>
          <w:p w14:paraId="09F7B184" w14:textId="77777777" w:rsidR="00D4100A" w:rsidRDefault="00D4100A">
            <w:pPr>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　などの事例があれば記載。</w:t>
            </w:r>
          </w:p>
          <w:p w14:paraId="32FC2BB8" w14:textId="167D5D10" w:rsidR="00893791" w:rsidRDefault="00893791" w:rsidP="00893791">
            <w:pPr>
              <w:rPr>
                <w:rFonts w:ascii="ＭＳ Ｐゴシック" w:eastAsia="ＭＳ Ｐゴシック" w:hAnsi="ＭＳ Ｐゴシック"/>
                <w:szCs w:val="22"/>
              </w:rPr>
            </w:pPr>
            <w:r>
              <w:rPr>
                <w:rFonts w:ascii="ＭＳ Ｐ明朝" w:eastAsia="ＭＳ Ｐ明朝" w:hAnsi="ＭＳ Ｐ明朝" w:hint="eastAsia"/>
                <w:color w:val="FF0000"/>
                <w:szCs w:val="22"/>
              </w:rPr>
              <w:t xml:space="preserve">　　また、国土強靱化地域計画に本事業にそった内容の記載がある場合その内容を、未策定で記載の予定があり、事業開始までに策定が完了する場合は策定の予定時期を記載。</w:t>
            </w:r>
          </w:p>
        </w:tc>
      </w:tr>
    </w:tbl>
    <w:p w14:paraId="3D457C2B" w14:textId="77777777" w:rsidR="00D4100A" w:rsidRDefault="00D4100A" w:rsidP="00D4100A">
      <w:pPr>
        <w:ind w:firstLineChars="100" w:firstLine="210"/>
        <w:rPr>
          <w:rFonts w:ascii="ＭＳ ゴシック" w:eastAsia="ＭＳ ゴシック" w:hAnsi="ＭＳ ゴシック"/>
        </w:rPr>
      </w:pPr>
    </w:p>
    <w:p w14:paraId="2DB9427B" w14:textId="77777777" w:rsidR="00D4100A" w:rsidRDefault="00D4100A" w:rsidP="00D4100A">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添付資料　</w:t>
      </w:r>
      <w:r>
        <w:rPr>
          <w:rFonts w:asciiTheme="minorEastAsia" w:eastAsiaTheme="minorEastAsia" w:hAnsiTheme="minorEastAsia" w:hint="eastAsia"/>
          <w:color w:val="FF0000"/>
        </w:rPr>
        <w:t>※資料２の「添付書類」に全ての添付資料を記載できている場合は、割愛。</w:t>
      </w:r>
    </w:p>
    <w:p w14:paraId="37383FC0" w14:textId="77777777" w:rsidR="00D4100A" w:rsidRDefault="00D4100A" w:rsidP="00D4100A">
      <w:pPr>
        <w:ind w:firstLineChars="100" w:firstLine="210"/>
        <w:rPr>
          <w:rFonts w:ascii="ＭＳ 明朝" w:hAnsi="ＭＳ 明朝"/>
        </w:rPr>
      </w:pPr>
      <w:r>
        <w:rPr>
          <w:rFonts w:ascii="ＭＳ 明朝" w:hAnsi="ＭＳ 明朝" w:hint="eastAsia"/>
        </w:rPr>
        <w:t xml:space="preserve">　・契約予定内容に関する調査表</w:t>
      </w:r>
    </w:p>
    <w:p w14:paraId="03F28524" w14:textId="77777777" w:rsidR="00D4100A" w:rsidRDefault="00D4100A" w:rsidP="00D4100A">
      <w:pPr>
        <w:ind w:firstLineChars="200" w:firstLine="420"/>
        <w:rPr>
          <w:rFonts w:ascii="ＭＳ 明朝" w:hAnsi="ＭＳ 明朝"/>
        </w:rPr>
      </w:pPr>
      <w:r>
        <w:rPr>
          <w:rFonts w:ascii="ＭＳ 明朝" w:hAnsi="ＭＳ 明朝" w:hint="eastAsia"/>
        </w:rPr>
        <w:t>・光ファイバーケーブルの整備（使用）計画について</w:t>
      </w:r>
    </w:p>
    <w:p w14:paraId="09EA6822" w14:textId="77777777" w:rsidR="00D4100A" w:rsidRDefault="00D4100A" w:rsidP="00D4100A">
      <w:pPr>
        <w:ind w:firstLineChars="200" w:firstLine="420"/>
        <w:rPr>
          <w:rFonts w:ascii="ＭＳ 明朝" w:hAnsi="ＭＳ 明朝"/>
        </w:rPr>
      </w:pPr>
      <w:r>
        <w:rPr>
          <w:rFonts w:ascii="ＭＳ 明朝" w:hAnsi="ＭＳ 明朝" w:hint="eastAsia"/>
        </w:rPr>
        <w:t>・芯線設計の基本的な考え方について</w:t>
      </w:r>
    </w:p>
    <w:p w14:paraId="00A9A0B8" w14:textId="77777777" w:rsidR="00D4100A" w:rsidRDefault="00D4100A" w:rsidP="00D4100A">
      <w:pPr>
        <w:ind w:firstLineChars="200" w:firstLine="420"/>
        <w:rPr>
          <w:rFonts w:ascii="ＭＳ 明朝" w:hAnsi="ＭＳ 明朝"/>
        </w:rPr>
      </w:pPr>
      <w:r>
        <w:rPr>
          <w:rFonts w:ascii="ＭＳ 明朝" w:hAnsi="ＭＳ 明朝" w:hint="eastAsia"/>
        </w:rPr>
        <w:t>・回線系統図</w:t>
      </w:r>
    </w:p>
    <w:p w14:paraId="06876772" w14:textId="77777777" w:rsidR="00D4100A" w:rsidRDefault="00D4100A" w:rsidP="00D4100A">
      <w:pPr>
        <w:ind w:firstLineChars="100" w:firstLine="210"/>
        <w:rPr>
          <w:rFonts w:ascii="ＭＳ 明朝" w:hAnsi="ＭＳ 明朝"/>
        </w:rPr>
      </w:pPr>
      <w:r>
        <w:rPr>
          <w:rFonts w:ascii="ＭＳ 明朝" w:hAnsi="ＭＳ 明朝" w:hint="eastAsia"/>
        </w:rPr>
        <w:t xml:space="preserve">　・ネットワーク構成図</w:t>
      </w:r>
    </w:p>
    <w:p w14:paraId="13984786" w14:textId="0E566E83" w:rsidR="00D4100A" w:rsidRDefault="00D4100A" w:rsidP="00D4100A">
      <w:pPr>
        <w:ind w:leftChars="100" w:left="630" w:hangingChars="200" w:hanging="420"/>
        <w:rPr>
          <w:rFonts w:ascii="ＭＳ 明朝" w:hAnsi="ＭＳ 明朝"/>
          <w:spacing w:val="16"/>
        </w:rPr>
      </w:pPr>
      <w:r>
        <w:rPr>
          <w:rFonts w:ascii="ＭＳ 明朝" w:hAnsi="ＭＳ 明朝" w:hint="eastAsia"/>
        </w:rPr>
        <w:t xml:space="preserve">　・その他計画書の内容を補足する資料（ソフトウェアの</w:t>
      </w:r>
      <w:r w:rsidRPr="00D4100A">
        <w:rPr>
          <w:rStyle w:val="af3"/>
          <w:rFonts w:ascii="ＭＳ 明朝" w:hAnsi="ＭＳ 明朝" w:hint="eastAsia"/>
          <w:color w:val="auto"/>
          <w:u w:val="none"/>
        </w:rPr>
        <w:t>Ⅱ　5－別表1</w:t>
      </w:r>
      <w:r w:rsidRPr="00D4100A">
        <w:rPr>
          <w:rFonts w:ascii="ＭＳ 明朝" w:hAnsi="ＭＳ 明朝" w:hint="eastAsia"/>
        </w:rPr>
        <w:t>-</w:t>
      </w:r>
      <w:r w:rsidRPr="00D4100A">
        <w:rPr>
          <w:rStyle w:val="af3"/>
          <w:rFonts w:ascii="ＭＳ 明朝" w:hAnsi="ＭＳ 明朝" w:hint="eastAsia"/>
          <w:color w:val="auto"/>
          <w:u w:val="none"/>
        </w:rPr>
        <w:t>2</w:t>
      </w:r>
      <w:r>
        <w:rPr>
          <w:rFonts w:ascii="ＭＳ 明朝" w:hAnsi="ＭＳ 明朝" w:hint="eastAsia"/>
        </w:rPr>
        <w:t>との対応表等）</w:t>
      </w:r>
      <w:r>
        <w:rPr>
          <w:rFonts w:ascii="ＭＳ 明朝" w:hAnsi="ＭＳ 明朝" w:hint="eastAsia"/>
          <w:spacing w:val="16"/>
        </w:rPr>
        <w:t xml:space="preserve">　</w:t>
      </w:r>
    </w:p>
    <w:p w14:paraId="53FCAD1D" w14:textId="77777777" w:rsidR="00D4100A" w:rsidRDefault="00D4100A" w:rsidP="00D4100A">
      <w:pPr>
        <w:ind w:leftChars="100" w:left="694" w:hangingChars="200" w:hanging="484"/>
        <w:rPr>
          <w:rFonts w:ascii="ＭＳ 明朝" w:hAnsi="ＭＳ 明朝"/>
          <w:spacing w:val="16"/>
        </w:rPr>
      </w:pPr>
    </w:p>
    <w:p w14:paraId="1F8A0C68" w14:textId="77777777" w:rsidR="00D4100A" w:rsidRDefault="00D4100A" w:rsidP="00D4100A">
      <w:pPr>
        <w:ind w:leftChars="100" w:left="694" w:hangingChars="200" w:hanging="484"/>
        <w:rPr>
          <w:rFonts w:ascii="ＭＳ 明朝" w:hAnsi="ＭＳ 明朝"/>
          <w:spacing w:val="16"/>
        </w:rPr>
      </w:pPr>
    </w:p>
    <w:p w14:paraId="0E0AB9CA" w14:textId="77777777" w:rsidR="00D4100A" w:rsidRDefault="00D4100A" w:rsidP="00D4100A">
      <w:pPr>
        <w:ind w:leftChars="100" w:left="694" w:hangingChars="200" w:hanging="484"/>
        <w:rPr>
          <w:rFonts w:ascii="ＭＳ 明朝" w:hAnsi="ＭＳ 明朝"/>
          <w:spacing w:val="16"/>
        </w:rPr>
      </w:pPr>
    </w:p>
    <w:p w14:paraId="74D40171" w14:textId="548414E7" w:rsidR="00E57D5B" w:rsidRPr="00D4100A" w:rsidRDefault="00E57D5B" w:rsidP="005E6047">
      <w:pPr>
        <w:ind w:leftChars="100" w:left="630" w:hangingChars="200" w:hanging="420"/>
        <w:rPr>
          <w:rFonts w:ascii="ＭＳ 明朝" w:hAnsi="ＭＳ 明朝"/>
          <w:szCs w:val="21"/>
        </w:rPr>
      </w:pPr>
    </w:p>
    <w:sectPr w:rsidR="00E57D5B" w:rsidRPr="00D4100A"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3AC69" w14:textId="77777777" w:rsidR="007B66E1" w:rsidRDefault="007B66E1">
      <w:r>
        <w:separator/>
      </w:r>
    </w:p>
  </w:endnote>
  <w:endnote w:type="continuationSeparator" w:id="0">
    <w:p w14:paraId="5161AA7F" w14:textId="77777777" w:rsidR="007B66E1" w:rsidRDefault="007B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3"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8111" w14:textId="2FC8D7F2"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AE1D05" w:rsidRPr="00AE1D05">
      <w:rPr>
        <w:rFonts w:ascii="HGｺﾞｼｯｸM" w:eastAsia="HGｺﾞｼｯｸM"/>
        <w:noProof/>
        <w:lang w:val="ja-JP"/>
      </w:rPr>
      <w:t>2</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469DB" w14:textId="77777777" w:rsidR="007B66E1" w:rsidRDefault="007B66E1">
      <w:r>
        <w:separator/>
      </w:r>
    </w:p>
  </w:footnote>
  <w:footnote w:type="continuationSeparator" w:id="0">
    <w:p w14:paraId="23D68753" w14:textId="77777777" w:rsidR="007B66E1" w:rsidRDefault="007B6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7"/>
  </w:num>
  <w:num w:numId="6">
    <w:abstractNumId w:val="1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6"/>
  </w:num>
  <w:num w:numId="13">
    <w:abstractNumId w:val="9"/>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2"/>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16385"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DB"/>
    <w:rsid w:val="00000DA0"/>
    <w:rsid w:val="00003C0D"/>
    <w:rsid w:val="00003E6B"/>
    <w:rsid w:val="00004E20"/>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D"/>
    <w:rsid w:val="00057891"/>
    <w:rsid w:val="00060A97"/>
    <w:rsid w:val="00060AD2"/>
    <w:rsid w:val="00064AA7"/>
    <w:rsid w:val="000677F9"/>
    <w:rsid w:val="0007046C"/>
    <w:rsid w:val="00070BDF"/>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E1BC3"/>
    <w:rsid w:val="001E1FDE"/>
    <w:rsid w:val="001E293C"/>
    <w:rsid w:val="001E2FBE"/>
    <w:rsid w:val="001E39CA"/>
    <w:rsid w:val="001F104E"/>
    <w:rsid w:val="001F1C72"/>
    <w:rsid w:val="001F3C45"/>
    <w:rsid w:val="001F6CBC"/>
    <w:rsid w:val="00200B84"/>
    <w:rsid w:val="0020194C"/>
    <w:rsid w:val="00202D19"/>
    <w:rsid w:val="002102CC"/>
    <w:rsid w:val="002108D6"/>
    <w:rsid w:val="00210A06"/>
    <w:rsid w:val="002132D5"/>
    <w:rsid w:val="002153DA"/>
    <w:rsid w:val="00217054"/>
    <w:rsid w:val="00217B6A"/>
    <w:rsid w:val="00222B22"/>
    <w:rsid w:val="00224411"/>
    <w:rsid w:val="0023047F"/>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1BE5"/>
    <w:rsid w:val="002829EB"/>
    <w:rsid w:val="00283EFA"/>
    <w:rsid w:val="00284BCB"/>
    <w:rsid w:val="00284C56"/>
    <w:rsid w:val="0028712F"/>
    <w:rsid w:val="0029124A"/>
    <w:rsid w:val="00291B70"/>
    <w:rsid w:val="002929A6"/>
    <w:rsid w:val="00293C4C"/>
    <w:rsid w:val="0029487F"/>
    <w:rsid w:val="002965EB"/>
    <w:rsid w:val="00297049"/>
    <w:rsid w:val="0029796C"/>
    <w:rsid w:val="002A01D8"/>
    <w:rsid w:val="002A1B88"/>
    <w:rsid w:val="002A2A38"/>
    <w:rsid w:val="002A4E4B"/>
    <w:rsid w:val="002B0F13"/>
    <w:rsid w:val="002B1FCD"/>
    <w:rsid w:val="002B346D"/>
    <w:rsid w:val="002B6A9B"/>
    <w:rsid w:val="002B799F"/>
    <w:rsid w:val="002C3F75"/>
    <w:rsid w:val="002D1FD9"/>
    <w:rsid w:val="002D2AA8"/>
    <w:rsid w:val="002D2DB7"/>
    <w:rsid w:val="002D66C7"/>
    <w:rsid w:val="002E0A80"/>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E62"/>
    <w:rsid w:val="00372209"/>
    <w:rsid w:val="00375629"/>
    <w:rsid w:val="003817A7"/>
    <w:rsid w:val="00382B95"/>
    <w:rsid w:val="00383AF9"/>
    <w:rsid w:val="00385DFA"/>
    <w:rsid w:val="00390E2D"/>
    <w:rsid w:val="00392751"/>
    <w:rsid w:val="00392C58"/>
    <w:rsid w:val="00395000"/>
    <w:rsid w:val="00396AE4"/>
    <w:rsid w:val="0039702F"/>
    <w:rsid w:val="00397AC2"/>
    <w:rsid w:val="003A28E2"/>
    <w:rsid w:val="003A4A92"/>
    <w:rsid w:val="003B0C0A"/>
    <w:rsid w:val="003B4C82"/>
    <w:rsid w:val="003B6C0E"/>
    <w:rsid w:val="003B718E"/>
    <w:rsid w:val="003C0208"/>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3990"/>
    <w:rsid w:val="0041511C"/>
    <w:rsid w:val="004157C1"/>
    <w:rsid w:val="00416957"/>
    <w:rsid w:val="00421592"/>
    <w:rsid w:val="00421FAE"/>
    <w:rsid w:val="004220C0"/>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1F09"/>
    <w:rsid w:val="004B482B"/>
    <w:rsid w:val="004B6A54"/>
    <w:rsid w:val="004C51C8"/>
    <w:rsid w:val="004C56FE"/>
    <w:rsid w:val="004D29F0"/>
    <w:rsid w:val="004D3D87"/>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682"/>
    <w:rsid w:val="0054511E"/>
    <w:rsid w:val="0054576C"/>
    <w:rsid w:val="00550019"/>
    <w:rsid w:val="00551B8C"/>
    <w:rsid w:val="00552191"/>
    <w:rsid w:val="00553362"/>
    <w:rsid w:val="00555072"/>
    <w:rsid w:val="00557CF7"/>
    <w:rsid w:val="00560186"/>
    <w:rsid w:val="00560ACE"/>
    <w:rsid w:val="00562A74"/>
    <w:rsid w:val="005643EB"/>
    <w:rsid w:val="00565FCC"/>
    <w:rsid w:val="0056676D"/>
    <w:rsid w:val="00566A20"/>
    <w:rsid w:val="00570424"/>
    <w:rsid w:val="0057219A"/>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E6047"/>
    <w:rsid w:val="005F08AA"/>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557C"/>
    <w:rsid w:val="00625CD7"/>
    <w:rsid w:val="0062782D"/>
    <w:rsid w:val="00627F2A"/>
    <w:rsid w:val="00631CE1"/>
    <w:rsid w:val="00634F27"/>
    <w:rsid w:val="0063530F"/>
    <w:rsid w:val="00640339"/>
    <w:rsid w:val="006403BE"/>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B0963"/>
    <w:rsid w:val="006B608A"/>
    <w:rsid w:val="006B6D1D"/>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4D35"/>
    <w:rsid w:val="00745739"/>
    <w:rsid w:val="007473A4"/>
    <w:rsid w:val="007535B1"/>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435B"/>
    <w:rsid w:val="007950EB"/>
    <w:rsid w:val="00795842"/>
    <w:rsid w:val="007A18BD"/>
    <w:rsid w:val="007A662A"/>
    <w:rsid w:val="007B005D"/>
    <w:rsid w:val="007B1528"/>
    <w:rsid w:val="007B1D9D"/>
    <w:rsid w:val="007B3A4F"/>
    <w:rsid w:val="007B6213"/>
    <w:rsid w:val="007B66E1"/>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449"/>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10CE"/>
    <w:rsid w:val="008825A9"/>
    <w:rsid w:val="00883F94"/>
    <w:rsid w:val="00884204"/>
    <w:rsid w:val="008842A9"/>
    <w:rsid w:val="00887274"/>
    <w:rsid w:val="00890C84"/>
    <w:rsid w:val="00892C9D"/>
    <w:rsid w:val="00893734"/>
    <w:rsid w:val="00893791"/>
    <w:rsid w:val="00894136"/>
    <w:rsid w:val="0089481D"/>
    <w:rsid w:val="00895602"/>
    <w:rsid w:val="008958FF"/>
    <w:rsid w:val="00895D15"/>
    <w:rsid w:val="00896816"/>
    <w:rsid w:val="008A0131"/>
    <w:rsid w:val="008A0CF2"/>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23D1"/>
    <w:rsid w:val="00953385"/>
    <w:rsid w:val="00955A0F"/>
    <w:rsid w:val="00962209"/>
    <w:rsid w:val="009633B7"/>
    <w:rsid w:val="00963A18"/>
    <w:rsid w:val="0096569E"/>
    <w:rsid w:val="00965B99"/>
    <w:rsid w:val="009671E9"/>
    <w:rsid w:val="009734F6"/>
    <w:rsid w:val="009824EC"/>
    <w:rsid w:val="00983EFF"/>
    <w:rsid w:val="009865DC"/>
    <w:rsid w:val="00987DA2"/>
    <w:rsid w:val="00990077"/>
    <w:rsid w:val="0099525C"/>
    <w:rsid w:val="0099561F"/>
    <w:rsid w:val="00996F0D"/>
    <w:rsid w:val="00997CBB"/>
    <w:rsid w:val="00997DF8"/>
    <w:rsid w:val="009A15C9"/>
    <w:rsid w:val="009A4538"/>
    <w:rsid w:val="009A5233"/>
    <w:rsid w:val="009B15C4"/>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5054"/>
    <w:rsid w:val="00A05FF5"/>
    <w:rsid w:val="00A06C2D"/>
    <w:rsid w:val="00A13066"/>
    <w:rsid w:val="00A145CB"/>
    <w:rsid w:val="00A1503E"/>
    <w:rsid w:val="00A16D0F"/>
    <w:rsid w:val="00A23E60"/>
    <w:rsid w:val="00A23EE3"/>
    <w:rsid w:val="00A30022"/>
    <w:rsid w:val="00A3020F"/>
    <w:rsid w:val="00A3294A"/>
    <w:rsid w:val="00A32F94"/>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90889"/>
    <w:rsid w:val="00A90906"/>
    <w:rsid w:val="00A90BB1"/>
    <w:rsid w:val="00A91270"/>
    <w:rsid w:val="00A92B79"/>
    <w:rsid w:val="00A96048"/>
    <w:rsid w:val="00A9628F"/>
    <w:rsid w:val="00AA0207"/>
    <w:rsid w:val="00AA475B"/>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1D05"/>
    <w:rsid w:val="00AE2E25"/>
    <w:rsid w:val="00AF28EE"/>
    <w:rsid w:val="00AF2DFA"/>
    <w:rsid w:val="00B03151"/>
    <w:rsid w:val="00B06109"/>
    <w:rsid w:val="00B07A27"/>
    <w:rsid w:val="00B111D5"/>
    <w:rsid w:val="00B117F0"/>
    <w:rsid w:val="00B131D2"/>
    <w:rsid w:val="00B14D9F"/>
    <w:rsid w:val="00B174D6"/>
    <w:rsid w:val="00B234DF"/>
    <w:rsid w:val="00B237E5"/>
    <w:rsid w:val="00B26B76"/>
    <w:rsid w:val="00B27DC0"/>
    <w:rsid w:val="00B350ED"/>
    <w:rsid w:val="00B476CD"/>
    <w:rsid w:val="00B52031"/>
    <w:rsid w:val="00B53BC3"/>
    <w:rsid w:val="00B55769"/>
    <w:rsid w:val="00B55F61"/>
    <w:rsid w:val="00B618F7"/>
    <w:rsid w:val="00B622AC"/>
    <w:rsid w:val="00B657CE"/>
    <w:rsid w:val="00B6583E"/>
    <w:rsid w:val="00B672C8"/>
    <w:rsid w:val="00B7243C"/>
    <w:rsid w:val="00B743A6"/>
    <w:rsid w:val="00B80718"/>
    <w:rsid w:val="00B807CF"/>
    <w:rsid w:val="00B8143C"/>
    <w:rsid w:val="00B81B8B"/>
    <w:rsid w:val="00B82D79"/>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305AF"/>
    <w:rsid w:val="00C32312"/>
    <w:rsid w:val="00C329A2"/>
    <w:rsid w:val="00C32CE1"/>
    <w:rsid w:val="00C32F33"/>
    <w:rsid w:val="00C3444B"/>
    <w:rsid w:val="00C50602"/>
    <w:rsid w:val="00C524F7"/>
    <w:rsid w:val="00C53F6D"/>
    <w:rsid w:val="00C55376"/>
    <w:rsid w:val="00C569CE"/>
    <w:rsid w:val="00C6129F"/>
    <w:rsid w:val="00C65E52"/>
    <w:rsid w:val="00C6784C"/>
    <w:rsid w:val="00C700CD"/>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2A62"/>
    <w:rsid w:val="00D04442"/>
    <w:rsid w:val="00D065E5"/>
    <w:rsid w:val="00D10D71"/>
    <w:rsid w:val="00D11A2F"/>
    <w:rsid w:val="00D12319"/>
    <w:rsid w:val="00D150B1"/>
    <w:rsid w:val="00D1538C"/>
    <w:rsid w:val="00D15E29"/>
    <w:rsid w:val="00D235D5"/>
    <w:rsid w:val="00D27AA8"/>
    <w:rsid w:val="00D3104B"/>
    <w:rsid w:val="00D3143A"/>
    <w:rsid w:val="00D31625"/>
    <w:rsid w:val="00D32AC4"/>
    <w:rsid w:val="00D37C9B"/>
    <w:rsid w:val="00D4100A"/>
    <w:rsid w:val="00D42B6D"/>
    <w:rsid w:val="00D4483E"/>
    <w:rsid w:val="00D457C7"/>
    <w:rsid w:val="00D461D8"/>
    <w:rsid w:val="00D47AFA"/>
    <w:rsid w:val="00D501C0"/>
    <w:rsid w:val="00D507DC"/>
    <w:rsid w:val="00D50FF8"/>
    <w:rsid w:val="00D54995"/>
    <w:rsid w:val="00D60223"/>
    <w:rsid w:val="00D618F2"/>
    <w:rsid w:val="00D70598"/>
    <w:rsid w:val="00D71EED"/>
    <w:rsid w:val="00D7211B"/>
    <w:rsid w:val="00D7319D"/>
    <w:rsid w:val="00D7323F"/>
    <w:rsid w:val="00D74995"/>
    <w:rsid w:val="00D772A3"/>
    <w:rsid w:val="00D819D4"/>
    <w:rsid w:val="00D84D83"/>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50629"/>
    <w:rsid w:val="00E507A8"/>
    <w:rsid w:val="00E52234"/>
    <w:rsid w:val="00E53E86"/>
    <w:rsid w:val="00E55394"/>
    <w:rsid w:val="00E576AE"/>
    <w:rsid w:val="00E57745"/>
    <w:rsid w:val="00E57D5B"/>
    <w:rsid w:val="00E6516D"/>
    <w:rsid w:val="00E65397"/>
    <w:rsid w:val="00E65781"/>
    <w:rsid w:val="00E7584A"/>
    <w:rsid w:val="00E76FDC"/>
    <w:rsid w:val="00E813E5"/>
    <w:rsid w:val="00E814C0"/>
    <w:rsid w:val="00E90B9D"/>
    <w:rsid w:val="00E913BC"/>
    <w:rsid w:val="00E929DD"/>
    <w:rsid w:val="00E93400"/>
    <w:rsid w:val="00E9621A"/>
    <w:rsid w:val="00EA0050"/>
    <w:rsid w:val="00EA08EB"/>
    <w:rsid w:val="00EA0CEF"/>
    <w:rsid w:val="00EA0F86"/>
    <w:rsid w:val="00EA1021"/>
    <w:rsid w:val="00EA124A"/>
    <w:rsid w:val="00EA2BC0"/>
    <w:rsid w:val="00EA2C1D"/>
    <w:rsid w:val="00EA4069"/>
    <w:rsid w:val="00EA48DD"/>
    <w:rsid w:val="00EA659D"/>
    <w:rsid w:val="00EA6B4E"/>
    <w:rsid w:val="00EB1935"/>
    <w:rsid w:val="00EB1ED7"/>
    <w:rsid w:val="00EB2649"/>
    <w:rsid w:val="00EB5364"/>
    <w:rsid w:val="00EB5CF9"/>
    <w:rsid w:val="00EC0B1C"/>
    <w:rsid w:val="00EC2846"/>
    <w:rsid w:val="00EC2B3A"/>
    <w:rsid w:val="00EC36BB"/>
    <w:rsid w:val="00EC375C"/>
    <w:rsid w:val="00EC40CE"/>
    <w:rsid w:val="00ED0498"/>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7FBD"/>
    <w:rsid w:val="00F800E8"/>
    <w:rsid w:val="00F80225"/>
    <w:rsid w:val="00F8329A"/>
    <w:rsid w:val="00F84320"/>
    <w:rsid w:val="00F84F9F"/>
    <w:rsid w:val="00F859E4"/>
    <w:rsid w:val="00F920A0"/>
    <w:rsid w:val="00F92981"/>
    <w:rsid w:val="00FA0ABD"/>
    <w:rsid w:val="00FA1EC5"/>
    <w:rsid w:val="00FA60D1"/>
    <w:rsid w:val="00FA6B4A"/>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colormru v:ext="edit" colors="#ffd9b3"/>
    </o:shapedefaults>
    <o:shapelayout v:ext="edit">
      <o:idmap v:ext="edit" data="1"/>
    </o:shapelayout>
  </w:shapeDefaults>
  <w:decimalSymbol w:val="."/>
  <w:listSeparator w:val=","/>
  <w14:docId w14:val="1C3DA674"/>
  <w15:docId w15:val="{156A21EE-AC9B-4267-9239-B6A77090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paragraph" w:styleId="3">
    <w:name w:val="heading 3"/>
    <w:basedOn w:val="a"/>
    <w:next w:val="a"/>
    <w:link w:val="30"/>
    <w:semiHidden/>
    <w:unhideWhenUsed/>
    <w:qFormat/>
    <w:rsid w:val="00D4100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30">
    <w:name w:val="見出し 3 (文字)"/>
    <w:basedOn w:val="a0"/>
    <w:link w:val="3"/>
    <w:semiHidden/>
    <w:rsid w:val="00D4100A"/>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543104955">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67965278">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579292333">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12699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B2415-6D6E-4A38-9915-9948F5B9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1315</Words>
  <Characters>273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04上記別紙1第3に定める添付書類「整備計画書」_記載例</dc:title>
  <dc:creator>総務省</dc:creator>
  <cp:lastModifiedBy>鷲頭　優希子(013320)</cp:lastModifiedBy>
  <cp:revision>11</cp:revision>
  <cp:lastPrinted>2017-04-13T11:42:00Z</cp:lastPrinted>
  <dcterms:created xsi:type="dcterms:W3CDTF">2017-04-14T11:32:00Z</dcterms:created>
  <dcterms:modified xsi:type="dcterms:W3CDTF">2020-01-09T08:08:00Z</dcterms:modified>
</cp:coreProperties>
</file>