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914277683"/>
        <w:docPartObj>
          <w:docPartGallery w:val="Cover Pages"/>
          <w:docPartUnique/>
        </w:docPartObj>
      </w:sdtPr>
      <w:sdtEndPr>
        <w:rPr>
          <w:rFonts w:asciiTheme="minorHAnsi" w:eastAsiaTheme="minorEastAsia" w:hAnsiTheme="minorHAnsi" w:cstheme="minorBidi"/>
          <w:b/>
          <w:bCs/>
          <w:sz w:val="20"/>
          <w:szCs w:val="20"/>
        </w:rPr>
      </w:sdtEndPr>
      <w:sdtContent>
        <w:tbl>
          <w:tblPr>
            <w:tblW w:w="5000" w:type="pct"/>
            <w:jc w:val="center"/>
            <w:tblLook w:val="04A0" w:firstRow="1" w:lastRow="0" w:firstColumn="1" w:lastColumn="0" w:noHBand="0" w:noVBand="1"/>
          </w:tblPr>
          <w:tblGrid>
            <w:gridCol w:w="8504"/>
          </w:tblGrid>
          <w:tr w:rsidR="00AF50B1" w:rsidRPr="00B14A7E" w14:paraId="40F3C728" w14:textId="77777777" w:rsidTr="00994265">
            <w:trPr>
              <w:trHeight w:val="2880"/>
              <w:jc w:val="center"/>
            </w:trPr>
            <w:tc>
              <w:tcPr>
                <w:tcW w:w="5000" w:type="pct"/>
              </w:tcPr>
              <w:p w14:paraId="5ED8DF1A" w14:textId="77777777" w:rsidR="00AF50B1" w:rsidRPr="00B14A7E" w:rsidRDefault="00AF50B1" w:rsidP="005F799D">
                <w:pPr>
                  <w:ind w:left="315"/>
                  <w:rPr>
                    <w:rFonts w:asciiTheme="majorHAnsi" w:eastAsiaTheme="majorEastAsia" w:hAnsiTheme="majorHAnsi" w:cstheme="majorBidi"/>
                    <w:caps/>
                  </w:rPr>
                </w:pPr>
              </w:p>
            </w:tc>
          </w:tr>
          <w:tr w:rsidR="00AF50B1" w:rsidRPr="00E83C1E" w14:paraId="2CFFE016" w14:textId="77777777" w:rsidTr="00994265">
            <w:trPr>
              <w:trHeight w:val="1800"/>
              <w:jc w:val="center"/>
            </w:trPr>
            <w:sdt>
              <w:sdtPr>
                <w:rPr>
                  <w:rFonts w:asciiTheme="majorHAnsi" w:eastAsiaTheme="majorEastAsia" w:hAnsiTheme="majorHAnsi" w:cstheme="majorBidi" w:hint="eastAsia"/>
                  <w:sz w:val="36"/>
                  <w:szCs w:val="40"/>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32C13C9" w14:textId="62112DA3" w:rsidR="00AF50B1" w:rsidRPr="00B14A7E" w:rsidRDefault="00796D33" w:rsidP="004316FE">
                    <w:pPr>
                      <w:ind w:left="315" w:hanging="420"/>
                      <w:jc w:val="center"/>
                      <w:rPr>
                        <w:rFonts w:asciiTheme="majorHAnsi" w:eastAsiaTheme="majorEastAsia" w:hAnsiTheme="majorHAnsi" w:cstheme="majorBidi"/>
                        <w:sz w:val="80"/>
                        <w:szCs w:val="80"/>
                      </w:rPr>
                    </w:pPr>
                    <w:r>
                      <w:rPr>
                        <w:rFonts w:asciiTheme="majorHAnsi" w:eastAsiaTheme="majorEastAsia" w:hAnsiTheme="majorHAnsi" w:cstheme="majorBidi" w:hint="eastAsia"/>
                        <w:sz w:val="36"/>
                        <w:szCs w:val="40"/>
                      </w:rPr>
                      <w:t>カード</w:t>
                    </w:r>
                    <w:r w:rsidR="00A119E1">
                      <w:rPr>
                        <w:rFonts w:asciiTheme="majorHAnsi" w:eastAsiaTheme="majorEastAsia" w:hAnsiTheme="majorHAnsi" w:cstheme="majorBidi" w:hint="eastAsia"/>
                        <w:sz w:val="36"/>
                        <w:szCs w:val="40"/>
                      </w:rPr>
                      <w:t>AP</w:t>
                    </w:r>
                    <w:r w:rsidR="00AA3141" w:rsidRPr="00B14A7E">
                      <w:rPr>
                        <w:rFonts w:asciiTheme="majorHAnsi" w:eastAsiaTheme="majorEastAsia" w:hAnsiTheme="majorHAnsi" w:cstheme="majorBidi" w:hint="eastAsia"/>
                        <w:sz w:val="36"/>
                        <w:szCs w:val="40"/>
                      </w:rPr>
                      <w:t>搭載事務取扱要領</w:t>
                    </w:r>
                    <w:r w:rsidR="00AA3141">
                      <w:rPr>
                        <w:rFonts w:asciiTheme="majorHAnsi" w:eastAsiaTheme="majorEastAsia" w:hAnsiTheme="majorHAnsi" w:cstheme="majorBidi" w:hint="eastAsia"/>
                        <w:sz w:val="36"/>
                        <w:szCs w:val="40"/>
                      </w:rPr>
                      <w:t xml:space="preserve">　（記載例）</w:t>
                    </w:r>
                  </w:p>
                </w:tc>
              </w:sdtContent>
            </w:sdt>
          </w:tr>
          <w:tr w:rsidR="00AF50B1" w:rsidRPr="00B14A7E" w14:paraId="0F8EA778" w14:textId="77777777" w:rsidTr="00994265">
            <w:trPr>
              <w:trHeight w:val="720"/>
              <w:jc w:val="center"/>
            </w:trPr>
            <w:tc>
              <w:tcPr>
                <w:tcW w:w="5000" w:type="pct"/>
                <w:vAlign w:val="center"/>
              </w:tcPr>
              <w:p w14:paraId="6F446C34" w14:textId="77777777" w:rsidR="00AF50B1" w:rsidRPr="00B14A7E" w:rsidRDefault="00AF50B1" w:rsidP="005F799D">
                <w:pPr>
                  <w:ind w:left="315" w:firstLine="440"/>
                  <w:jc w:val="center"/>
                  <w:rPr>
                    <w:rFonts w:asciiTheme="majorHAnsi" w:eastAsiaTheme="majorEastAsia" w:hAnsiTheme="majorHAnsi" w:cstheme="majorBidi"/>
                    <w:sz w:val="44"/>
                    <w:szCs w:val="44"/>
                  </w:rPr>
                </w:pPr>
              </w:p>
              <w:p w14:paraId="2EF7FA48" w14:textId="77777777" w:rsidR="00A2728C" w:rsidRPr="00B14A7E" w:rsidRDefault="00A2728C" w:rsidP="005F799D">
                <w:pPr>
                  <w:ind w:left="315" w:firstLine="440"/>
                  <w:jc w:val="center"/>
                  <w:rPr>
                    <w:rFonts w:asciiTheme="majorHAnsi" w:eastAsiaTheme="majorEastAsia" w:hAnsiTheme="majorHAnsi" w:cstheme="majorBidi"/>
                    <w:sz w:val="44"/>
                    <w:szCs w:val="44"/>
                  </w:rPr>
                </w:pPr>
              </w:p>
              <w:p w14:paraId="7A496B81" w14:textId="77777777" w:rsidR="00A2728C" w:rsidRPr="00B14A7E" w:rsidRDefault="00A2728C" w:rsidP="005F799D">
                <w:pPr>
                  <w:ind w:left="315" w:firstLine="440"/>
                  <w:jc w:val="center"/>
                  <w:rPr>
                    <w:rFonts w:asciiTheme="majorHAnsi" w:eastAsiaTheme="majorEastAsia" w:hAnsiTheme="majorHAnsi" w:cstheme="majorBidi"/>
                    <w:sz w:val="44"/>
                    <w:szCs w:val="44"/>
                  </w:rPr>
                </w:pPr>
              </w:p>
              <w:p w14:paraId="6DAE1B69" w14:textId="77777777" w:rsidR="00A2728C" w:rsidRPr="00B14A7E" w:rsidRDefault="00A2728C" w:rsidP="005F799D">
                <w:pPr>
                  <w:ind w:left="315" w:firstLine="440"/>
                  <w:jc w:val="center"/>
                  <w:rPr>
                    <w:rFonts w:asciiTheme="majorHAnsi" w:eastAsiaTheme="majorEastAsia" w:hAnsiTheme="majorHAnsi" w:cstheme="majorBidi"/>
                    <w:sz w:val="44"/>
                    <w:szCs w:val="44"/>
                  </w:rPr>
                </w:pPr>
              </w:p>
              <w:p w14:paraId="4B5E8C8C" w14:textId="77777777" w:rsidR="00A2728C" w:rsidRPr="00B14A7E" w:rsidRDefault="00A2728C" w:rsidP="005F799D">
                <w:pPr>
                  <w:ind w:left="315" w:firstLine="440"/>
                  <w:jc w:val="center"/>
                  <w:rPr>
                    <w:rFonts w:asciiTheme="majorHAnsi" w:eastAsiaTheme="majorEastAsia" w:hAnsiTheme="majorHAnsi" w:cstheme="majorBidi"/>
                    <w:sz w:val="44"/>
                    <w:szCs w:val="44"/>
                  </w:rPr>
                </w:pPr>
              </w:p>
              <w:p w14:paraId="0542A503" w14:textId="77777777" w:rsidR="00572A68" w:rsidRPr="00B14A7E" w:rsidRDefault="00572A68" w:rsidP="005F799D">
                <w:pPr>
                  <w:ind w:left="315" w:firstLine="440"/>
                  <w:jc w:val="center"/>
                  <w:rPr>
                    <w:rFonts w:asciiTheme="majorHAnsi" w:eastAsiaTheme="majorEastAsia" w:hAnsiTheme="majorHAnsi" w:cstheme="majorBidi"/>
                    <w:sz w:val="44"/>
                    <w:szCs w:val="44"/>
                  </w:rPr>
                </w:pPr>
              </w:p>
              <w:p w14:paraId="68C128DF" w14:textId="77777777" w:rsidR="00572A68" w:rsidRPr="00B14A7E" w:rsidRDefault="00572A68" w:rsidP="005F799D">
                <w:pPr>
                  <w:ind w:left="315" w:firstLine="440"/>
                  <w:jc w:val="center"/>
                  <w:rPr>
                    <w:rFonts w:asciiTheme="majorHAnsi" w:eastAsiaTheme="majorEastAsia" w:hAnsiTheme="majorHAnsi" w:cstheme="majorBidi"/>
                    <w:sz w:val="44"/>
                    <w:szCs w:val="44"/>
                  </w:rPr>
                </w:pPr>
              </w:p>
              <w:p w14:paraId="5549E979" w14:textId="77777777" w:rsidR="00A2728C" w:rsidRPr="00B14A7E" w:rsidRDefault="00A2728C" w:rsidP="005F799D">
                <w:pPr>
                  <w:ind w:left="315" w:firstLine="440"/>
                  <w:jc w:val="center"/>
                  <w:rPr>
                    <w:rFonts w:asciiTheme="majorHAnsi" w:eastAsiaTheme="majorEastAsia" w:hAnsiTheme="majorHAnsi" w:cstheme="majorBidi"/>
                    <w:sz w:val="44"/>
                    <w:szCs w:val="44"/>
                  </w:rPr>
                </w:pPr>
              </w:p>
            </w:tc>
          </w:tr>
          <w:tr w:rsidR="00AF50B1" w:rsidRPr="00B14A7E" w14:paraId="24363951" w14:textId="77777777">
            <w:trPr>
              <w:trHeight w:val="360"/>
              <w:jc w:val="center"/>
            </w:trPr>
            <w:tc>
              <w:tcPr>
                <w:tcW w:w="5000" w:type="pct"/>
                <w:vAlign w:val="center"/>
              </w:tcPr>
              <w:p w14:paraId="6EBB5845" w14:textId="77777777" w:rsidR="00AF50B1" w:rsidRPr="00B14A7E" w:rsidRDefault="00DB1C74" w:rsidP="003047CA">
                <w:pPr>
                  <w:ind w:firstLine="0"/>
                  <w:jc w:val="center"/>
                  <w:rPr>
                    <w:rFonts w:asciiTheme="minorEastAsia" w:hAnsiTheme="minorEastAsia"/>
                    <w:sz w:val="24"/>
                  </w:rPr>
                </w:pPr>
                <w:r w:rsidRPr="00B14A7E">
                  <w:rPr>
                    <w:rFonts w:asciiTheme="minorEastAsia" w:hAnsiTheme="minorEastAsia" w:hint="eastAsia"/>
                    <w:sz w:val="24"/>
                  </w:rPr>
                  <w:t>令和</w:t>
                </w:r>
                <w:r w:rsidR="00151AF3" w:rsidRPr="00B14A7E">
                  <w:rPr>
                    <w:rFonts w:asciiTheme="minorEastAsia" w:hAnsiTheme="minorEastAsia" w:hint="eastAsia"/>
                    <w:sz w:val="24"/>
                  </w:rPr>
                  <w:t xml:space="preserve">　</w:t>
                </w:r>
                <w:r w:rsidR="00A2728C" w:rsidRPr="00B14A7E">
                  <w:rPr>
                    <w:rFonts w:asciiTheme="minorEastAsia" w:hAnsiTheme="minorEastAsia" w:hint="eastAsia"/>
                    <w:sz w:val="24"/>
                  </w:rPr>
                  <w:t>年</w:t>
                </w:r>
                <w:r w:rsidR="00151AF3" w:rsidRPr="00B14A7E">
                  <w:rPr>
                    <w:rFonts w:asciiTheme="minorEastAsia" w:hAnsiTheme="minorEastAsia" w:hint="eastAsia"/>
                    <w:sz w:val="24"/>
                  </w:rPr>
                  <w:t xml:space="preserve">　</w:t>
                </w:r>
                <w:r w:rsidR="00A2728C" w:rsidRPr="00B14A7E">
                  <w:rPr>
                    <w:rFonts w:asciiTheme="minorEastAsia" w:hAnsiTheme="minorEastAsia" w:hint="eastAsia"/>
                    <w:sz w:val="24"/>
                  </w:rPr>
                  <w:t>月</w:t>
                </w:r>
                <w:r w:rsidR="00151AF3" w:rsidRPr="00B14A7E">
                  <w:rPr>
                    <w:rFonts w:asciiTheme="minorEastAsia" w:hAnsiTheme="minorEastAsia" w:hint="eastAsia"/>
                    <w:sz w:val="24"/>
                  </w:rPr>
                  <w:t xml:space="preserve">　</w:t>
                </w:r>
                <w:r w:rsidR="00A2728C" w:rsidRPr="00B14A7E">
                  <w:rPr>
                    <w:rFonts w:asciiTheme="minorEastAsia" w:hAnsiTheme="minorEastAsia" w:hint="eastAsia"/>
                    <w:sz w:val="24"/>
                  </w:rPr>
                  <w:t>日</w:t>
                </w:r>
              </w:p>
            </w:tc>
          </w:tr>
          <w:tr w:rsidR="00AF50B1" w:rsidRPr="00B14A7E" w14:paraId="23E848D4" w14:textId="77777777">
            <w:trPr>
              <w:trHeight w:val="360"/>
              <w:jc w:val="center"/>
            </w:trPr>
            <w:tc>
              <w:tcPr>
                <w:tcW w:w="5000" w:type="pct"/>
                <w:vAlign w:val="center"/>
              </w:tcPr>
              <w:p w14:paraId="4F41A1C8" w14:textId="77777777" w:rsidR="00AF50B1" w:rsidRPr="00B14A7E" w:rsidRDefault="00151AF3" w:rsidP="003047CA">
                <w:pPr>
                  <w:ind w:firstLine="0"/>
                  <w:jc w:val="center"/>
                  <w:rPr>
                    <w:rFonts w:asciiTheme="minorEastAsia" w:hAnsiTheme="minorEastAsia"/>
                    <w:b/>
                    <w:bCs/>
                    <w:sz w:val="24"/>
                  </w:rPr>
                </w:pPr>
                <w:r w:rsidRPr="00B14A7E">
                  <w:rPr>
                    <w:rFonts w:asciiTheme="minorEastAsia" w:hAnsiTheme="minorEastAsia" w:hint="eastAsia"/>
                    <w:sz w:val="24"/>
                  </w:rPr>
                  <w:t>株式会社○○○</w:t>
                </w:r>
                <w:r w:rsidR="003669AE" w:rsidRPr="00B14A7E">
                  <w:rPr>
                    <w:rFonts w:asciiTheme="minorEastAsia" w:hAnsiTheme="minorEastAsia" w:hint="eastAsia"/>
                    <w:sz w:val="24"/>
                  </w:rPr>
                  <w:t>○</w:t>
                </w:r>
              </w:p>
            </w:tc>
          </w:tr>
          <w:tr w:rsidR="00AF50B1" w:rsidRPr="00B14A7E" w14:paraId="7E31EA51" w14:textId="77777777">
            <w:trPr>
              <w:trHeight w:val="360"/>
              <w:jc w:val="center"/>
            </w:trPr>
            <w:tc>
              <w:tcPr>
                <w:tcW w:w="5000" w:type="pct"/>
                <w:vAlign w:val="center"/>
              </w:tcPr>
              <w:p w14:paraId="213EB852" w14:textId="77777777" w:rsidR="00AF50B1" w:rsidRPr="00B14A7E" w:rsidRDefault="00AF50B1" w:rsidP="005F799D">
                <w:pPr>
                  <w:ind w:left="315" w:firstLine="211"/>
                  <w:rPr>
                    <w:b/>
                    <w:bCs/>
                  </w:rPr>
                </w:pPr>
              </w:p>
            </w:tc>
          </w:tr>
        </w:tbl>
        <w:p w14:paraId="5BF71F08" w14:textId="77777777" w:rsidR="00C529D2" w:rsidRPr="00B14A7E" w:rsidRDefault="0094115D" w:rsidP="005F799D">
          <w:pPr>
            <w:widowControl/>
            <w:ind w:left="315" w:firstLine="201"/>
            <w:jc w:val="left"/>
            <w:rPr>
              <w:b/>
              <w:bCs/>
              <w:caps/>
              <w:sz w:val="20"/>
              <w:szCs w:val="20"/>
            </w:rPr>
            <w:sectPr w:rsidR="00C529D2" w:rsidRPr="00B14A7E" w:rsidSect="00163648">
              <w:headerReference w:type="default" r:id="rId9"/>
              <w:footerReference w:type="default" r:id="rId10"/>
              <w:headerReference w:type="first" r:id="rId11"/>
              <w:footerReference w:type="first" r:id="rId12"/>
              <w:pgSz w:w="11906" w:h="16838" w:code="9"/>
              <w:pgMar w:top="1985" w:right="1701" w:bottom="1701" w:left="1701" w:header="851" w:footer="992" w:gutter="0"/>
              <w:pgNumType w:start="0"/>
              <w:cols w:space="425"/>
              <w:docGrid w:type="lines" w:linePitch="360"/>
            </w:sectPr>
          </w:pPr>
        </w:p>
      </w:sdtContent>
    </w:sdt>
    <w:p w14:paraId="326E6E9E" w14:textId="7BF18827" w:rsidR="0046482F" w:rsidRPr="00B14A7E" w:rsidRDefault="0082687D">
      <w:pPr>
        <w:pStyle w:val="11"/>
        <w:rPr>
          <w:rFonts w:asciiTheme="minorHAnsi" w:eastAsiaTheme="minorEastAsia" w:hAnsiTheme="minorHAnsi"/>
          <w:bCs w:val="0"/>
          <w:caps w:val="0"/>
          <w:color w:val="auto"/>
          <w:sz w:val="21"/>
          <w:szCs w:val="22"/>
        </w:rPr>
      </w:pPr>
      <w:r w:rsidRPr="00B14A7E">
        <w:rPr>
          <w:color w:val="auto"/>
        </w:rPr>
        <w:lastRenderedPageBreak/>
        <w:fldChar w:fldCharType="begin"/>
      </w:r>
      <w:r w:rsidRPr="00B14A7E">
        <w:rPr>
          <w:color w:val="auto"/>
        </w:rPr>
        <w:instrText xml:space="preserve"> TOC \o "1-3" \h \z \u </w:instrText>
      </w:r>
      <w:r w:rsidRPr="00B14A7E">
        <w:rPr>
          <w:color w:val="auto"/>
        </w:rPr>
        <w:fldChar w:fldCharType="separate"/>
      </w:r>
      <w:hyperlink w:anchor="_Toc26365900" w:history="1">
        <w:r w:rsidR="0046482F" w:rsidRPr="00B14A7E">
          <w:rPr>
            <w:rStyle w:val="a7"/>
            <w:color w:val="auto"/>
          </w:rPr>
          <w:t>１</w:t>
        </w:r>
        <w:r w:rsidR="0046482F" w:rsidRPr="00B14A7E">
          <w:rPr>
            <w:rFonts w:asciiTheme="minorHAnsi" w:eastAsiaTheme="minorEastAsia" w:hAnsiTheme="minorHAnsi"/>
            <w:bCs w:val="0"/>
            <w:caps w:val="0"/>
            <w:color w:val="auto"/>
            <w:sz w:val="21"/>
            <w:szCs w:val="22"/>
          </w:rPr>
          <w:tab/>
        </w:r>
        <w:r w:rsidR="0046482F" w:rsidRPr="00B14A7E">
          <w:rPr>
            <w:rStyle w:val="a7"/>
            <w:color w:val="auto"/>
          </w:rPr>
          <w:t>目的</w:t>
        </w:r>
        <w:r w:rsidR="0046482F" w:rsidRPr="00B14A7E">
          <w:rPr>
            <w:webHidden/>
            <w:color w:val="auto"/>
          </w:rPr>
          <w:tab/>
        </w:r>
        <w:r w:rsidR="0046482F" w:rsidRPr="00B14A7E">
          <w:rPr>
            <w:webHidden/>
            <w:color w:val="auto"/>
          </w:rPr>
          <w:fldChar w:fldCharType="begin"/>
        </w:r>
        <w:r w:rsidR="0046482F" w:rsidRPr="00B14A7E">
          <w:rPr>
            <w:webHidden/>
            <w:color w:val="auto"/>
          </w:rPr>
          <w:instrText xml:space="preserve"> PAGEREF _Toc26365900 \h </w:instrText>
        </w:r>
        <w:r w:rsidR="0046482F" w:rsidRPr="00B14A7E">
          <w:rPr>
            <w:webHidden/>
            <w:color w:val="auto"/>
          </w:rPr>
        </w:r>
        <w:r w:rsidR="0046482F" w:rsidRPr="00B14A7E">
          <w:rPr>
            <w:webHidden/>
            <w:color w:val="auto"/>
          </w:rPr>
          <w:fldChar w:fldCharType="separate"/>
        </w:r>
        <w:r w:rsidR="002D64AA">
          <w:rPr>
            <w:webHidden/>
            <w:color w:val="auto"/>
          </w:rPr>
          <w:t>1</w:t>
        </w:r>
        <w:r w:rsidR="0046482F" w:rsidRPr="00B14A7E">
          <w:rPr>
            <w:webHidden/>
            <w:color w:val="auto"/>
          </w:rPr>
          <w:fldChar w:fldCharType="end"/>
        </w:r>
      </w:hyperlink>
    </w:p>
    <w:p w14:paraId="51966EC7" w14:textId="13E2AFC0" w:rsidR="0046482F" w:rsidRPr="00B14A7E" w:rsidRDefault="0094115D">
      <w:pPr>
        <w:pStyle w:val="11"/>
        <w:rPr>
          <w:rFonts w:asciiTheme="minorHAnsi" w:eastAsiaTheme="minorEastAsia" w:hAnsiTheme="minorHAnsi"/>
          <w:bCs w:val="0"/>
          <w:caps w:val="0"/>
          <w:color w:val="auto"/>
          <w:sz w:val="21"/>
          <w:szCs w:val="22"/>
        </w:rPr>
      </w:pPr>
      <w:hyperlink w:anchor="_Toc26365901" w:history="1">
        <w:r w:rsidR="0046482F" w:rsidRPr="00B14A7E">
          <w:rPr>
            <w:rStyle w:val="a7"/>
            <w:color w:val="auto"/>
          </w:rPr>
          <w:t>２</w:t>
        </w:r>
        <w:r w:rsidR="0046482F" w:rsidRPr="00B14A7E">
          <w:rPr>
            <w:rFonts w:asciiTheme="minorHAnsi" w:eastAsiaTheme="minorEastAsia" w:hAnsiTheme="minorHAnsi"/>
            <w:bCs w:val="0"/>
            <w:caps w:val="0"/>
            <w:color w:val="auto"/>
            <w:sz w:val="21"/>
            <w:szCs w:val="22"/>
          </w:rPr>
          <w:tab/>
        </w:r>
        <w:r w:rsidR="0046482F" w:rsidRPr="00B14A7E">
          <w:rPr>
            <w:rStyle w:val="a7"/>
            <w:color w:val="auto"/>
          </w:rPr>
          <w:t>対象業務</w:t>
        </w:r>
        <w:r w:rsidR="0046482F" w:rsidRPr="00B14A7E">
          <w:rPr>
            <w:webHidden/>
            <w:color w:val="auto"/>
          </w:rPr>
          <w:tab/>
        </w:r>
        <w:r w:rsidR="0046482F" w:rsidRPr="00B14A7E">
          <w:rPr>
            <w:webHidden/>
            <w:color w:val="auto"/>
          </w:rPr>
          <w:fldChar w:fldCharType="begin"/>
        </w:r>
        <w:r w:rsidR="0046482F" w:rsidRPr="00B14A7E">
          <w:rPr>
            <w:webHidden/>
            <w:color w:val="auto"/>
          </w:rPr>
          <w:instrText xml:space="preserve"> PAGEREF _Toc26365901 \h </w:instrText>
        </w:r>
        <w:r w:rsidR="0046482F" w:rsidRPr="00B14A7E">
          <w:rPr>
            <w:webHidden/>
            <w:color w:val="auto"/>
          </w:rPr>
        </w:r>
        <w:r w:rsidR="0046482F" w:rsidRPr="00B14A7E">
          <w:rPr>
            <w:webHidden/>
            <w:color w:val="auto"/>
          </w:rPr>
          <w:fldChar w:fldCharType="separate"/>
        </w:r>
        <w:r w:rsidR="002D64AA">
          <w:rPr>
            <w:webHidden/>
            <w:color w:val="auto"/>
          </w:rPr>
          <w:t>1</w:t>
        </w:r>
        <w:r w:rsidR="0046482F" w:rsidRPr="00B14A7E">
          <w:rPr>
            <w:webHidden/>
            <w:color w:val="auto"/>
          </w:rPr>
          <w:fldChar w:fldCharType="end"/>
        </w:r>
      </w:hyperlink>
    </w:p>
    <w:p w14:paraId="132497CC" w14:textId="2E55B030" w:rsidR="0046482F" w:rsidRPr="00B14A7E" w:rsidRDefault="0094115D">
      <w:pPr>
        <w:pStyle w:val="11"/>
        <w:rPr>
          <w:rFonts w:asciiTheme="minorHAnsi" w:eastAsiaTheme="minorEastAsia" w:hAnsiTheme="minorHAnsi"/>
          <w:bCs w:val="0"/>
          <w:caps w:val="0"/>
          <w:color w:val="auto"/>
          <w:sz w:val="21"/>
          <w:szCs w:val="22"/>
        </w:rPr>
      </w:pPr>
      <w:hyperlink w:anchor="_Toc26365902" w:history="1">
        <w:r w:rsidR="0046482F" w:rsidRPr="00B14A7E">
          <w:rPr>
            <w:rStyle w:val="a7"/>
            <w:color w:val="auto"/>
          </w:rPr>
          <w:t>３</w:t>
        </w:r>
        <w:r w:rsidR="0046482F" w:rsidRPr="00B14A7E">
          <w:rPr>
            <w:rFonts w:asciiTheme="minorHAnsi" w:eastAsiaTheme="minorEastAsia" w:hAnsiTheme="minorHAnsi"/>
            <w:bCs w:val="0"/>
            <w:caps w:val="0"/>
            <w:color w:val="auto"/>
            <w:sz w:val="21"/>
            <w:szCs w:val="22"/>
          </w:rPr>
          <w:tab/>
        </w:r>
        <w:r w:rsidR="0046482F" w:rsidRPr="00B14A7E">
          <w:rPr>
            <w:rStyle w:val="a7"/>
            <w:color w:val="auto"/>
          </w:rPr>
          <w:t>役員等の基準および複数利用の有無</w:t>
        </w:r>
        <w:r w:rsidR="0046482F" w:rsidRPr="00B14A7E">
          <w:rPr>
            <w:webHidden/>
            <w:color w:val="auto"/>
          </w:rPr>
          <w:tab/>
        </w:r>
        <w:r w:rsidR="0046482F" w:rsidRPr="00B14A7E">
          <w:rPr>
            <w:webHidden/>
            <w:color w:val="auto"/>
          </w:rPr>
          <w:fldChar w:fldCharType="begin"/>
        </w:r>
        <w:r w:rsidR="0046482F" w:rsidRPr="00B14A7E">
          <w:rPr>
            <w:webHidden/>
            <w:color w:val="auto"/>
          </w:rPr>
          <w:instrText xml:space="preserve"> PAGEREF _Toc26365902 \h </w:instrText>
        </w:r>
        <w:r w:rsidR="0046482F" w:rsidRPr="00B14A7E">
          <w:rPr>
            <w:webHidden/>
            <w:color w:val="auto"/>
          </w:rPr>
        </w:r>
        <w:r w:rsidR="0046482F" w:rsidRPr="00B14A7E">
          <w:rPr>
            <w:webHidden/>
            <w:color w:val="auto"/>
          </w:rPr>
          <w:fldChar w:fldCharType="separate"/>
        </w:r>
        <w:r w:rsidR="002D64AA">
          <w:rPr>
            <w:webHidden/>
            <w:color w:val="auto"/>
          </w:rPr>
          <w:t>1</w:t>
        </w:r>
        <w:r w:rsidR="0046482F" w:rsidRPr="00B14A7E">
          <w:rPr>
            <w:webHidden/>
            <w:color w:val="auto"/>
          </w:rPr>
          <w:fldChar w:fldCharType="end"/>
        </w:r>
      </w:hyperlink>
    </w:p>
    <w:p w14:paraId="7DE015DE" w14:textId="5B505178" w:rsidR="0046482F" w:rsidRPr="00B14A7E" w:rsidRDefault="0094115D">
      <w:pPr>
        <w:pStyle w:val="21"/>
        <w:tabs>
          <w:tab w:val="right" w:leader="dot" w:pos="8494"/>
        </w:tabs>
        <w:rPr>
          <w:smallCaps w:val="0"/>
          <w:noProof/>
          <w:sz w:val="21"/>
          <w:szCs w:val="22"/>
        </w:rPr>
      </w:pPr>
      <w:hyperlink w:anchor="_Toc26365903" w:history="1">
        <w:r w:rsidR="0046482F" w:rsidRPr="00B14A7E">
          <w:rPr>
            <w:rStyle w:val="a7"/>
            <w:rFonts w:ascii="ＭＳ ゴシック" w:eastAsia="ＭＳ ゴシック"/>
            <w:noProof/>
            <w:color w:val="auto"/>
          </w:rPr>
          <w:t>3.1</w:t>
        </w:r>
        <w:r w:rsidR="0046482F" w:rsidRPr="00B14A7E">
          <w:rPr>
            <w:rStyle w:val="a7"/>
            <w:noProof/>
            <w:color w:val="auto"/>
          </w:rPr>
          <w:t xml:space="preserve"> </w:t>
        </w:r>
        <w:r w:rsidR="0046482F" w:rsidRPr="00B14A7E">
          <w:rPr>
            <w:rStyle w:val="a7"/>
            <w:rFonts w:hint="eastAsia"/>
            <w:noProof/>
            <w:color w:val="auto"/>
          </w:rPr>
          <w:t>役員等の基準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_Toc26365903 \h </w:instrText>
        </w:r>
        <w:r w:rsidR="0046482F" w:rsidRPr="00B14A7E">
          <w:rPr>
            <w:noProof/>
            <w:webHidden/>
          </w:rPr>
        </w:r>
        <w:r w:rsidR="0046482F" w:rsidRPr="00B14A7E">
          <w:rPr>
            <w:noProof/>
            <w:webHidden/>
          </w:rPr>
          <w:fldChar w:fldCharType="separate"/>
        </w:r>
        <w:r w:rsidR="002D64AA">
          <w:rPr>
            <w:noProof/>
            <w:webHidden/>
          </w:rPr>
          <w:t>1</w:t>
        </w:r>
        <w:r w:rsidR="0046482F" w:rsidRPr="00B14A7E">
          <w:rPr>
            <w:noProof/>
            <w:webHidden/>
          </w:rPr>
          <w:fldChar w:fldCharType="end"/>
        </w:r>
      </w:hyperlink>
    </w:p>
    <w:p w14:paraId="18B3DEA9" w14:textId="77ED956C" w:rsidR="0046482F" w:rsidRPr="00B14A7E" w:rsidRDefault="0094115D">
      <w:pPr>
        <w:pStyle w:val="21"/>
        <w:tabs>
          <w:tab w:val="right" w:leader="dot" w:pos="8494"/>
        </w:tabs>
        <w:rPr>
          <w:smallCaps w:val="0"/>
          <w:noProof/>
          <w:sz w:val="21"/>
          <w:szCs w:val="22"/>
        </w:rPr>
      </w:pPr>
      <w:hyperlink w:anchor="_Toc26365904" w:history="1">
        <w:r w:rsidR="0046482F" w:rsidRPr="00B14A7E">
          <w:rPr>
            <w:rStyle w:val="a7"/>
            <w:rFonts w:ascii="ＭＳ ゴシック" w:eastAsia="ＭＳ ゴシック"/>
            <w:noProof/>
            <w:color w:val="auto"/>
          </w:rPr>
          <w:t>3.2</w:t>
        </w:r>
        <w:r w:rsidR="0046482F" w:rsidRPr="00B14A7E">
          <w:rPr>
            <w:rStyle w:val="a7"/>
            <w:noProof/>
            <w:color w:val="auto"/>
          </w:rPr>
          <w:t xml:space="preserve"> </w:t>
        </w:r>
        <w:r w:rsidR="0046482F" w:rsidRPr="00B14A7E">
          <w:rPr>
            <w:rStyle w:val="a7"/>
            <w:rFonts w:hint="eastAsia"/>
            <w:noProof/>
            <w:color w:val="auto"/>
          </w:rPr>
          <w:t>複数での利用の有無</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_Toc26365904 \h </w:instrText>
        </w:r>
        <w:r w:rsidR="0046482F" w:rsidRPr="00B14A7E">
          <w:rPr>
            <w:noProof/>
            <w:webHidden/>
          </w:rPr>
        </w:r>
        <w:r w:rsidR="0046482F" w:rsidRPr="00B14A7E">
          <w:rPr>
            <w:noProof/>
            <w:webHidden/>
          </w:rPr>
          <w:fldChar w:fldCharType="separate"/>
        </w:r>
        <w:r w:rsidR="002D64AA">
          <w:rPr>
            <w:noProof/>
            <w:webHidden/>
          </w:rPr>
          <w:t>1</w:t>
        </w:r>
        <w:r w:rsidR="0046482F" w:rsidRPr="00B14A7E">
          <w:rPr>
            <w:noProof/>
            <w:webHidden/>
          </w:rPr>
          <w:fldChar w:fldCharType="end"/>
        </w:r>
      </w:hyperlink>
    </w:p>
    <w:p w14:paraId="4771BA5B" w14:textId="02CFC65F" w:rsidR="0046482F" w:rsidRPr="00B14A7E" w:rsidRDefault="0094115D">
      <w:pPr>
        <w:pStyle w:val="11"/>
        <w:rPr>
          <w:rFonts w:asciiTheme="minorHAnsi" w:eastAsiaTheme="minorEastAsia" w:hAnsiTheme="minorHAnsi"/>
          <w:bCs w:val="0"/>
          <w:caps w:val="0"/>
          <w:color w:val="auto"/>
          <w:sz w:val="21"/>
          <w:szCs w:val="22"/>
        </w:rPr>
      </w:pPr>
      <w:hyperlink w:anchor="_Toc26365905" w:history="1">
        <w:r w:rsidR="0046482F" w:rsidRPr="00B14A7E">
          <w:rPr>
            <w:rStyle w:val="a7"/>
            <w:color w:val="auto"/>
          </w:rPr>
          <w:t>４</w:t>
        </w:r>
        <w:r w:rsidR="0046482F" w:rsidRPr="00B14A7E">
          <w:rPr>
            <w:rFonts w:asciiTheme="minorHAnsi" w:eastAsiaTheme="minorEastAsia" w:hAnsiTheme="minorHAnsi"/>
            <w:bCs w:val="0"/>
            <w:caps w:val="0"/>
            <w:color w:val="auto"/>
            <w:sz w:val="21"/>
            <w:szCs w:val="22"/>
          </w:rPr>
          <w:tab/>
        </w:r>
        <w:r w:rsidR="0046482F" w:rsidRPr="00B14A7E">
          <w:rPr>
            <w:rStyle w:val="a7"/>
            <w:color w:val="auto"/>
          </w:rPr>
          <w:t>本業務で利用するアプリケーション等の基準</w:t>
        </w:r>
        <w:r w:rsidR="0046482F" w:rsidRPr="00B14A7E">
          <w:rPr>
            <w:webHidden/>
            <w:color w:val="auto"/>
          </w:rPr>
          <w:tab/>
        </w:r>
        <w:r w:rsidR="0046482F" w:rsidRPr="00B14A7E">
          <w:rPr>
            <w:webHidden/>
            <w:color w:val="auto"/>
          </w:rPr>
          <w:fldChar w:fldCharType="begin"/>
        </w:r>
        <w:r w:rsidR="0046482F" w:rsidRPr="00B14A7E">
          <w:rPr>
            <w:webHidden/>
            <w:color w:val="auto"/>
          </w:rPr>
          <w:instrText xml:space="preserve"> PAGEREF _Toc26365905 \h </w:instrText>
        </w:r>
        <w:r w:rsidR="0046482F" w:rsidRPr="00B14A7E">
          <w:rPr>
            <w:webHidden/>
            <w:color w:val="auto"/>
          </w:rPr>
        </w:r>
        <w:r w:rsidR="0046482F" w:rsidRPr="00B14A7E">
          <w:rPr>
            <w:webHidden/>
            <w:color w:val="auto"/>
          </w:rPr>
          <w:fldChar w:fldCharType="separate"/>
        </w:r>
        <w:r w:rsidR="002D64AA">
          <w:rPr>
            <w:webHidden/>
            <w:color w:val="auto"/>
          </w:rPr>
          <w:t>1</w:t>
        </w:r>
        <w:r w:rsidR="0046482F" w:rsidRPr="00B14A7E">
          <w:rPr>
            <w:webHidden/>
            <w:color w:val="auto"/>
          </w:rPr>
          <w:fldChar w:fldCharType="end"/>
        </w:r>
      </w:hyperlink>
    </w:p>
    <w:p w14:paraId="71072167" w14:textId="6FBE4F39" w:rsidR="0046482F" w:rsidRPr="00B14A7E" w:rsidRDefault="0094115D">
      <w:pPr>
        <w:pStyle w:val="21"/>
        <w:tabs>
          <w:tab w:val="right" w:leader="dot" w:pos="8494"/>
        </w:tabs>
        <w:rPr>
          <w:smallCaps w:val="0"/>
          <w:noProof/>
          <w:sz w:val="21"/>
          <w:szCs w:val="22"/>
        </w:rPr>
      </w:pPr>
      <w:hyperlink w:anchor="_Toc26365906" w:history="1">
        <w:r w:rsidR="0046482F" w:rsidRPr="00B14A7E">
          <w:rPr>
            <w:rStyle w:val="a7"/>
            <w:rFonts w:ascii="ＭＳ ゴシック" w:eastAsia="ＭＳ ゴシック"/>
            <w:noProof/>
            <w:color w:val="auto"/>
          </w:rPr>
          <w:t>4.1</w:t>
        </w:r>
        <w:r w:rsidR="0046482F" w:rsidRPr="00B14A7E">
          <w:rPr>
            <w:rStyle w:val="a7"/>
            <w:noProof/>
            <w:color w:val="auto"/>
          </w:rPr>
          <w:t xml:space="preserve"> </w:t>
        </w:r>
        <w:r w:rsidR="0007380A">
          <w:rPr>
            <w:rStyle w:val="a7"/>
            <w:rFonts w:hint="eastAsia"/>
            <w:noProof/>
            <w:color w:val="auto"/>
          </w:rPr>
          <w:t>カード</w:t>
        </w:r>
        <w:r w:rsidR="0007380A">
          <w:rPr>
            <w:rStyle w:val="a7"/>
            <w:rFonts w:hint="eastAsia"/>
            <w:noProof/>
            <w:color w:val="auto"/>
          </w:rPr>
          <w:t>AP</w:t>
        </w:r>
        <w:r w:rsidR="0046482F" w:rsidRPr="00B14A7E">
          <w:rPr>
            <w:rStyle w:val="a7"/>
            <w:rFonts w:hint="eastAsia"/>
            <w:noProof/>
            <w:color w:val="auto"/>
          </w:rPr>
          <w:t>の基準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_Toc26365906 \h </w:instrText>
        </w:r>
        <w:r w:rsidR="0046482F" w:rsidRPr="00B14A7E">
          <w:rPr>
            <w:noProof/>
            <w:webHidden/>
          </w:rPr>
        </w:r>
        <w:r w:rsidR="0046482F" w:rsidRPr="00B14A7E">
          <w:rPr>
            <w:noProof/>
            <w:webHidden/>
          </w:rPr>
          <w:fldChar w:fldCharType="separate"/>
        </w:r>
        <w:r w:rsidR="002D64AA">
          <w:rPr>
            <w:noProof/>
            <w:webHidden/>
          </w:rPr>
          <w:t>1</w:t>
        </w:r>
        <w:r w:rsidR="0046482F" w:rsidRPr="00B14A7E">
          <w:rPr>
            <w:noProof/>
            <w:webHidden/>
          </w:rPr>
          <w:fldChar w:fldCharType="end"/>
        </w:r>
      </w:hyperlink>
    </w:p>
    <w:p w14:paraId="39995F49" w14:textId="4E2A2A47" w:rsidR="0046482F" w:rsidRPr="00B14A7E" w:rsidRDefault="0094115D">
      <w:pPr>
        <w:pStyle w:val="21"/>
        <w:tabs>
          <w:tab w:val="right" w:leader="dot" w:pos="8494"/>
        </w:tabs>
        <w:rPr>
          <w:smallCaps w:val="0"/>
          <w:noProof/>
          <w:sz w:val="21"/>
          <w:szCs w:val="22"/>
        </w:rPr>
      </w:pPr>
      <w:hyperlink w:anchor="_Toc26365907" w:history="1">
        <w:r w:rsidR="0046482F" w:rsidRPr="00B14A7E">
          <w:rPr>
            <w:rStyle w:val="a7"/>
            <w:rFonts w:ascii="ＭＳ ゴシック" w:eastAsia="ＭＳ ゴシック"/>
            <w:noProof/>
            <w:color w:val="auto"/>
          </w:rPr>
          <w:t>4.2</w:t>
        </w:r>
        <w:r w:rsidR="0046482F" w:rsidRPr="00B14A7E">
          <w:rPr>
            <w:rStyle w:val="a7"/>
            <w:noProof/>
            <w:color w:val="auto"/>
          </w:rPr>
          <w:t xml:space="preserve"> </w:t>
        </w:r>
        <w:r w:rsidR="0007380A">
          <w:rPr>
            <w:rStyle w:val="a7"/>
            <w:rFonts w:hint="eastAsia"/>
            <w:noProof/>
            <w:color w:val="auto"/>
          </w:rPr>
          <w:t>カード</w:t>
        </w:r>
        <w:r w:rsidR="0007380A">
          <w:rPr>
            <w:rStyle w:val="a7"/>
            <w:rFonts w:hint="eastAsia"/>
            <w:noProof/>
            <w:color w:val="auto"/>
          </w:rPr>
          <w:t>AP</w:t>
        </w:r>
        <w:r w:rsidR="0046482F" w:rsidRPr="00B14A7E">
          <w:rPr>
            <w:rStyle w:val="a7"/>
            <w:rFonts w:hint="eastAsia"/>
            <w:noProof/>
            <w:color w:val="auto"/>
          </w:rPr>
          <w:t>の搭載等を行うシステムの基準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_Toc26365907 \h </w:instrText>
        </w:r>
        <w:r w:rsidR="0046482F" w:rsidRPr="00B14A7E">
          <w:rPr>
            <w:noProof/>
            <w:webHidden/>
          </w:rPr>
        </w:r>
        <w:r w:rsidR="0046482F" w:rsidRPr="00B14A7E">
          <w:rPr>
            <w:noProof/>
            <w:webHidden/>
          </w:rPr>
          <w:fldChar w:fldCharType="separate"/>
        </w:r>
        <w:r w:rsidR="002D64AA">
          <w:rPr>
            <w:noProof/>
            <w:webHidden/>
          </w:rPr>
          <w:t>2</w:t>
        </w:r>
        <w:r w:rsidR="0046482F" w:rsidRPr="00B14A7E">
          <w:rPr>
            <w:noProof/>
            <w:webHidden/>
          </w:rPr>
          <w:fldChar w:fldCharType="end"/>
        </w:r>
      </w:hyperlink>
    </w:p>
    <w:p w14:paraId="4BE93887" w14:textId="3E6AB396" w:rsidR="0046482F" w:rsidRPr="00B14A7E" w:rsidRDefault="0094115D">
      <w:pPr>
        <w:pStyle w:val="21"/>
        <w:tabs>
          <w:tab w:val="right" w:leader="dot" w:pos="8494"/>
        </w:tabs>
        <w:rPr>
          <w:smallCaps w:val="0"/>
          <w:noProof/>
          <w:sz w:val="21"/>
          <w:szCs w:val="22"/>
        </w:rPr>
      </w:pPr>
      <w:hyperlink w:anchor="_Toc26365908" w:history="1">
        <w:r w:rsidR="0046482F" w:rsidRPr="00B14A7E">
          <w:rPr>
            <w:rStyle w:val="a7"/>
            <w:rFonts w:ascii="ＭＳ ゴシック" w:eastAsia="ＭＳ ゴシック"/>
            <w:noProof/>
            <w:color w:val="auto"/>
          </w:rPr>
          <w:t>4.3</w:t>
        </w:r>
        <w:r w:rsidR="0046482F" w:rsidRPr="00B14A7E">
          <w:rPr>
            <w:rStyle w:val="a7"/>
            <w:noProof/>
            <w:color w:val="auto"/>
          </w:rPr>
          <w:t xml:space="preserve"> </w:t>
        </w:r>
        <w:r w:rsidR="0007380A">
          <w:rPr>
            <w:rStyle w:val="a7"/>
            <w:rFonts w:hint="eastAsia"/>
            <w:noProof/>
            <w:color w:val="auto"/>
          </w:rPr>
          <w:t>カード</w:t>
        </w:r>
        <w:r w:rsidR="0007380A">
          <w:rPr>
            <w:rStyle w:val="a7"/>
            <w:rFonts w:hint="eastAsia"/>
            <w:noProof/>
            <w:color w:val="auto"/>
          </w:rPr>
          <w:t>AP</w:t>
        </w:r>
        <w:r w:rsidR="0046482F" w:rsidRPr="00B14A7E">
          <w:rPr>
            <w:rStyle w:val="a7"/>
            <w:rFonts w:hint="eastAsia"/>
            <w:noProof/>
            <w:color w:val="auto"/>
          </w:rPr>
          <w:t>の搭載等を行うシステムと端末機の通信の基準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_Toc26365908 \h </w:instrText>
        </w:r>
        <w:r w:rsidR="0046482F" w:rsidRPr="00B14A7E">
          <w:rPr>
            <w:noProof/>
            <w:webHidden/>
          </w:rPr>
        </w:r>
        <w:r w:rsidR="0046482F" w:rsidRPr="00B14A7E">
          <w:rPr>
            <w:noProof/>
            <w:webHidden/>
          </w:rPr>
          <w:fldChar w:fldCharType="separate"/>
        </w:r>
        <w:r w:rsidR="002D64AA">
          <w:rPr>
            <w:noProof/>
            <w:webHidden/>
          </w:rPr>
          <w:t>2</w:t>
        </w:r>
        <w:r w:rsidR="0046482F" w:rsidRPr="00B14A7E">
          <w:rPr>
            <w:noProof/>
            <w:webHidden/>
          </w:rPr>
          <w:fldChar w:fldCharType="end"/>
        </w:r>
      </w:hyperlink>
    </w:p>
    <w:p w14:paraId="4D2A780C" w14:textId="373AA695" w:rsidR="0046482F" w:rsidRPr="00B14A7E" w:rsidRDefault="0094115D">
      <w:pPr>
        <w:pStyle w:val="21"/>
        <w:tabs>
          <w:tab w:val="right" w:leader="dot" w:pos="8494"/>
        </w:tabs>
        <w:rPr>
          <w:smallCaps w:val="0"/>
          <w:noProof/>
          <w:sz w:val="21"/>
          <w:szCs w:val="22"/>
        </w:rPr>
      </w:pPr>
      <w:hyperlink w:anchor="_Toc26365909" w:history="1">
        <w:r w:rsidR="0046482F" w:rsidRPr="00B14A7E">
          <w:rPr>
            <w:rStyle w:val="a7"/>
            <w:rFonts w:ascii="ＭＳ ゴシック" w:eastAsia="ＭＳ ゴシック"/>
            <w:noProof/>
            <w:color w:val="auto"/>
          </w:rPr>
          <w:t>4.4</w:t>
        </w:r>
        <w:r w:rsidR="0046482F" w:rsidRPr="00B14A7E">
          <w:rPr>
            <w:rStyle w:val="a7"/>
            <w:noProof/>
            <w:color w:val="auto"/>
          </w:rPr>
          <w:t xml:space="preserve"> </w:t>
        </w:r>
        <w:r w:rsidR="0046482F" w:rsidRPr="00B14A7E">
          <w:rPr>
            <w:rStyle w:val="a7"/>
            <w:rFonts w:hint="eastAsia"/>
            <w:noProof/>
            <w:color w:val="auto"/>
          </w:rPr>
          <w:t>端末機の基準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_Toc26365909 \h </w:instrText>
        </w:r>
        <w:r w:rsidR="0046482F" w:rsidRPr="00B14A7E">
          <w:rPr>
            <w:noProof/>
            <w:webHidden/>
          </w:rPr>
        </w:r>
        <w:r w:rsidR="0046482F" w:rsidRPr="00B14A7E">
          <w:rPr>
            <w:noProof/>
            <w:webHidden/>
          </w:rPr>
          <w:fldChar w:fldCharType="separate"/>
        </w:r>
        <w:r w:rsidR="002D64AA">
          <w:rPr>
            <w:noProof/>
            <w:webHidden/>
          </w:rPr>
          <w:t>3</w:t>
        </w:r>
        <w:r w:rsidR="0046482F" w:rsidRPr="00B14A7E">
          <w:rPr>
            <w:noProof/>
            <w:webHidden/>
          </w:rPr>
          <w:fldChar w:fldCharType="end"/>
        </w:r>
      </w:hyperlink>
    </w:p>
    <w:p w14:paraId="714C3880" w14:textId="2F4258CF" w:rsidR="0046482F" w:rsidRPr="00B14A7E" w:rsidRDefault="0094115D">
      <w:pPr>
        <w:pStyle w:val="11"/>
        <w:rPr>
          <w:rFonts w:asciiTheme="minorHAnsi" w:eastAsiaTheme="minorEastAsia" w:hAnsiTheme="minorHAnsi"/>
          <w:bCs w:val="0"/>
          <w:caps w:val="0"/>
          <w:color w:val="auto"/>
          <w:sz w:val="21"/>
          <w:szCs w:val="22"/>
        </w:rPr>
      </w:pPr>
      <w:hyperlink w:anchor="_Toc26365910" w:history="1">
        <w:r w:rsidR="0046482F" w:rsidRPr="00B14A7E">
          <w:rPr>
            <w:rStyle w:val="a7"/>
            <w:color w:val="auto"/>
          </w:rPr>
          <w:t>５</w:t>
        </w:r>
        <w:r w:rsidR="0046482F" w:rsidRPr="00B14A7E">
          <w:rPr>
            <w:rFonts w:asciiTheme="minorHAnsi" w:eastAsiaTheme="minorEastAsia" w:hAnsiTheme="minorHAnsi"/>
            <w:bCs w:val="0"/>
            <w:caps w:val="0"/>
            <w:color w:val="auto"/>
            <w:sz w:val="21"/>
            <w:szCs w:val="22"/>
          </w:rPr>
          <w:tab/>
        </w:r>
        <w:r w:rsidR="0046482F" w:rsidRPr="00B14A7E">
          <w:rPr>
            <w:rStyle w:val="a7"/>
            <w:color w:val="auto"/>
          </w:rPr>
          <w:t>本業務の手順および基準</w:t>
        </w:r>
        <w:r w:rsidR="0046482F" w:rsidRPr="00B14A7E">
          <w:rPr>
            <w:webHidden/>
            <w:color w:val="auto"/>
          </w:rPr>
          <w:tab/>
        </w:r>
        <w:r w:rsidR="0046482F" w:rsidRPr="00B14A7E">
          <w:rPr>
            <w:webHidden/>
            <w:color w:val="auto"/>
          </w:rPr>
          <w:fldChar w:fldCharType="begin"/>
        </w:r>
        <w:r w:rsidR="0046482F" w:rsidRPr="00B14A7E">
          <w:rPr>
            <w:webHidden/>
            <w:color w:val="auto"/>
          </w:rPr>
          <w:instrText xml:space="preserve"> PAGEREF _Toc26365910 \h </w:instrText>
        </w:r>
        <w:r w:rsidR="0046482F" w:rsidRPr="00B14A7E">
          <w:rPr>
            <w:webHidden/>
            <w:color w:val="auto"/>
          </w:rPr>
        </w:r>
        <w:r w:rsidR="0046482F" w:rsidRPr="00B14A7E">
          <w:rPr>
            <w:webHidden/>
            <w:color w:val="auto"/>
          </w:rPr>
          <w:fldChar w:fldCharType="separate"/>
        </w:r>
        <w:r w:rsidR="002D64AA">
          <w:rPr>
            <w:webHidden/>
            <w:color w:val="auto"/>
          </w:rPr>
          <w:t>4</w:t>
        </w:r>
        <w:r w:rsidR="0046482F" w:rsidRPr="00B14A7E">
          <w:rPr>
            <w:webHidden/>
            <w:color w:val="auto"/>
          </w:rPr>
          <w:fldChar w:fldCharType="end"/>
        </w:r>
      </w:hyperlink>
    </w:p>
    <w:p w14:paraId="14208608" w14:textId="36BADF43" w:rsidR="0046482F" w:rsidRPr="00B14A7E" w:rsidRDefault="0094115D">
      <w:pPr>
        <w:pStyle w:val="21"/>
        <w:tabs>
          <w:tab w:val="right" w:leader="dot" w:pos="8494"/>
        </w:tabs>
        <w:rPr>
          <w:smallCaps w:val="0"/>
          <w:noProof/>
          <w:sz w:val="21"/>
          <w:szCs w:val="22"/>
        </w:rPr>
      </w:pPr>
      <w:hyperlink w:anchor="_Toc26365911" w:history="1">
        <w:r w:rsidR="0046482F" w:rsidRPr="00B14A7E">
          <w:rPr>
            <w:rStyle w:val="a7"/>
            <w:rFonts w:ascii="ＭＳ ゴシック" w:eastAsia="ＭＳ ゴシック"/>
            <w:noProof/>
            <w:color w:val="auto"/>
          </w:rPr>
          <w:t>5.1</w:t>
        </w:r>
        <w:r w:rsidR="0046482F" w:rsidRPr="00B14A7E">
          <w:rPr>
            <w:rStyle w:val="a7"/>
            <w:noProof/>
            <w:color w:val="auto"/>
          </w:rPr>
          <w:t xml:space="preserve"> </w:t>
        </w:r>
        <w:r w:rsidR="0046482F" w:rsidRPr="00B14A7E">
          <w:rPr>
            <w:rStyle w:val="a7"/>
            <w:rFonts w:hint="eastAsia"/>
            <w:noProof/>
            <w:color w:val="auto"/>
          </w:rPr>
          <w:t>規定等の整備</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_Toc26365911 \h </w:instrText>
        </w:r>
        <w:r w:rsidR="0046482F" w:rsidRPr="00B14A7E">
          <w:rPr>
            <w:noProof/>
            <w:webHidden/>
          </w:rPr>
        </w:r>
        <w:r w:rsidR="0046482F" w:rsidRPr="00B14A7E">
          <w:rPr>
            <w:noProof/>
            <w:webHidden/>
          </w:rPr>
          <w:fldChar w:fldCharType="separate"/>
        </w:r>
        <w:r w:rsidR="002D64AA">
          <w:rPr>
            <w:noProof/>
            <w:webHidden/>
          </w:rPr>
          <w:t>4</w:t>
        </w:r>
        <w:r w:rsidR="0046482F" w:rsidRPr="00B14A7E">
          <w:rPr>
            <w:noProof/>
            <w:webHidden/>
          </w:rPr>
          <w:fldChar w:fldCharType="end"/>
        </w:r>
      </w:hyperlink>
    </w:p>
    <w:p w14:paraId="3EC29A60" w14:textId="24A4CEE8" w:rsidR="0046482F" w:rsidRPr="00B14A7E" w:rsidRDefault="0094115D">
      <w:pPr>
        <w:pStyle w:val="21"/>
        <w:tabs>
          <w:tab w:val="right" w:leader="dot" w:pos="8494"/>
        </w:tabs>
        <w:rPr>
          <w:smallCaps w:val="0"/>
          <w:noProof/>
          <w:sz w:val="21"/>
          <w:szCs w:val="22"/>
        </w:rPr>
      </w:pPr>
      <w:hyperlink w:anchor="_Toc26365912" w:history="1">
        <w:r w:rsidR="0046482F" w:rsidRPr="00B14A7E">
          <w:rPr>
            <w:rStyle w:val="a7"/>
            <w:rFonts w:ascii="ＭＳ ゴシック" w:eastAsia="ＭＳ ゴシック"/>
            <w:noProof/>
            <w:color w:val="auto"/>
          </w:rPr>
          <w:t>5.2</w:t>
        </w:r>
        <w:r w:rsidR="0046482F" w:rsidRPr="00B14A7E">
          <w:rPr>
            <w:rStyle w:val="a7"/>
            <w:noProof/>
            <w:color w:val="auto"/>
          </w:rPr>
          <w:t xml:space="preserve"> </w:t>
        </w:r>
        <w:r w:rsidR="0046482F" w:rsidRPr="00B14A7E">
          <w:rPr>
            <w:rStyle w:val="a7"/>
            <w:rFonts w:hint="eastAsia"/>
            <w:noProof/>
            <w:color w:val="auto"/>
          </w:rPr>
          <w:t>業務の委託</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_Toc26365912 \h </w:instrText>
        </w:r>
        <w:r w:rsidR="0046482F" w:rsidRPr="00B14A7E">
          <w:rPr>
            <w:noProof/>
            <w:webHidden/>
          </w:rPr>
        </w:r>
        <w:r w:rsidR="0046482F" w:rsidRPr="00B14A7E">
          <w:rPr>
            <w:noProof/>
            <w:webHidden/>
          </w:rPr>
          <w:fldChar w:fldCharType="separate"/>
        </w:r>
        <w:r w:rsidR="002D64AA">
          <w:rPr>
            <w:noProof/>
            <w:webHidden/>
          </w:rPr>
          <w:t>7</w:t>
        </w:r>
        <w:r w:rsidR="0046482F" w:rsidRPr="00B14A7E">
          <w:rPr>
            <w:noProof/>
            <w:webHidden/>
          </w:rPr>
          <w:fldChar w:fldCharType="end"/>
        </w:r>
      </w:hyperlink>
    </w:p>
    <w:p w14:paraId="4AA93AED" w14:textId="7CF3687E" w:rsidR="0046482F" w:rsidRPr="00B14A7E" w:rsidRDefault="0094115D">
      <w:pPr>
        <w:pStyle w:val="21"/>
        <w:tabs>
          <w:tab w:val="right" w:leader="dot" w:pos="8494"/>
        </w:tabs>
        <w:rPr>
          <w:smallCaps w:val="0"/>
          <w:noProof/>
          <w:sz w:val="21"/>
          <w:szCs w:val="22"/>
        </w:rPr>
      </w:pPr>
      <w:hyperlink w:anchor="_Toc26365913" w:history="1">
        <w:r w:rsidR="0046482F" w:rsidRPr="00B14A7E">
          <w:rPr>
            <w:rStyle w:val="a7"/>
            <w:rFonts w:ascii="ＭＳ ゴシック" w:eastAsia="ＭＳ ゴシック"/>
            <w:noProof/>
            <w:color w:val="auto"/>
          </w:rPr>
          <w:t>5.3</w:t>
        </w:r>
        <w:r w:rsidR="0046482F" w:rsidRPr="00B14A7E">
          <w:rPr>
            <w:rStyle w:val="a7"/>
            <w:noProof/>
            <w:color w:val="auto"/>
          </w:rPr>
          <w:t xml:space="preserve"> </w:t>
        </w:r>
        <w:r w:rsidR="00CB1FCA" w:rsidRPr="0094115D">
          <w:rPr>
            <w:rStyle w:val="a7"/>
            <w:rFonts w:hint="eastAsia"/>
            <w:noProof/>
            <w:color w:val="000000" w:themeColor="text1"/>
          </w:rPr>
          <w:t>内閣総理大臣及び</w:t>
        </w:r>
        <w:r w:rsidR="0046482F" w:rsidRPr="00B14A7E">
          <w:rPr>
            <w:rStyle w:val="a7"/>
            <w:rFonts w:hint="eastAsia"/>
            <w:noProof/>
            <w:color w:val="auto"/>
          </w:rPr>
          <w:t>総務大臣に対する報告</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_Toc26365913 \h </w:instrText>
        </w:r>
        <w:r w:rsidR="0046482F" w:rsidRPr="00B14A7E">
          <w:rPr>
            <w:noProof/>
            <w:webHidden/>
          </w:rPr>
        </w:r>
        <w:r w:rsidR="0046482F" w:rsidRPr="00B14A7E">
          <w:rPr>
            <w:noProof/>
            <w:webHidden/>
          </w:rPr>
          <w:fldChar w:fldCharType="separate"/>
        </w:r>
        <w:r w:rsidR="002D64AA">
          <w:rPr>
            <w:noProof/>
            <w:webHidden/>
          </w:rPr>
          <w:t>7</w:t>
        </w:r>
        <w:r w:rsidR="0046482F" w:rsidRPr="00B14A7E">
          <w:rPr>
            <w:noProof/>
            <w:webHidden/>
          </w:rPr>
          <w:fldChar w:fldCharType="end"/>
        </w:r>
      </w:hyperlink>
    </w:p>
    <w:p w14:paraId="59467F12" w14:textId="0236C387" w:rsidR="0046482F" w:rsidRPr="00B14A7E" w:rsidRDefault="0094115D">
      <w:pPr>
        <w:pStyle w:val="21"/>
        <w:tabs>
          <w:tab w:val="right" w:leader="dot" w:pos="8494"/>
        </w:tabs>
        <w:rPr>
          <w:smallCaps w:val="0"/>
          <w:noProof/>
          <w:sz w:val="21"/>
          <w:szCs w:val="22"/>
        </w:rPr>
      </w:pPr>
      <w:hyperlink w:anchor="_Toc26365914" w:history="1">
        <w:r w:rsidR="0046482F" w:rsidRPr="00B14A7E">
          <w:rPr>
            <w:rStyle w:val="a7"/>
            <w:rFonts w:ascii="ＭＳ ゴシック" w:eastAsia="ＭＳ ゴシック"/>
            <w:noProof/>
            <w:color w:val="auto"/>
          </w:rPr>
          <w:t>5.4</w:t>
        </w:r>
        <w:r w:rsidR="0046482F" w:rsidRPr="00B14A7E">
          <w:rPr>
            <w:rStyle w:val="a7"/>
            <w:noProof/>
            <w:color w:val="auto"/>
          </w:rPr>
          <w:t xml:space="preserve"> </w:t>
        </w:r>
        <w:r w:rsidR="0046482F" w:rsidRPr="00B14A7E">
          <w:rPr>
            <w:rStyle w:val="a7"/>
            <w:rFonts w:hint="eastAsia"/>
            <w:noProof/>
            <w:color w:val="auto"/>
          </w:rPr>
          <w:t>その他</w:t>
        </w:r>
        <w:r w:rsidR="0046482F" w:rsidRPr="00B14A7E">
          <w:rPr>
            <w:noProof/>
            <w:webHidden/>
          </w:rPr>
          <w:tab/>
        </w:r>
        <w:r w:rsidR="0046482F" w:rsidRPr="00B14A7E">
          <w:rPr>
            <w:noProof/>
            <w:webHidden/>
          </w:rPr>
          <w:fldChar w:fldCharType="begin"/>
        </w:r>
        <w:r w:rsidR="0046482F" w:rsidRPr="00B14A7E">
          <w:rPr>
            <w:noProof/>
            <w:webHidden/>
          </w:rPr>
          <w:instrText xml:space="preserve"> PAGEREF _Toc26365914 \h </w:instrText>
        </w:r>
        <w:r w:rsidR="0046482F" w:rsidRPr="00B14A7E">
          <w:rPr>
            <w:noProof/>
            <w:webHidden/>
          </w:rPr>
        </w:r>
        <w:r w:rsidR="0046482F" w:rsidRPr="00B14A7E">
          <w:rPr>
            <w:noProof/>
            <w:webHidden/>
          </w:rPr>
          <w:fldChar w:fldCharType="separate"/>
        </w:r>
        <w:r w:rsidR="002D64AA">
          <w:rPr>
            <w:noProof/>
            <w:webHidden/>
          </w:rPr>
          <w:t>7</w:t>
        </w:r>
        <w:r w:rsidR="0046482F" w:rsidRPr="00B14A7E">
          <w:rPr>
            <w:noProof/>
            <w:webHidden/>
          </w:rPr>
          <w:fldChar w:fldCharType="end"/>
        </w:r>
      </w:hyperlink>
    </w:p>
    <w:p w14:paraId="0085C1BD" w14:textId="77777777" w:rsidR="00FE35FA" w:rsidRPr="00B14A7E" w:rsidRDefault="0082687D" w:rsidP="002A7220">
      <w:pPr>
        <w:widowControl/>
        <w:ind w:firstLine="0"/>
        <w:jc w:val="left"/>
      </w:pPr>
      <w:r w:rsidRPr="00B14A7E">
        <w:fldChar w:fldCharType="end"/>
      </w:r>
    </w:p>
    <w:p w14:paraId="26662E3A" w14:textId="77777777" w:rsidR="00FE35FA" w:rsidRPr="00B14A7E" w:rsidRDefault="00FE35FA">
      <w:pPr>
        <w:widowControl/>
        <w:ind w:firstLine="0"/>
        <w:jc w:val="left"/>
      </w:pPr>
      <w:r w:rsidRPr="00B14A7E">
        <w:br w:type="page"/>
      </w:r>
    </w:p>
    <w:p w14:paraId="39083440" w14:textId="77777777" w:rsidR="0010011A" w:rsidRPr="00B14A7E" w:rsidRDefault="0010011A" w:rsidP="002A7220">
      <w:pPr>
        <w:widowControl/>
        <w:ind w:firstLine="0"/>
        <w:jc w:val="left"/>
        <w:sectPr w:rsidR="0010011A" w:rsidRPr="00B14A7E" w:rsidSect="008A460B">
          <w:headerReference w:type="default" r:id="rId13"/>
          <w:pgSz w:w="11906" w:h="16838"/>
          <w:pgMar w:top="1985" w:right="1701" w:bottom="1701" w:left="1701" w:header="851" w:footer="992" w:gutter="0"/>
          <w:cols w:space="425"/>
          <w:titlePg/>
          <w:docGrid w:type="lines" w:linePitch="360"/>
        </w:sectPr>
      </w:pPr>
    </w:p>
    <w:p w14:paraId="0AC93DAD" w14:textId="77777777" w:rsidR="00D11AC2" w:rsidRPr="00B14A7E" w:rsidRDefault="002E1A34">
      <w:pPr>
        <w:pStyle w:val="1"/>
        <w:rPr>
          <w:color w:val="auto"/>
        </w:rPr>
      </w:pPr>
      <w:bookmarkStart w:id="0" w:name="_Toc469935721"/>
      <w:bookmarkStart w:id="1" w:name="_Toc26365900"/>
      <w:r w:rsidRPr="00B14A7E">
        <w:rPr>
          <w:rFonts w:hint="eastAsia"/>
          <w:color w:val="auto"/>
        </w:rPr>
        <w:lastRenderedPageBreak/>
        <w:t>目的</w:t>
      </w:r>
      <w:bookmarkEnd w:id="0"/>
      <w:bookmarkEnd w:id="1"/>
    </w:p>
    <w:p w14:paraId="654FDD7A" w14:textId="32E79C0E" w:rsidR="002E1A34" w:rsidRPr="00B14A7E" w:rsidRDefault="002E1A34" w:rsidP="00FF2EA7">
      <w:pPr>
        <w:ind w:leftChars="100" w:left="210"/>
      </w:pPr>
      <w:r w:rsidRPr="00B14A7E">
        <w:rPr>
          <w:rFonts w:hint="eastAsia"/>
        </w:rPr>
        <w:t>この要領は、「通知カード及び個人番号カードに関する技術的基準（平成</w:t>
      </w:r>
      <w:r w:rsidRPr="00B14A7E">
        <w:t>27</w:t>
      </w:r>
      <w:r w:rsidRPr="00B14A7E">
        <w:rPr>
          <w:rFonts w:hint="eastAsia"/>
        </w:rPr>
        <w:t>年総務省告示第</w:t>
      </w:r>
      <w:r w:rsidRPr="00B14A7E">
        <w:t>314</w:t>
      </w:r>
      <w:r w:rsidRPr="00B14A7E">
        <w:rPr>
          <w:rFonts w:hint="eastAsia"/>
        </w:rPr>
        <w:t>号）」（以下「技術的基準」という</w:t>
      </w:r>
      <w:r w:rsidR="00E40B15" w:rsidRPr="00B14A7E">
        <w:rPr>
          <w:rFonts w:hint="eastAsia"/>
        </w:rPr>
        <w:t>。</w:t>
      </w:r>
      <w:r w:rsidRPr="00B14A7E">
        <w:rPr>
          <w:rFonts w:hint="eastAsia"/>
        </w:rPr>
        <w:t>）に</w:t>
      </w:r>
      <w:r w:rsidR="00FA3670" w:rsidRPr="00B14A7E">
        <w:rPr>
          <w:rFonts w:hint="eastAsia"/>
        </w:rPr>
        <w:t>基づき</w:t>
      </w:r>
      <w:r w:rsidRPr="00B14A7E">
        <w:rPr>
          <w:rFonts w:hint="eastAsia"/>
        </w:rPr>
        <w:t>、</w:t>
      </w:r>
      <w:r w:rsidR="0007380A">
        <w:rPr>
          <w:rFonts w:hint="eastAsia"/>
        </w:rPr>
        <w:t>カード</w:t>
      </w:r>
      <w:r w:rsidR="0007380A">
        <w:rPr>
          <w:rFonts w:hint="eastAsia"/>
        </w:rPr>
        <w:t>AP</w:t>
      </w:r>
      <w:r w:rsidR="00C87795" w:rsidRPr="00B14A7E">
        <w:rPr>
          <w:rFonts w:hint="eastAsia"/>
        </w:rPr>
        <w:t>の搭載等の業務（以下「本業務」という</w:t>
      </w:r>
      <w:r w:rsidR="00E40B15" w:rsidRPr="00B14A7E">
        <w:rPr>
          <w:rFonts w:hint="eastAsia"/>
        </w:rPr>
        <w:t>。</w:t>
      </w:r>
      <w:r w:rsidR="00C87795" w:rsidRPr="00B14A7E">
        <w:rPr>
          <w:rFonts w:hint="eastAsia"/>
        </w:rPr>
        <w:t>）を</w:t>
      </w:r>
      <w:r w:rsidRPr="00B14A7E">
        <w:rPr>
          <w:rFonts w:hint="eastAsia"/>
        </w:rPr>
        <w:t>実施するにあたり、必要な事項を定めるものとする。</w:t>
      </w:r>
    </w:p>
    <w:p w14:paraId="43F08409" w14:textId="77777777" w:rsidR="001C2398" w:rsidRPr="00B14A7E" w:rsidRDefault="001C2398" w:rsidP="001D1B31">
      <w:pPr>
        <w:pStyle w:val="1112"/>
        <w:ind w:left="0" w:firstLine="0"/>
        <w:rPr>
          <w:rFonts w:asciiTheme="minorEastAsia" w:hAnsiTheme="minorEastAsia"/>
        </w:rPr>
      </w:pPr>
    </w:p>
    <w:p w14:paraId="7D062AA0" w14:textId="77777777" w:rsidR="002E1A34" w:rsidRPr="00B14A7E" w:rsidRDefault="00C87795" w:rsidP="001D1B31">
      <w:pPr>
        <w:pStyle w:val="1"/>
        <w:rPr>
          <w:color w:val="auto"/>
        </w:rPr>
      </w:pPr>
      <w:bookmarkStart w:id="2" w:name="_Toc469935722"/>
      <w:bookmarkStart w:id="3" w:name="_Toc26365901"/>
      <w:r w:rsidRPr="00B14A7E">
        <w:rPr>
          <w:rFonts w:hint="eastAsia"/>
          <w:color w:val="auto"/>
        </w:rPr>
        <w:t>対象</w:t>
      </w:r>
      <w:r w:rsidR="00C84D36" w:rsidRPr="00B14A7E">
        <w:rPr>
          <w:rFonts w:hint="eastAsia"/>
          <w:color w:val="auto"/>
        </w:rPr>
        <w:t>業務</w:t>
      </w:r>
      <w:bookmarkEnd w:id="2"/>
      <w:bookmarkEnd w:id="3"/>
    </w:p>
    <w:p w14:paraId="709E48C3" w14:textId="55FBFAC2" w:rsidR="001D1B31" w:rsidRPr="00B14A7E" w:rsidRDefault="00C87795" w:rsidP="00FF2EA7">
      <w:pPr>
        <w:ind w:leftChars="100" w:left="210"/>
      </w:pPr>
      <w:r w:rsidRPr="00B14A7E">
        <w:rPr>
          <w:rFonts w:hint="eastAsia"/>
        </w:rPr>
        <w:t>カード</w:t>
      </w:r>
      <w:r w:rsidR="0007380A">
        <w:rPr>
          <w:rFonts w:hint="eastAsia"/>
        </w:rPr>
        <w:t>AP</w:t>
      </w:r>
      <w:r w:rsidR="00C84D36" w:rsidRPr="00B14A7E">
        <w:rPr>
          <w:rFonts w:hint="eastAsia"/>
        </w:rPr>
        <w:t>の</w:t>
      </w:r>
      <w:r w:rsidRPr="00B14A7E">
        <w:rPr>
          <w:rFonts w:hint="eastAsia"/>
        </w:rPr>
        <w:t>搭載</w:t>
      </w:r>
      <w:r w:rsidR="002806F1" w:rsidRPr="00B14A7E">
        <w:rPr>
          <w:rFonts w:hint="eastAsia"/>
        </w:rPr>
        <w:t>等</w:t>
      </w:r>
      <w:r w:rsidR="00C84D36" w:rsidRPr="00B14A7E">
        <w:rPr>
          <w:rFonts w:hint="eastAsia"/>
        </w:rPr>
        <w:t>に係る業務は、</w:t>
      </w:r>
      <w:r w:rsidR="0007380A">
        <w:rPr>
          <w:rFonts w:hint="eastAsia"/>
        </w:rPr>
        <w:t>カード</w:t>
      </w:r>
      <w:r w:rsidR="0007380A">
        <w:rPr>
          <w:rFonts w:hint="eastAsia"/>
        </w:rPr>
        <w:t>AP</w:t>
      </w:r>
      <w:r w:rsidR="007E5014" w:rsidRPr="00B14A7E">
        <w:rPr>
          <w:rFonts w:hint="eastAsia"/>
        </w:rPr>
        <w:t>を</w:t>
      </w:r>
      <w:r w:rsidR="004D78F5" w:rsidRPr="00B14A7E">
        <w:rPr>
          <w:rFonts w:hint="eastAsia"/>
        </w:rPr>
        <w:t>利用</w:t>
      </w:r>
      <w:r w:rsidR="007E5014" w:rsidRPr="00B14A7E">
        <w:rPr>
          <w:rFonts w:hint="eastAsia"/>
        </w:rPr>
        <w:t>して提供するサービス全てをさすものとする。</w:t>
      </w:r>
    </w:p>
    <w:p w14:paraId="035A5ECC" w14:textId="77777777" w:rsidR="001D1B31" w:rsidRPr="0007380A" w:rsidRDefault="001D1B31" w:rsidP="00C84D36"/>
    <w:p w14:paraId="3CF378A0" w14:textId="77777777" w:rsidR="002F46A6" w:rsidRPr="00B14A7E" w:rsidRDefault="001D1B31" w:rsidP="0082687D">
      <w:pPr>
        <w:pStyle w:val="1"/>
        <w:rPr>
          <w:color w:val="auto"/>
        </w:rPr>
      </w:pPr>
      <w:bookmarkStart w:id="4" w:name="_Toc469935723"/>
      <w:bookmarkStart w:id="5" w:name="_Toc26365902"/>
      <w:r w:rsidRPr="00B14A7E">
        <w:rPr>
          <w:rFonts w:hint="eastAsia"/>
          <w:color w:val="auto"/>
        </w:rPr>
        <w:t>役員等の基準および複数利用の有無</w:t>
      </w:r>
      <w:bookmarkEnd w:id="4"/>
      <w:bookmarkEnd w:id="5"/>
    </w:p>
    <w:p w14:paraId="636754A9" w14:textId="77777777" w:rsidR="001D1B31" w:rsidRPr="00B14A7E" w:rsidRDefault="001D1B31" w:rsidP="0046482F">
      <w:pPr>
        <w:pStyle w:val="2"/>
      </w:pPr>
      <w:bookmarkStart w:id="6" w:name="_Toc469935724"/>
      <w:bookmarkStart w:id="7" w:name="_Toc26365903"/>
      <w:r w:rsidRPr="00B14A7E">
        <w:rPr>
          <w:rFonts w:hint="eastAsia"/>
        </w:rPr>
        <w:t>役員等の基準</w:t>
      </w:r>
      <w:bookmarkEnd w:id="6"/>
      <w:bookmarkEnd w:id="7"/>
    </w:p>
    <w:p w14:paraId="0E27BCA0" w14:textId="485D94AE" w:rsidR="00196B20" w:rsidRPr="00B14A7E" w:rsidRDefault="001D1B31" w:rsidP="00C16924">
      <w:pPr>
        <w:pStyle w:val="1112"/>
        <w:ind w:left="426" w:firstLine="283"/>
      </w:pPr>
      <w:r w:rsidRPr="00B14A7E">
        <w:rPr>
          <w:rFonts w:hint="eastAsia"/>
        </w:rPr>
        <w:t>役員および</w:t>
      </w:r>
      <w:r w:rsidR="0007380A">
        <w:rPr>
          <w:rFonts w:hint="eastAsia"/>
        </w:rPr>
        <w:t>本</w:t>
      </w:r>
      <w:r w:rsidRPr="00B14A7E">
        <w:rPr>
          <w:rFonts w:hint="eastAsia"/>
        </w:rPr>
        <w:t>業務を統括する者は、次の者（</w:t>
      </w:r>
      <w:r w:rsidR="00196B20" w:rsidRPr="00B14A7E">
        <w:rPr>
          <w:rFonts w:hint="eastAsia"/>
        </w:rPr>
        <w:t>①かつ②）ではないことについて、誓約書で宣言することとする。</w:t>
      </w:r>
    </w:p>
    <w:p w14:paraId="257C08D0" w14:textId="77777777" w:rsidR="002806F1" w:rsidRPr="00B14A7E" w:rsidRDefault="002806F1" w:rsidP="002806F1">
      <w:pPr>
        <w:pStyle w:val="1112"/>
        <w:ind w:left="426" w:firstLine="283"/>
      </w:pPr>
      <w:r w:rsidRPr="00B14A7E">
        <w:rPr>
          <w:rFonts w:hint="eastAsia"/>
        </w:rPr>
        <w:t>①行政手続における特定の個人を識別するための番号の利用等に関する法律（平成</w:t>
      </w:r>
      <w:r w:rsidRPr="00B14A7E">
        <w:t>25</w:t>
      </w:r>
      <w:r w:rsidRPr="00B14A7E">
        <w:rPr>
          <w:rFonts w:hint="eastAsia"/>
        </w:rPr>
        <w:t>年法律第</w:t>
      </w:r>
      <w:r w:rsidRPr="00B14A7E">
        <w:t>27</w:t>
      </w:r>
      <w:r w:rsidRPr="00B14A7E">
        <w:rPr>
          <w:rFonts w:hint="eastAsia"/>
        </w:rPr>
        <w:t>号）、暴力団員による不当な行為の防止等に関する法律（平成３年法律第</w:t>
      </w:r>
      <w:r w:rsidRPr="00B14A7E">
        <w:t>77</w:t>
      </w:r>
      <w:r w:rsidRPr="00B14A7E">
        <w:rPr>
          <w:rFonts w:hint="eastAsia"/>
        </w:rPr>
        <w:t>号）若しくはこれに相当する外国の法令に違反し、又は刑法（明治</w:t>
      </w:r>
      <w:r w:rsidRPr="00B14A7E">
        <w:t>40</w:t>
      </w:r>
      <w:r w:rsidRPr="00B14A7E">
        <w:rPr>
          <w:rFonts w:hint="eastAsia"/>
        </w:rPr>
        <w:t>年法律第</w:t>
      </w:r>
      <w:r w:rsidRPr="00B14A7E">
        <w:t>45</w:t>
      </w:r>
      <w:r w:rsidRPr="00B14A7E">
        <w:rPr>
          <w:rFonts w:hint="eastAsia"/>
        </w:rPr>
        <w:t>号）若しくは暴力行為等処罰に関する法律（大正</w:t>
      </w:r>
      <w:r w:rsidRPr="00B14A7E">
        <w:t>15</w:t>
      </w:r>
      <w:r w:rsidRPr="00B14A7E">
        <w:rPr>
          <w:rFonts w:hint="eastAsia"/>
        </w:rPr>
        <w:t>年法律第</w:t>
      </w:r>
      <w:r w:rsidRPr="00B14A7E">
        <w:t>60</w:t>
      </w:r>
      <w:r w:rsidRPr="00B14A7E">
        <w:rPr>
          <w:rFonts w:hint="eastAsia"/>
        </w:rPr>
        <w:t>号）の罪を犯し、</w:t>
      </w:r>
    </w:p>
    <w:p w14:paraId="226AE05E" w14:textId="77777777" w:rsidR="002806F1" w:rsidRPr="00B14A7E" w:rsidRDefault="002806F1" w:rsidP="002806F1">
      <w:pPr>
        <w:pStyle w:val="1112"/>
        <w:ind w:left="426" w:firstLine="283"/>
      </w:pPr>
      <w:r w:rsidRPr="00B14A7E">
        <w:rPr>
          <w:rFonts w:hint="eastAsia"/>
        </w:rPr>
        <w:t>②罰金の刑に処せられ、その刑の執行を終わり、又はその刑の執行を受けることがなくなった日から５年を経過しない者</w:t>
      </w:r>
    </w:p>
    <w:p w14:paraId="792E3097" w14:textId="77777777" w:rsidR="000E38A9" w:rsidRPr="00B14A7E" w:rsidRDefault="000E38A9" w:rsidP="0082687D">
      <w:pPr>
        <w:pStyle w:val="1112"/>
      </w:pPr>
    </w:p>
    <w:p w14:paraId="7C0B04C4" w14:textId="77777777" w:rsidR="000E38A9" w:rsidRPr="00B14A7E" w:rsidRDefault="000E38A9" w:rsidP="0046482F">
      <w:pPr>
        <w:pStyle w:val="2"/>
      </w:pPr>
      <w:bookmarkStart w:id="8" w:name="_Toc469935725"/>
      <w:bookmarkStart w:id="9" w:name="_Toc26365904"/>
      <w:r w:rsidRPr="00B14A7E">
        <w:rPr>
          <w:rFonts w:hint="eastAsia"/>
        </w:rPr>
        <w:t>複数での利用の有無</w:t>
      </w:r>
      <w:bookmarkEnd w:id="8"/>
      <w:bookmarkEnd w:id="9"/>
    </w:p>
    <w:p w14:paraId="4DC2D368" w14:textId="77777777" w:rsidR="000E38A9" w:rsidRPr="00B14A7E" w:rsidRDefault="000E38A9" w:rsidP="00A01543">
      <w:pPr>
        <w:pStyle w:val="1112"/>
        <w:ind w:left="567" w:firstLineChars="67" w:firstLine="141"/>
      </w:pPr>
      <w:r w:rsidRPr="00B14A7E">
        <w:rPr>
          <w:rFonts w:hint="eastAsia"/>
        </w:rPr>
        <w:t>本業務は、複数利用は行わないこととする。</w:t>
      </w:r>
      <w:r w:rsidR="00F723EB" w:rsidRPr="00B14A7E">
        <w:rPr>
          <w:rFonts w:hint="eastAsia"/>
        </w:rPr>
        <w:t>（※複数で利用する場合は、利用事業者</w:t>
      </w:r>
      <w:r w:rsidR="00132813" w:rsidRPr="00B14A7E">
        <w:rPr>
          <w:rFonts w:hint="eastAsia"/>
        </w:rPr>
        <w:t>ごとに</w:t>
      </w:r>
      <w:r w:rsidR="00132813" w:rsidRPr="00B14A7E">
        <w:t>3.1</w:t>
      </w:r>
      <w:r w:rsidR="00F723EB" w:rsidRPr="00B14A7E">
        <w:rPr>
          <w:rFonts w:hint="eastAsia"/>
        </w:rPr>
        <w:t>役員等の基準を満たす旨の誓約書および利用事業者一覧表を本申請の代表事業者</w:t>
      </w:r>
      <w:r w:rsidR="00132813" w:rsidRPr="00B14A7E">
        <w:rPr>
          <w:rFonts w:hint="eastAsia"/>
        </w:rPr>
        <w:t>が</w:t>
      </w:r>
      <w:r w:rsidR="00561CAE" w:rsidRPr="00B14A7E">
        <w:rPr>
          <w:rFonts w:hint="eastAsia"/>
        </w:rPr>
        <w:t>とりまとめた上で</w:t>
      </w:r>
      <w:r w:rsidR="00132813" w:rsidRPr="00B14A7E">
        <w:rPr>
          <w:rFonts w:hint="eastAsia"/>
        </w:rPr>
        <w:t>提出すること。）</w:t>
      </w:r>
    </w:p>
    <w:p w14:paraId="46350E87" w14:textId="77777777" w:rsidR="000E38A9" w:rsidRPr="00B14A7E" w:rsidRDefault="000E38A9" w:rsidP="000E38A9">
      <w:pPr>
        <w:pStyle w:val="1112"/>
        <w:ind w:left="0" w:firstLine="0"/>
      </w:pPr>
    </w:p>
    <w:p w14:paraId="7C7B3166" w14:textId="77777777" w:rsidR="00AF2EB0" w:rsidRPr="00B14A7E" w:rsidRDefault="000E38A9" w:rsidP="0082687D">
      <w:pPr>
        <w:pStyle w:val="1"/>
        <w:numPr>
          <w:ilvl w:val="0"/>
          <w:numId w:val="2"/>
        </w:numPr>
        <w:rPr>
          <w:color w:val="auto"/>
        </w:rPr>
      </w:pPr>
      <w:bookmarkStart w:id="10" w:name="_Toc469935726"/>
      <w:bookmarkStart w:id="11" w:name="_Toc26365905"/>
      <w:r w:rsidRPr="00B14A7E">
        <w:rPr>
          <w:rFonts w:hint="eastAsia"/>
          <w:color w:val="auto"/>
        </w:rPr>
        <w:t>本業務で利用するアプリケーション等の基準</w:t>
      </w:r>
      <w:bookmarkEnd w:id="10"/>
      <w:bookmarkEnd w:id="11"/>
    </w:p>
    <w:p w14:paraId="1D230686" w14:textId="73C19202" w:rsidR="00255315" w:rsidRPr="00B14A7E" w:rsidRDefault="0007380A" w:rsidP="0046482F">
      <w:pPr>
        <w:pStyle w:val="2"/>
      </w:pPr>
      <w:bookmarkStart w:id="12" w:name="_Toc469935727"/>
      <w:bookmarkStart w:id="13" w:name="_Toc26365906"/>
      <w:r>
        <w:rPr>
          <w:rFonts w:hint="eastAsia"/>
        </w:rPr>
        <w:t>カードAP</w:t>
      </w:r>
      <w:r w:rsidR="00255315" w:rsidRPr="00B14A7E">
        <w:rPr>
          <w:rFonts w:hint="eastAsia"/>
        </w:rPr>
        <w:t>の基準</w:t>
      </w:r>
      <w:bookmarkEnd w:id="12"/>
      <w:bookmarkEnd w:id="13"/>
    </w:p>
    <w:p w14:paraId="63BE0EE1" w14:textId="169617D5" w:rsidR="00255315" w:rsidRPr="00B14A7E" w:rsidRDefault="0007380A" w:rsidP="00A01543">
      <w:pPr>
        <w:pStyle w:val="1112"/>
        <w:ind w:left="567" w:firstLine="142"/>
        <w:rPr>
          <w:rFonts w:ascii="ＭＳ 明朝" w:eastAsia="ＭＳ 明朝" w:hAnsiTheme="minorEastAsia"/>
          <w:szCs w:val="24"/>
        </w:rPr>
      </w:pPr>
      <w:r>
        <w:rPr>
          <w:rFonts w:ascii="ＭＳ 明朝" w:eastAsia="ＭＳ 明朝" w:hAnsiTheme="minorEastAsia" w:hint="eastAsia"/>
          <w:szCs w:val="24"/>
        </w:rPr>
        <w:t>カードAP</w:t>
      </w:r>
      <w:r w:rsidR="00255315" w:rsidRPr="00B14A7E">
        <w:rPr>
          <w:rFonts w:ascii="ＭＳ 明朝" w:eastAsia="ＭＳ 明朝" w:hAnsiTheme="minorEastAsia" w:hint="eastAsia"/>
          <w:szCs w:val="24"/>
        </w:rPr>
        <w:t>は、</w:t>
      </w:r>
      <w:r w:rsidR="007E5014" w:rsidRPr="00B14A7E">
        <w:rPr>
          <w:rFonts w:ascii="ＭＳ 明朝" w:eastAsia="ＭＳ 明朝" w:hAnsiTheme="minorEastAsia" w:hint="eastAsia"/>
          <w:szCs w:val="24"/>
        </w:rPr>
        <w:t>○○（</w:t>
      </w:r>
      <w:r w:rsidR="00327D9B" w:rsidRPr="00B14A7E">
        <w:rPr>
          <w:rFonts w:ascii="ＭＳ 明朝" w:eastAsia="ＭＳ 明朝" w:hAnsiTheme="minorEastAsia" w:hint="eastAsia"/>
          <w:szCs w:val="24"/>
        </w:rPr>
        <w:t>機構から提供を受ける機構の所有に係るアプリケーション（標準カード</w:t>
      </w:r>
      <w:r w:rsidR="00327D9B" w:rsidRPr="00B14A7E">
        <w:rPr>
          <w:rFonts w:ascii="ＭＳ 明朝" w:eastAsia="ＭＳ 明朝" w:hAnsiTheme="minorEastAsia"/>
          <w:szCs w:val="24"/>
        </w:rPr>
        <w:t>AP）又は民間事業者からデータの提供を受け機構が作成したアプリケーション（独自カードAP）の</w:t>
      </w:r>
      <w:r w:rsidR="002F46A6" w:rsidRPr="00B14A7E">
        <w:rPr>
          <w:rFonts w:ascii="ＭＳ 明朝" w:eastAsia="ＭＳ 明朝" w:hAnsiTheme="minorEastAsia" w:hint="eastAsia"/>
          <w:szCs w:val="24"/>
        </w:rPr>
        <w:t>いずれか</w:t>
      </w:r>
      <w:r w:rsidR="007E5014" w:rsidRPr="00B14A7E">
        <w:rPr>
          <w:rFonts w:ascii="ＭＳ 明朝" w:eastAsia="ＭＳ 明朝" w:hAnsiTheme="minorEastAsia" w:hint="eastAsia"/>
          <w:szCs w:val="24"/>
        </w:rPr>
        <w:t>を選択して記入）</w:t>
      </w:r>
      <w:r w:rsidR="00C24947" w:rsidRPr="00B14A7E">
        <w:rPr>
          <w:rFonts w:ascii="ＭＳ 明朝" w:eastAsia="ＭＳ 明朝" w:hAnsiTheme="minorEastAsia" w:hint="eastAsia"/>
          <w:szCs w:val="24"/>
        </w:rPr>
        <w:t>を採用</w:t>
      </w:r>
      <w:r w:rsidR="002F46A6" w:rsidRPr="00B14A7E">
        <w:rPr>
          <w:rFonts w:ascii="ＭＳ 明朝" w:eastAsia="ＭＳ 明朝" w:hAnsiTheme="minorEastAsia" w:hint="eastAsia"/>
          <w:szCs w:val="24"/>
        </w:rPr>
        <w:t>し、○○サービスを提供する</w:t>
      </w:r>
      <w:r w:rsidR="00924A71" w:rsidRPr="00B14A7E">
        <w:rPr>
          <w:rFonts w:ascii="ＭＳ 明朝" w:eastAsia="ＭＳ 明朝" w:hAnsiTheme="minorEastAsia" w:hint="eastAsia"/>
          <w:szCs w:val="24"/>
        </w:rPr>
        <w:t>こと</w:t>
      </w:r>
      <w:r w:rsidR="002F46A6" w:rsidRPr="00B14A7E">
        <w:rPr>
          <w:rFonts w:ascii="ＭＳ 明朝" w:eastAsia="ＭＳ 明朝" w:hAnsiTheme="minorEastAsia" w:hint="eastAsia"/>
          <w:szCs w:val="24"/>
        </w:rPr>
        <w:t>とする。なお</w:t>
      </w:r>
      <w:r w:rsidR="00924A71" w:rsidRPr="00B14A7E">
        <w:rPr>
          <w:rFonts w:ascii="ＭＳ 明朝" w:eastAsia="ＭＳ 明朝" w:hAnsiTheme="minorEastAsia" w:hint="eastAsia"/>
          <w:szCs w:val="24"/>
        </w:rPr>
        <w:t>、カード</w:t>
      </w:r>
      <w:r w:rsidR="008335A0" w:rsidRPr="00B14A7E">
        <w:rPr>
          <w:rFonts w:ascii="ＭＳ 明朝" w:eastAsia="ＭＳ 明朝" w:hAnsiTheme="minorEastAsia"/>
          <w:szCs w:val="24"/>
        </w:rPr>
        <w:t>AP</w:t>
      </w:r>
      <w:r w:rsidR="00924A71" w:rsidRPr="00B14A7E">
        <w:rPr>
          <w:rFonts w:ascii="ＭＳ 明朝" w:eastAsia="ＭＳ 明朝" w:hAnsiTheme="minorEastAsia" w:hint="eastAsia"/>
          <w:szCs w:val="24"/>
        </w:rPr>
        <w:t>タイプは○○</w:t>
      </w:r>
      <w:r w:rsidR="004D78F5" w:rsidRPr="00B14A7E">
        <w:rPr>
          <w:rFonts w:ascii="ＭＳ 明朝" w:eastAsia="ＭＳ 明朝" w:hAnsiTheme="minorEastAsia" w:hint="eastAsia"/>
          <w:szCs w:val="24"/>
        </w:rPr>
        <w:t>（標準カード</w:t>
      </w:r>
      <w:r w:rsidR="00C671E0" w:rsidRPr="00B14A7E">
        <w:rPr>
          <w:rFonts w:ascii="ＭＳ 明朝" w:eastAsia="ＭＳ 明朝" w:hAnsiTheme="minorEastAsia"/>
          <w:szCs w:val="24"/>
        </w:rPr>
        <w:t>AP</w:t>
      </w:r>
      <w:r w:rsidR="004D78F5" w:rsidRPr="00B14A7E">
        <w:rPr>
          <w:rFonts w:ascii="ＭＳ 明朝" w:eastAsia="ＭＳ 明朝" w:hAnsiTheme="minorEastAsia" w:hint="eastAsia"/>
          <w:szCs w:val="24"/>
        </w:rPr>
        <w:t>の場合、記入）</w:t>
      </w:r>
      <w:r w:rsidR="00924A71" w:rsidRPr="00B14A7E">
        <w:rPr>
          <w:rFonts w:ascii="ＭＳ 明朝" w:eastAsia="ＭＳ 明朝" w:hAnsiTheme="minorEastAsia" w:hint="eastAsia"/>
          <w:szCs w:val="24"/>
        </w:rPr>
        <w:t>とする。</w:t>
      </w:r>
    </w:p>
    <w:p w14:paraId="0D4DC387" w14:textId="77777777" w:rsidR="001C2398" w:rsidRPr="00B14A7E" w:rsidRDefault="001C2398" w:rsidP="005D4D34">
      <w:pPr>
        <w:pStyle w:val="1112"/>
      </w:pPr>
    </w:p>
    <w:p w14:paraId="7B52DA32" w14:textId="4FCF3928" w:rsidR="0046482F" w:rsidRDefault="0046482F" w:rsidP="005D4D34">
      <w:pPr>
        <w:pStyle w:val="1112"/>
      </w:pPr>
    </w:p>
    <w:p w14:paraId="5BD0A472" w14:textId="1F8E44D7" w:rsidR="0007380A" w:rsidRDefault="0007380A" w:rsidP="005D4D34">
      <w:pPr>
        <w:pStyle w:val="1112"/>
      </w:pPr>
    </w:p>
    <w:p w14:paraId="2FF3AB1F" w14:textId="77777777" w:rsidR="0007380A" w:rsidRPr="00B14A7E" w:rsidRDefault="0007380A" w:rsidP="005D4D34">
      <w:pPr>
        <w:pStyle w:val="1112"/>
      </w:pPr>
    </w:p>
    <w:p w14:paraId="3489AD4C" w14:textId="07EAFA18" w:rsidR="00C24947" w:rsidRPr="00B14A7E" w:rsidRDefault="0007380A" w:rsidP="0046482F">
      <w:pPr>
        <w:pStyle w:val="2"/>
      </w:pPr>
      <w:bookmarkStart w:id="14" w:name="_Toc469935728"/>
      <w:bookmarkStart w:id="15" w:name="_Toc26365907"/>
      <w:r>
        <w:rPr>
          <w:rFonts w:hint="eastAsia"/>
        </w:rPr>
        <w:lastRenderedPageBreak/>
        <w:t>カードAP</w:t>
      </w:r>
      <w:r w:rsidR="00C24947" w:rsidRPr="00B14A7E">
        <w:rPr>
          <w:rFonts w:hint="eastAsia"/>
        </w:rPr>
        <w:t>の搭載等を行うシステムの基準</w:t>
      </w:r>
      <w:bookmarkEnd w:id="14"/>
      <w:bookmarkEnd w:id="15"/>
    </w:p>
    <w:p w14:paraId="20C9FD46" w14:textId="43EC9A4A" w:rsidR="00C24947" w:rsidRPr="00B14A7E" w:rsidRDefault="0007380A" w:rsidP="00A01543">
      <w:pPr>
        <w:pStyle w:val="1112"/>
        <w:ind w:left="567" w:firstLine="142"/>
      </w:pPr>
      <w:r>
        <w:rPr>
          <w:rFonts w:hint="eastAsia"/>
        </w:rPr>
        <w:t>カード</w:t>
      </w:r>
      <w:r>
        <w:rPr>
          <w:rFonts w:hint="eastAsia"/>
        </w:rPr>
        <w:t>AP</w:t>
      </w:r>
      <w:r w:rsidR="00C24947" w:rsidRPr="00B14A7E">
        <w:rPr>
          <w:rFonts w:hint="eastAsia"/>
        </w:rPr>
        <w:t>の搭載等を行うシステム</w:t>
      </w:r>
      <w:r w:rsidR="009D4368" w:rsidRPr="00B14A7E">
        <w:rPr>
          <w:rFonts w:hint="eastAsia"/>
        </w:rPr>
        <w:t>は、地方公共団体情報システム機構（以下、「機構」という。）</w:t>
      </w:r>
      <w:r w:rsidR="00C24947" w:rsidRPr="00B14A7E">
        <w:rPr>
          <w:rFonts w:hint="eastAsia"/>
        </w:rPr>
        <w:t>が整備する「</w:t>
      </w:r>
      <w:r w:rsidR="00863B17" w:rsidRPr="00B14A7E">
        <w:rPr>
          <w:rFonts w:ascii="ＭＳ 明朝" w:eastAsia="ＭＳ 明朝" w:hAnsiTheme="minorEastAsia" w:hint="eastAsia"/>
          <w:szCs w:val="24"/>
        </w:rPr>
        <w:t>マイナンバー</w:t>
      </w:r>
      <w:r w:rsidR="00C24947" w:rsidRPr="00B14A7E">
        <w:rPr>
          <w:rFonts w:hint="eastAsia"/>
        </w:rPr>
        <w:t>カード</w:t>
      </w:r>
      <w:r w:rsidR="004D78F5" w:rsidRPr="00B14A7E">
        <w:rPr>
          <w:rFonts w:hint="eastAsia"/>
        </w:rPr>
        <w:t>アプリケーション</w:t>
      </w:r>
      <w:r w:rsidR="00C24947" w:rsidRPr="00B14A7E">
        <w:rPr>
          <w:rFonts w:hint="eastAsia"/>
        </w:rPr>
        <w:t>搭載システム</w:t>
      </w:r>
      <w:r w:rsidR="00E470FE" w:rsidRPr="00B14A7E">
        <w:rPr>
          <w:rFonts w:hint="eastAsia"/>
        </w:rPr>
        <w:t>（以下「カード</w:t>
      </w:r>
      <w:r w:rsidR="00E470FE" w:rsidRPr="00B14A7E">
        <w:rPr>
          <w:rFonts w:asciiTheme="minorEastAsia" w:hAnsiTheme="minorEastAsia"/>
        </w:rPr>
        <w:t>AP</w:t>
      </w:r>
      <w:r w:rsidR="00E470FE" w:rsidRPr="00B14A7E">
        <w:rPr>
          <w:rFonts w:hint="eastAsia"/>
        </w:rPr>
        <w:t>搭載システム」という。）</w:t>
      </w:r>
      <w:r w:rsidR="00C24947" w:rsidRPr="00B14A7E">
        <w:rPr>
          <w:rFonts w:hint="eastAsia"/>
        </w:rPr>
        <w:t>」を利用する。</w:t>
      </w:r>
      <w:r w:rsidR="00443B6C" w:rsidRPr="00B14A7E">
        <w:rPr>
          <w:rFonts w:hint="eastAsia"/>
        </w:rPr>
        <w:t>システムの利用形態は、機構の提供するクラウドサービスを利用する形態とする。</w:t>
      </w:r>
    </w:p>
    <w:p w14:paraId="000636E8" w14:textId="77777777" w:rsidR="001C2398" w:rsidRPr="00B14A7E" w:rsidRDefault="00EA36D0" w:rsidP="005D4D34">
      <w:pPr>
        <w:pStyle w:val="1112"/>
      </w:pPr>
      <w:r w:rsidRPr="00B14A7E">
        <w:rPr>
          <w:noProof/>
        </w:rPr>
        <mc:AlternateContent>
          <mc:Choice Requires="wps">
            <w:drawing>
              <wp:anchor distT="0" distB="0" distL="114300" distR="114300" simplePos="0" relativeHeight="251657728" behindDoc="0" locked="0" layoutInCell="1" allowOverlap="1" wp14:anchorId="50830C4A" wp14:editId="4E7B4886">
                <wp:simplePos x="0" y="0"/>
                <wp:positionH relativeFrom="column">
                  <wp:posOffset>302438</wp:posOffset>
                </wp:positionH>
                <wp:positionV relativeFrom="paragraph">
                  <wp:posOffset>145872</wp:posOffset>
                </wp:positionV>
                <wp:extent cx="5047488" cy="2384755"/>
                <wp:effectExtent l="0" t="0" r="20320" b="15875"/>
                <wp:wrapNone/>
                <wp:docPr id="1" name="正方形/長方形 1"/>
                <wp:cNvGraphicFramePr/>
                <a:graphic xmlns:a="http://schemas.openxmlformats.org/drawingml/2006/main">
                  <a:graphicData uri="http://schemas.microsoft.com/office/word/2010/wordprocessingShape">
                    <wps:wsp>
                      <wps:cNvSpPr/>
                      <wps:spPr>
                        <a:xfrm>
                          <a:off x="0" y="0"/>
                          <a:ext cx="5047488" cy="23847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35387" w14:textId="77777777" w:rsidR="00EA36D0" w:rsidRPr="00FF2EA7" w:rsidRDefault="00D624BF" w:rsidP="00FF2EA7">
                            <w:pPr>
                              <w:ind w:firstLine="0"/>
                              <w:jc w:val="center"/>
                              <w:rPr>
                                <w:i/>
                                <w:color w:val="000000" w:themeColor="text1"/>
                              </w:rPr>
                            </w:pPr>
                            <w:r w:rsidRPr="00FF2EA7">
                              <w:rPr>
                                <w:rFonts w:hint="eastAsia"/>
                                <w:i/>
                                <w:color w:val="000000" w:themeColor="text1"/>
                              </w:rPr>
                              <w:t>システム構成図等を表記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30C4A" id="正方形/長方形 1" o:spid="_x0000_s1026" style="position:absolute;left:0;text-align:left;margin-left:23.8pt;margin-top:11.5pt;width:397.45pt;height:187.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" filled="f" strokecolor="black [3213]">
                <v:textbox>
                  <w:txbxContent>
                    <w:p w14:paraId="32335387" w14:textId="77777777" w:rsidR="00EA36D0" w:rsidRPr="00FF2EA7" w:rsidRDefault="00D624BF" w:rsidP="00FF2EA7">
                      <w:pPr>
                        <w:ind w:firstLine="0"/>
                        <w:jc w:val="center"/>
                        <w:rPr>
                          <w:i/>
                          <w:color w:val="000000" w:themeColor="text1"/>
                        </w:rPr>
                      </w:pPr>
                      <w:r w:rsidRPr="00FF2EA7">
                        <w:rPr>
                          <w:rFonts w:hint="eastAsia"/>
                          <w:i/>
                          <w:color w:val="000000" w:themeColor="text1"/>
                        </w:rPr>
                        <w:t>システム構成図等を表記</w:t>
                      </w:r>
                    </w:p>
                  </w:txbxContent>
                </v:textbox>
              </v:rect>
            </w:pict>
          </mc:Fallback>
        </mc:AlternateContent>
      </w:r>
    </w:p>
    <w:p w14:paraId="097518E8" w14:textId="77777777" w:rsidR="00EA36D0" w:rsidRPr="00B14A7E" w:rsidRDefault="00EA36D0" w:rsidP="005D4D34">
      <w:pPr>
        <w:pStyle w:val="1112"/>
      </w:pPr>
    </w:p>
    <w:p w14:paraId="6C493FB7" w14:textId="77777777" w:rsidR="00EA36D0" w:rsidRPr="00B14A7E" w:rsidRDefault="00EA36D0" w:rsidP="005D4D34">
      <w:pPr>
        <w:pStyle w:val="1112"/>
      </w:pPr>
    </w:p>
    <w:p w14:paraId="511E4942" w14:textId="77777777" w:rsidR="00EA36D0" w:rsidRPr="00B14A7E" w:rsidRDefault="00EA36D0" w:rsidP="005D4D34">
      <w:pPr>
        <w:pStyle w:val="1112"/>
      </w:pPr>
    </w:p>
    <w:p w14:paraId="11ED4178" w14:textId="77777777" w:rsidR="00EA36D0" w:rsidRPr="00B14A7E" w:rsidRDefault="00EA36D0" w:rsidP="005D4D34">
      <w:pPr>
        <w:pStyle w:val="1112"/>
      </w:pPr>
    </w:p>
    <w:p w14:paraId="55F55FED" w14:textId="77777777" w:rsidR="00EA36D0" w:rsidRPr="00B14A7E" w:rsidRDefault="00EA36D0" w:rsidP="005D4D34">
      <w:pPr>
        <w:pStyle w:val="1112"/>
      </w:pPr>
    </w:p>
    <w:p w14:paraId="416DDDF1" w14:textId="77777777" w:rsidR="00EA36D0" w:rsidRPr="00B14A7E" w:rsidRDefault="00EA36D0" w:rsidP="005D4D34">
      <w:pPr>
        <w:pStyle w:val="1112"/>
      </w:pPr>
    </w:p>
    <w:p w14:paraId="2EE82E09" w14:textId="77777777" w:rsidR="00EA36D0" w:rsidRPr="00B14A7E" w:rsidRDefault="00EA36D0" w:rsidP="005D4D34">
      <w:pPr>
        <w:pStyle w:val="1112"/>
      </w:pPr>
    </w:p>
    <w:p w14:paraId="1C3ACDB0" w14:textId="77777777" w:rsidR="00EA36D0" w:rsidRPr="00B14A7E" w:rsidRDefault="00EA36D0" w:rsidP="005D4D34">
      <w:pPr>
        <w:pStyle w:val="1112"/>
      </w:pPr>
    </w:p>
    <w:p w14:paraId="16F1982E" w14:textId="77777777" w:rsidR="00EA36D0" w:rsidRPr="00B14A7E" w:rsidRDefault="00EA36D0" w:rsidP="005D4D34">
      <w:pPr>
        <w:pStyle w:val="1112"/>
      </w:pPr>
    </w:p>
    <w:p w14:paraId="4D67DBE0" w14:textId="77777777" w:rsidR="00EA36D0" w:rsidRPr="00B14A7E" w:rsidRDefault="00EA36D0" w:rsidP="005D4D34">
      <w:pPr>
        <w:pStyle w:val="1112"/>
      </w:pPr>
    </w:p>
    <w:p w14:paraId="246AFEF0" w14:textId="77777777" w:rsidR="00EA36D0" w:rsidRPr="00B14A7E" w:rsidRDefault="00EA36D0" w:rsidP="005D4D34">
      <w:pPr>
        <w:pStyle w:val="1112"/>
      </w:pPr>
    </w:p>
    <w:p w14:paraId="37C2F981" w14:textId="48DE79B4" w:rsidR="00C24947" w:rsidRPr="00B14A7E" w:rsidRDefault="0007380A" w:rsidP="0046482F">
      <w:pPr>
        <w:pStyle w:val="2"/>
      </w:pPr>
      <w:bookmarkStart w:id="16" w:name="_Toc469935729"/>
      <w:bookmarkStart w:id="17" w:name="_Toc26365908"/>
      <w:r>
        <w:rPr>
          <w:rFonts w:hint="eastAsia"/>
        </w:rPr>
        <w:t>カードAP</w:t>
      </w:r>
      <w:r w:rsidR="00C24947" w:rsidRPr="00B14A7E">
        <w:rPr>
          <w:rFonts w:hint="eastAsia"/>
        </w:rPr>
        <w:t>の搭載等を行うシステムと端末機の通信の基準</w:t>
      </w:r>
      <w:bookmarkEnd w:id="16"/>
      <w:bookmarkEnd w:id="17"/>
    </w:p>
    <w:p w14:paraId="4DEAAC2B" w14:textId="3881D816" w:rsidR="00C24947" w:rsidRPr="00B14A7E" w:rsidRDefault="0007380A" w:rsidP="00FF2EA7">
      <w:pPr>
        <w:pStyle w:val="1112"/>
        <w:ind w:left="567" w:firstLine="142"/>
      </w:pPr>
      <w:r>
        <w:rPr>
          <w:rFonts w:hint="eastAsia"/>
        </w:rPr>
        <w:t>カード</w:t>
      </w:r>
      <w:r>
        <w:rPr>
          <w:rFonts w:hint="eastAsia"/>
        </w:rPr>
        <w:t>AP</w:t>
      </w:r>
      <w:r w:rsidR="00C24947" w:rsidRPr="00B14A7E">
        <w:rPr>
          <w:rFonts w:hint="eastAsia"/>
        </w:rPr>
        <w:t>の搭載等を行うシステムと端末機の通信においては、</w:t>
      </w:r>
      <w:r w:rsidR="009D4368" w:rsidRPr="00B14A7E">
        <w:rPr>
          <w:rFonts w:hint="eastAsia"/>
        </w:rPr>
        <w:t>機構</w:t>
      </w:r>
      <w:r w:rsidR="00255A3F" w:rsidRPr="00B14A7E">
        <w:rPr>
          <w:rFonts w:hint="eastAsia"/>
        </w:rPr>
        <w:t>がクラウドサービスで提供する</w:t>
      </w:r>
      <w:r w:rsidR="00821A50" w:rsidRPr="00B14A7E">
        <w:rPr>
          <w:rFonts w:hint="eastAsia"/>
        </w:rPr>
        <w:t>セキュリティ対策</w:t>
      </w:r>
      <w:r w:rsidR="00255A3F" w:rsidRPr="00B14A7E">
        <w:rPr>
          <w:rFonts w:hint="eastAsia"/>
        </w:rPr>
        <w:t>により、以下の項目について</w:t>
      </w:r>
      <w:r w:rsidR="00C24947" w:rsidRPr="00B14A7E">
        <w:rPr>
          <w:rFonts w:hint="eastAsia"/>
        </w:rPr>
        <w:t>対策を講じることで情報セキュリティを確保する。</w:t>
      </w:r>
    </w:p>
    <w:p w14:paraId="3EDBD373" w14:textId="77777777" w:rsidR="00FC719B" w:rsidRPr="00B14A7E" w:rsidRDefault="00FC719B" w:rsidP="0082687D">
      <w:pPr>
        <w:pStyle w:val="1112"/>
        <w:ind w:left="0" w:firstLine="0"/>
      </w:pPr>
    </w:p>
    <w:p w14:paraId="124BB6DA" w14:textId="77777777" w:rsidR="00C24947" w:rsidRPr="00B14A7E" w:rsidRDefault="00C24947">
      <w:pPr>
        <w:pStyle w:val="4"/>
        <w:rPr>
          <w:color w:val="auto"/>
        </w:rPr>
      </w:pPr>
      <w:r w:rsidRPr="00B14A7E">
        <w:rPr>
          <w:rFonts w:hint="eastAsia"/>
          <w:color w:val="auto"/>
        </w:rPr>
        <w:t>通信の制御</w:t>
      </w:r>
    </w:p>
    <w:p w14:paraId="7DB27506" w14:textId="77777777" w:rsidR="00C24947" w:rsidRPr="00B14A7E" w:rsidRDefault="00255A3F" w:rsidP="0094115D">
      <w:pPr>
        <w:pStyle w:val="a0"/>
      </w:pPr>
      <w:r w:rsidRPr="00B14A7E">
        <w:rPr>
          <w:rFonts w:hint="eastAsia"/>
        </w:rPr>
        <w:t>カード</w:t>
      </w:r>
      <w:r w:rsidRPr="00B14A7E">
        <w:t>AP搭載システムと端末機の通信経路中に</w:t>
      </w:r>
      <w:r w:rsidR="00A01543" w:rsidRPr="00B14A7E">
        <w:rPr>
          <w:rFonts w:hint="eastAsia"/>
        </w:rPr>
        <w:t>、有人監視</w:t>
      </w:r>
      <w:r w:rsidR="00E57F40" w:rsidRPr="00B14A7E">
        <w:rPr>
          <w:rFonts w:hint="eastAsia"/>
        </w:rPr>
        <w:t>または自動発報</w:t>
      </w:r>
      <w:r w:rsidR="00930DF2" w:rsidRPr="00B14A7E">
        <w:rPr>
          <w:rFonts w:hint="eastAsia"/>
        </w:rPr>
        <w:t>による</w:t>
      </w:r>
      <w:r w:rsidR="00E57F40" w:rsidRPr="00B14A7E">
        <w:rPr>
          <w:rFonts w:hint="eastAsia"/>
        </w:rPr>
        <w:t>監視</w:t>
      </w:r>
      <w:r w:rsidR="00D319F0" w:rsidRPr="00B14A7E">
        <w:rPr>
          <w:rFonts w:hint="eastAsia"/>
        </w:rPr>
        <w:t>が</w:t>
      </w:r>
      <w:r w:rsidR="00930DF2" w:rsidRPr="00B14A7E">
        <w:rPr>
          <w:rFonts w:hint="eastAsia"/>
        </w:rPr>
        <w:t>可能な</w:t>
      </w:r>
      <w:r w:rsidR="00A01543" w:rsidRPr="00B14A7E">
        <w:rPr>
          <w:rFonts w:hint="eastAsia"/>
        </w:rPr>
        <w:t>ファイアウォールを構築し、</w:t>
      </w:r>
      <w:r w:rsidRPr="00B14A7E">
        <w:rPr>
          <w:rFonts w:hint="eastAsia"/>
        </w:rPr>
        <w:t>暗号化通信以外での接続はすべて拒否され、</w:t>
      </w:r>
      <w:r w:rsidR="00A01543" w:rsidRPr="00B14A7E">
        <w:rPr>
          <w:rFonts w:hint="eastAsia"/>
        </w:rPr>
        <w:t>アクセス可能なサーバおよびポートも必要最小限の設定となっている</w:t>
      </w:r>
      <w:r w:rsidRPr="00B14A7E">
        <w:rPr>
          <w:rFonts w:hint="eastAsia"/>
        </w:rPr>
        <w:t>。</w:t>
      </w:r>
    </w:p>
    <w:p w14:paraId="42407159" w14:textId="77777777" w:rsidR="0082687D" w:rsidRPr="00B14A7E" w:rsidRDefault="0082687D" w:rsidP="0094115D">
      <w:pPr>
        <w:pStyle w:val="a0"/>
      </w:pPr>
    </w:p>
    <w:p w14:paraId="3D493B13" w14:textId="77777777" w:rsidR="00C24947" w:rsidRPr="00B14A7E" w:rsidRDefault="00C24947">
      <w:pPr>
        <w:pStyle w:val="4"/>
        <w:rPr>
          <w:color w:val="auto"/>
        </w:rPr>
      </w:pPr>
      <w:r w:rsidRPr="00B14A7E">
        <w:rPr>
          <w:rFonts w:hint="eastAsia"/>
          <w:color w:val="auto"/>
        </w:rPr>
        <w:t>通信データの盗取の防止</w:t>
      </w:r>
    </w:p>
    <w:p w14:paraId="3D6C1647" w14:textId="77777777" w:rsidR="001C2398" w:rsidRPr="00B14A7E" w:rsidRDefault="00255A3F" w:rsidP="0094115D">
      <w:pPr>
        <w:pStyle w:val="a0"/>
      </w:pPr>
      <w:r w:rsidRPr="00B14A7E">
        <w:rPr>
          <w:rFonts w:hint="eastAsia"/>
        </w:rPr>
        <w:t>カード</w:t>
      </w:r>
      <w:r w:rsidRPr="00B14A7E">
        <w:t>AP搭載システムと端末機をつなぐ回線は、IP-VPN</w:t>
      </w:r>
      <w:r w:rsidRPr="00B14A7E">
        <w:rPr>
          <w:rFonts w:hint="eastAsia"/>
        </w:rPr>
        <w:t>とし、不特定多数の公衆からアクセスできないようにする。</w:t>
      </w:r>
    </w:p>
    <w:p w14:paraId="769F7B7B" w14:textId="77777777" w:rsidR="00C84D36" w:rsidRPr="00B14A7E" w:rsidRDefault="00C84D36" w:rsidP="0094115D">
      <w:pPr>
        <w:pStyle w:val="a0"/>
      </w:pPr>
    </w:p>
    <w:p w14:paraId="5F5107C8" w14:textId="77777777" w:rsidR="00242C96" w:rsidRPr="00B14A7E" w:rsidRDefault="00242C96" w:rsidP="00FF2EA7">
      <w:pPr>
        <w:pStyle w:val="4"/>
        <w:rPr>
          <w:color w:val="auto"/>
        </w:rPr>
      </w:pPr>
      <w:bookmarkStart w:id="18" w:name="_Toc469935730"/>
      <w:r w:rsidRPr="00B14A7E">
        <w:rPr>
          <w:rFonts w:hint="eastAsia"/>
          <w:color w:val="auto"/>
        </w:rPr>
        <w:t>通信データの暗号化</w:t>
      </w:r>
    </w:p>
    <w:p w14:paraId="42A4654A" w14:textId="77777777" w:rsidR="00242C96" w:rsidRPr="00B14A7E" w:rsidRDefault="00242C96" w:rsidP="0094115D">
      <w:pPr>
        <w:pStyle w:val="a0"/>
      </w:pPr>
      <w:r w:rsidRPr="00B14A7E">
        <w:rPr>
          <w:rFonts w:hint="eastAsia"/>
        </w:rPr>
        <w:t>カード</w:t>
      </w:r>
      <w:r w:rsidRPr="00B14A7E">
        <w:t>AP搭載システムと端末機の間で行う通信はすべて暗号化(SSL)しており、特に重要な通信(</w:t>
      </w:r>
      <w:r w:rsidR="00863B17" w:rsidRPr="00B14A7E">
        <w:rPr>
          <w:rFonts w:hint="eastAsia"/>
        </w:rPr>
        <w:t>マイナンバー</w:t>
      </w:r>
      <w:r w:rsidRPr="00B14A7E">
        <w:rPr>
          <w:rFonts w:hint="eastAsia"/>
        </w:rPr>
        <w:t>カードとの鍵交換等</w:t>
      </w:r>
      <w:r w:rsidRPr="00B14A7E">
        <w:t>)の処理については、さらに通信でやり取りをするデータを暗号化処理している。</w:t>
      </w:r>
    </w:p>
    <w:p w14:paraId="37CE955C" w14:textId="28504077" w:rsidR="004316FE" w:rsidRPr="00B14A7E" w:rsidRDefault="00242C96" w:rsidP="0046482F">
      <w:pPr>
        <w:pStyle w:val="2"/>
      </w:pPr>
      <w:bookmarkStart w:id="19" w:name="_Toc26365909"/>
      <w:r w:rsidRPr="00B14A7E">
        <w:rPr>
          <w:rFonts w:hint="eastAsia"/>
        </w:rPr>
        <w:lastRenderedPageBreak/>
        <w:t>端末機の基準</w:t>
      </w:r>
      <w:bookmarkEnd w:id="18"/>
      <w:bookmarkEnd w:id="19"/>
    </w:p>
    <w:p w14:paraId="0B44BD39" w14:textId="77777777" w:rsidR="004316FE" w:rsidRPr="00B14A7E" w:rsidRDefault="000E2EBD" w:rsidP="0094115D">
      <w:pPr>
        <w:pStyle w:val="a0"/>
      </w:pPr>
      <w:r w:rsidRPr="00B14A7E">
        <w:rPr>
          <w:rFonts w:hint="eastAsia"/>
        </w:rPr>
        <w:t>カード</w:t>
      </w:r>
      <w:r w:rsidRPr="00B14A7E">
        <w:t>AP搭載</w:t>
      </w:r>
      <w:r w:rsidR="004316FE" w:rsidRPr="00B14A7E">
        <w:rPr>
          <w:rFonts w:hint="eastAsia"/>
        </w:rPr>
        <w:t>システムを利用する端末機は、以下の対策を講じることで情報セキュリティを確保する。</w:t>
      </w:r>
    </w:p>
    <w:p w14:paraId="671BDC2B" w14:textId="77777777" w:rsidR="00FC719B" w:rsidRPr="00B14A7E" w:rsidRDefault="00FC719B" w:rsidP="0094115D">
      <w:pPr>
        <w:pStyle w:val="a0"/>
      </w:pPr>
    </w:p>
    <w:p w14:paraId="32DA3AC2" w14:textId="77777777" w:rsidR="00821A50" w:rsidRPr="00B14A7E" w:rsidRDefault="00821A50">
      <w:pPr>
        <w:pStyle w:val="4"/>
        <w:rPr>
          <w:color w:val="auto"/>
        </w:rPr>
      </w:pPr>
      <w:r w:rsidRPr="00B14A7E">
        <w:rPr>
          <w:rFonts w:hint="eastAsia"/>
          <w:color w:val="auto"/>
        </w:rPr>
        <w:t>専用の端末機の準備</w:t>
      </w:r>
    </w:p>
    <w:p w14:paraId="790CF5D8" w14:textId="77777777" w:rsidR="004316FE" w:rsidRPr="00B14A7E" w:rsidRDefault="00C40879" w:rsidP="00FF2EA7">
      <w:pPr>
        <w:pStyle w:val="4"/>
        <w:numPr>
          <w:ilvl w:val="0"/>
          <w:numId w:val="0"/>
        </w:numPr>
        <w:ind w:left="709" w:firstLineChars="100" w:firstLine="210"/>
        <w:rPr>
          <w:color w:val="auto"/>
        </w:rPr>
      </w:pPr>
      <w:r w:rsidRPr="00B14A7E">
        <w:rPr>
          <w:rFonts w:hint="eastAsia"/>
          <w:color w:val="auto"/>
        </w:rPr>
        <w:t>端末機は、本業務専用に設置しその他の用途では利用しないこととする。</w:t>
      </w:r>
    </w:p>
    <w:p w14:paraId="014069B7" w14:textId="77777777" w:rsidR="0082687D" w:rsidRPr="00B14A7E" w:rsidRDefault="0082687D" w:rsidP="0094115D">
      <w:pPr>
        <w:pStyle w:val="a0"/>
      </w:pPr>
    </w:p>
    <w:p w14:paraId="1F2449E7" w14:textId="77777777" w:rsidR="00821A50" w:rsidRPr="00B14A7E" w:rsidRDefault="00821A50">
      <w:pPr>
        <w:pStyle w:val="4"/>
        <w:rPr>
          <w:color w:val="auto"/>
        </w:rPr>
      </w:pPr>
      <w:r w:rsidRPr="00B14A7E">
        <w:rPr>
          <w:rFonts w:hint="eastAsia"/>
          <w:color w:val="auto"/>
        </w:rPr>
        <w:t>コンピュータウィルス等の不正プログラムへの対策</w:t>
      </w:r>
    </w:p>
    <w:p w14:paraId="4E33F424" w14:textId="77777777" w:rsidR="00C40879" w:rsidRPr="00B14A7E" w:rsidRDefault="00C40879" w:rsidP="00FF2EA7">
      <w:pPr>
        <w:pStyle w:val="4"/>
        <w:numPr>
          <w:ilvl w:val="0"/>
          <w:numId w:val="0"/>
        </w:numPr>
        <w:ind w:left="709" w:firstLineChars="100" w:firstLine="210"/>
        <w:rPr>
          <w:color w:val="auto"/>
        </w:rPr>
      </w:pPr>
      <w:r w:rsidRPr="00B14A7E">
        <w:rPr>
          <w:rFonts w:hint="eastAsia"/>
          <w:color w:val="auto"/>
        </w:rPr>
        <w:t>コンピュータウィルス等の不正プログラムが混入しないよう、以下の措置を講じる。</w:t>
      </w:r>
    </w:p>
    <w:p w14:paraId="3A29EA86" w14:textId="77777777" w:rsidR="00132813" w:rsidRPr="00B14A7E" w:rsidRDefault="00132813" w:rsidP="0094115D">
      <w:pPr>
        <w:pStyle w:val="a0"/>
      </w:pPr>
    </w:p>
    <w:p w14:paraId="7516E5F3" w14:textId="77777777" w:rsidR="00C40879" w:rsidRPr="00B14A7E" w:rsidRDefault="00C40879" w:rsidP="002806F1">
      <w:pPr>
        <w:pStyle w:val="5"/>
      </w:pPr>
      <w:r w:rsidRPr="00B14A7E">
        <w:rPr>
          <w:rFonts w:hint="eastAsia"/>
        </w:rPr>
        <w:t>端末機のOSは</w:t>
      </w:r>
      <w:r w:rsidR="00FA1FC8" w:rsidRPr="00B14A7E">
        <w:rPr>
          <w:rFonts w:hint="eastAsia"/>
        </w:rPr>
        <w:t>○○（セキュリティパッチ適用の頻度を記入）</w:t>
      </w:r>
      <w:r w:rsidRPr="00B14A7E">
        <w:rPr>
          <w:rFonts w:hint="eastAsia"/>
        </w:rPr>
        <w:t>でセキュリティ</w:t>
      </w:r>
      <w:r w:rsidR="007E1D57" w:rsidRPr="00B14A7E">
        <w:rPr>
          <w:rFonts w:hint="eastAsia"/>
        </w:rPr>
        <w:t>パッチ</w:t>
      </w:r>
      <w:r w:rsidRPr="00B14A7E">
        <w:rPr>
          <w:rFonts w:hint="eastAsia"/>
        </w:rPr>
        <w:t>を適用し、最新の状態にする。</w:t>
      </w:r>
      <w:r w:rsidR="00821A50" w:rsidRPr="00B14A7E">
        <w:rPr>
          <w:rFonts w:hint="eastAsia"/>
        </w:rPr>
        <w:t>その他、緊急でセキュリティパッチを適用する場合がある。</w:t>
      </w:r>
    </w:p>
    <w:p w14:paraId="0A80A23A" w14:textId="77777777" w:rsidR="007A20A8" w:rsidRPr="00B14A7E" w:rsidRDefault="007A20A8" w:rsidP="00FF2EA7">
      <w:pPr>
        <w:pStyle w:val="120"/>
      </w:pPr>
    </w:p>
    <w:p w14:paraId="03DC43CC" w14:textId="75819C50" w:rsidR="007E1D57" w:rsidRPr="00B14A7E" w:rsidRDefault="00C40879">
      <w:pPr>
        <w:pStyle w:val="5"/>
      </w:pPr>
      <w:r w:rsidRPr="00B14A7E">
        <w:rPr>
          <w:rFonts w:hint="eastAsia"/>
        </w:rPr>
        <w:t>端末機にはウィルス対策ソフトをインストールするとともに、</w:t>
      </w:r>
      <w:r w:rsidR="00086571">
        <w:rPr>
          <w:rFonts w:hint="eastAsia"/>
        </w:rPr>
        <w:t>○○（パターンファイル最新化</w:t>
      </w:r>
      <w:r w:rsidR="00086571" w:rsidRPr="00086571">
        <w:rPr>
          <w:rFonts w:hint="eastAsia"/>
        </w:rPr>
        <w:t>の頻度を記入）</w:t>
      </w:r>
      <w:r w:rsidR="00BE4228">
        <w:rPr>
          <w:rFonts w:hint="eastAsia"/>
        </w:rPr>
        <w:t>で</w:t>
      </w:r>
      <w:r w:rsidRPr="00B14A7E">
        <w:rPr>
          <w:rFonts w:hint="eastAsia"/>
        </w:rPr>
        <w:t>パターンファイル（ウィルス定義ファイル）を適用する。</w:t>
      </w:r>
    </w:p>
    <w:p w14:paraId="3421897B" w14:textId="77777777" w:rsidR="007A20A8" w:rsidRPr="00B14A7E" w:rsidRDefault="007A20A8" w:rsidP="00FF2EA7">
      <w:pPr>
        <w:pStyle w:val="120"/>
      </w:pPr>
    </w:p>
    <w:p w14:paraId="05A3F925" w14:textId="77777777" w:rsidR="007E1D57" w:rsidRPr="00B14A7E" w:rsidRDefault="00821A50">
      <w:pPr>
        <w:pStyle w:val="5"/>
      </w:pPr>
      <w:r w:rsidRPr="00B14A7E">
        <w:rPr>
          <w:rFonts w:hint="eastAsia"/>
        </w:rPr>
        <w:t>端末機はインターネットに接続しないこととし、</w:t>
      </w:r>
      <w:r w:rsidR="007E1D57" w:rsidRPr="00B14A7E">
        <w:rPr>
          <w:rFonts w:hint="eastAsia"/>
        </w:rPr>
        <w:t>OSセキュリティパッチおよびウィルス対策ソフトのパターンファイルは、インターネットには接続しない</w:t>
      </w:r>
      <w:r w:rsidRPr="00B14A7E">
        <w:rPr>
          <w:rFonts w:hint="eastAsia"/>
        </w:rPr>
        <w:t>方法により端末機に適用することとする</w:t>
      </w:r>
      <w:r w:rsidR="007E1D57" w:rsidRPr="00B14A7E">
        <w:rPr>
          <w:rFonts w:hint="eastAsia"/>
        </w:rPr>
        <w:t>。</w:t>
      </w:r>
    </w:p>
    <w:p w14:paraId="7E99C286" w14:textId="77777777" w:rsidR="007A20A8" w:rsidRPr="00B14A7E" w:rsidRDefault="007A20A8" w:rsidP="00FF2EA7">
      <w:pPr>
        <w:pStyle w:val="120"/>
      </w:pPr>
    </w:p>
    <w:p w14:paraId="6BC896D2" w14:textId="77777777" w:rsidR="007E1D57" w:rsidRPr="00B14A7E" w:rsidRDefault="00C40879">
      <w:pPr>
        <w:pStyle w:val="5"/>
      </w:pPr>
      <w:r w:rsidRPr="00B14A7E">
        <w:rPr>
          <w:rFonts w:hint="eastAsia"/>
        </w:rPr>
        <w:t>ウィルス対策ソフトにより不正プログラムの混入を監視し、混入されていた場合は駆除できるようにする。</w:t>
      </w:r>
    </w:p>
    <w:p w14:paraId="094EF825" w14:textId="77777777" w:rsidR="0082687D" w:rsidRPr="00B14A7E" w:rsidRDefault="0082687D" w:rsidP="0082687D">
      <w:pPr>
        <w:pStyle w:val="120"/>
        <w:rPr>
          <w:color w:val="auto"/>
        </w:rPr>
      </w:pPr>
    </w:p>
    <w:p w14:paraId="35924EAD" w14:textId="77777777" w:rsidR="000F4922" w:rsidRPr="00B14A7E" w:rsidRDefault="000F4922">
      <w:pPr>
        <w:pStyle w:val="4"/>
        <w:rPr>
          <w:color w:val="auto"/>
        </w:rPr>
      </w:pPr>
      <w:r w:rsidRPr="00B14A7E">
        <w:rPr>
          <w:rFonts w:hint="eastAsia"/>
          <w:color w:val="auto"/>
        </w:rPr>
        <w:t>端末機の盗取への対策</w:t>
      </w:r>
    </w:p>
    <w:p w14:paraId="48E11545" w14:textId="77777777" w:rsidR="00C40879" w:rsidRPr="00B14A7E" w:rsidRDefault="00C40879" w:rsidP="00FF2EA7">
      <w:pPr>
        <w:pStyle w:val="4"/>
        <w:numPr>
          <w:ilvl w:val="0"/>
          <w:numId w:val="0"/>
        </w:numPr>
        <w:ind w:left="709" w:firstLineChars="100" w:firstLine="210"/>
        <w:rPr>
          <w:color w:val="auto"/>
        </w:rPr>
      </w:pPr>
      <w:r w:rsidRPr="00B14A7E">
        <w:rPr>
          <w:rFonts w:hint="eastAsia"/>
          <w:color w:val="auto"/>
        </w:rPr>
        <w:t>端末機</w:t>
      </w:r>
      <w:r w:rsidR="006E2693" w:rsidRPr="00B14A7E">
        <w:rPr>
          <w:rFonts w:hint="eastAsia"/>
          <w:color w:val="auto"/>
        </w:rPr>
        <w:t>は、</w:t>
      </w:r>
      <w:r w:rsidR="00C82300" w:rsidRPr="00B14A7E">
        <w:rPr>
          <w:rFonts w:hint="eastAsia"/>
          <w:color w:val="auto"/>
        </w:rPr>
        <w:t>入室が</w:t>
      </w:r>
      <w:r w:rsidR="009D29E3" w:rsidRPr="00B14A7E">
        <w:rPr>
          <w:rFonts w:hint="eastAsia"/>
          <w:color w:val="auto"/>
        </w:rPr>
        <w:t>できる者が</w:t>
      </w:r>
      <w:r w:rsidR="00C82300" w:rsidRPr="00B14A7E">
        <w:rPr>
          <w:rFonts w:hint="eastAsia"/>
          <w:color w:val="auto"/>
        </w:rPr>
        <w:t>限定され</w:t>
      </w:r>
      <w:r w:rsidR="007E1D57" w:rsidRPr="00B14A7E">
        <w:rPr>
          <w:rFonts w:hint="eastAsia"/>
          <w:color w:val="auto"/>
        </w:rPr>
        <w:t>、かつ入退室記録が管理</w:t>
      </w:r>
      <w:r w:rsidR="009D29E3" w:rsidRPr="00B14A7E">
        <w:rPr>
          <w:rFonts w:hint="eastAsia"/>
          <w:color w:val="auto"/>
        </w:rPr>
        <w:t>できる場所</w:t>
      </w:r>
      <w:r w:rsidR="00AA370C" w:rsidRPr="00B14A7E">
        <w:rPr>
          <w:rFonts w:hint="eastAsia"/>
          <w:color w:val="auto"/>
        </w:rPr>
        <w:t>に設置</w:t>
      </w:r>
      <w:r w:rsidR="00B94ECB" w:rsidRPr="00B14A7E">
        <w:rPr>
          <w:rFonts w:hint="eastAsia"/>
          <w:color w:val="auto"/>
        </w:rPr>
        <w:t>するとともに</w:t>
      </w:r>
      <w:r w:rsidR="00AA370C" w:rsidRPr="00B14A7E">
        <w:rPr>
          <w:rFonts w:hint="eastAsia"/>
          <w:color w:val="auto"/>
        </w:rPr>
        <w:t>盗難防止ワイヤー取り付ける</w:t>
      </w:r>
      <w:r w:rsidR="009D29E3" w:rsidRPr="00B14A7E">
        <w:rPr>
          <w:rFonts w:hint="eastAsia"/>
          <w:color w:val="auto"/>
        </w:rPr>
        <w:t>等</w:t>
      </w:r>
      <w:r w:rsidR="00B94ECB" w:rsidRPr="00B14A7E">
        <w:rPr>
          <w:rFonts w:hint="eastAsia"/>
          <w:color w:val="auto"/>
        </w:rPr>
        <w:t>、</w:t>
      </w:r>
      <w:r w:rsidR="00AA370C" w:rsidRPr="00B14A7E">
        <w:rPr>
          <w:rFonts w:hint="eastAsia"/>
          <w:color w:val="auto"/>
        </w:rPr>
        <w:t>盗取</w:t>
      </w:r>
      <w:r w:rsidR="00E40B15" w:rsidRPr="00B14A7E">
        <w:rPr>
          <w:rFonts w:hint="eastAsia"/>
          <w:color w:val="auto"/>
        </w:rPr>
        <w:t>および</w:t>
      </w:r>
      <w:r w:rsidR="00AA370C" w:rsidRPr="00B14A7E">
        <w:rPr>
          <w:rFonts w:hint="eastAsia"/>
          <w:color w:val="auto"/>
        </w:rPr>
        <w:t>不正操作を防ぐ。</w:t>
      </w:r>
    </w:p>
    <w:p w14:paraId="7DF9CA69" w14:textId="77777777" w:rsidR="003F6460" w:rsidRPr="00B14A7E" w:rsidRDefault="003F6460" w:rsidP="0094115D">
      <w:pPr>
        <w:pStyle w:val="a0"/>
      </w:pPr>
    </w:p>
    <w:p w14:paraId="72D70FE2" w14:textId="77777777" w:rsidR="000F4922" w:rsidRPr="00B14A7E" w:rsidRDefault="000F4922">
      <w:pPr>
        <w:pStyle w:val="4"/>
        <w:rPr>
          <w:color w:val="auto"/>
        </w:rPr>
      </w:pPr>
      <w:r w:rsidRPr="00B14A7E">
        <w:rPr>
          <w:rFonts w:hint="eastAsia"/>
          <w:color w:val="auto"/>
        </w:rPr>
        <w:t>端末機を管理する者の任命</w:t>
      </w:r>
    </w:p>
    <w:p w14:paraId="3F89471D" w14:textId="77777777" w:rsidR="00617E5A" w:rsidRPr="00B14A7E" w:rsidRDefault="00C82300" w:rsidP="00FF2EA7">
      <w:pPr>
        <w:pStyle w:val="4"/>
        <w:numPr>
          <w:ilvl w:val="0"/>
          <w:numId w:val="0"/>
        </w:numPr>
        <w:ind w:left="709" w:firstLineChars="100" w:firstLine="210"/>
        <w:rPr>
          <w:color w:val="auto"/>
        </w:rPr>
      </w:pPr>
      <w:r w:rsidRPr="00B14A7E">
        <w:rPr>
          <w:rFonts w:hint="eastAsia"/>
          <w:color w:val="auto"/>
        </w:rPr>
        <w:t>端末機のセキュリティ設定、</w:t>
      </w:r>
      <w:r w:rsidR="000E2EBD" w:rsidRPr="00B14A7E">
        <w:rPr>
          <w:rFonts w:hint="eastAsia"/>
          <w:color w:val="auto"/>
        </w:rPr>
        <w:t>カード</w:t>
      </w:r>
      <w:r w:rsidR="000E2EBD" w:rsidRPr="00B14A7E">
        <w:rPr>
          <w:color w:val="auto"/>
        </w:rPr>
        <w:t>AP搭載</w:t>
      </w:r>
      <w:r w:rsidRPr="00B14A7E">
        <w:rPr>
          <w:rFonts w:hint="eastAsia"/>
          <w:color w:val="auto"/>
        </w:rPr>
        <w:t>システムの操作者（オペレータ）管理などの管理業務</w:t>
      </w:r>
      <w:r w:rsidR="000E2EBD" w:rsidRPr="00B14A7E">
        <w:rPr>
          <w:rFonts w:hint="eastAsia"/>
          <w:color w:val="auto"/>
        </w:rPr>
        <w:t>を</w:t>
      </w:r>
      <w:r w:rsidR="001D752E" w:rsidRPr="00B14A7E">
        <w:rPr>
          <w:rFonts w:hint="eastAsia"/>
          <w:color w:val="auto"/>
        </w:rPr>
        <w:t>行う</w:t>
      </w:r>
      <w:r w:rsidRPr="00B14A7E">
        <w:rPr>
          <w:rFonts w:hint="eastAsia"/>
          <w:color w:val="auto"/>
        </w:rPr>
        <w:t>端末機管理</w:t>
      </w:r>
      <w:r w:rsidR="00607091" w:rsidRPr="00B14A7E">
        <w:rPr>
          <w:rFonts w:hint="eastAsia"/>
          <w:color w:val="auto"/>
        </w:rPr>
        <w:t>責任</w:t>
      </w:r>
      <w:r w:rsidRPr="00B14A7E">
        <w:rPr>
          <w:rFonts w:hint="eastAsia"/>
          <w:color w:val="auto"/>
        </w:rPr>
        <w:t>者</w:t>
      </w:r>
      <w:r w:rsidR="000E2EBD" w:rsidRPr="00B14A7E">
        <w:rPr>
          <w:rFonts w:hint="eastAsia"/>
          <w:color w:val="auto"/>
        </w:rPr>
        <w:t>、</w:t>
      </w:r>
      <w:r w:rsidR="00863B17" w:rsidRPr="00B14A7E">
        <w:rPr>
          <w:rFonts w:ascii="ＭＳ 明朝" w:eastAsia="ＭＳ 明朝" w:hint="eastAsia"/>
          <w:color w:val="auto"/>
          <w:szCs w:val="24"/>
        </w:rPr>
        <w:t>マイナンバー</w:t>
      </w:r>
      <w:r w:rsidRPr="00B14A7E">
        <w:rPr>
          <w:rFonts w:hint="eastAsia"/>
          <w:color w:val="auto"/>
        </w:rPr>
        <w:t>カードへのアプリケーションの搭載など</w:t>
      </w:r>
      <w:r w:rsidR="000E2EBD" w:rsidRPr="00B14A7E">
        <w:rPr>
          <w:rFonts w:hint="eastAsia"/>
          <w:color w:val="auto"/>
        </w:rPr>
        <w:t>を</w:t>
      </w:r>
      <w:r w:rsidR="001D752E" w:rsidRPr="00B14A7E">
        <w:rPr>
          <w:rFonts w:hint="eastAsia"/>
          <w:color w:val="auto"/>
        </w:rPr>
        <w:t>行う</w:t>
      </w:r>
      <w:r w:rsidR="000E2EBD" w:rsidRPr="00B14A7E">
        <w:rPr>
          <w:rFonts w:hint="eastAsia"/>
          <w:color w:val="auto"/>
        </w:rPr>
        <w:t>端末機操作</w:t>
      </w:r>
      <w:r w:rsidR="00607091" w:rsidRPr="00B14A7E">
        <w:rPr>
          <w:rFonts w:hint="eastAsia"/>
          <w:color w:val="auto"/>
        </w:rPr>
        <w:t>権限保持</w:t>
      </w:r>
      <w:r w:rsidR="000E2EBD" w:rsidRPr="00B14A7E">
        <w:rPr>
          <w:rFonts w:hint="eastAsia"/>
          <w:color w:val="auto"/>
        </w:rPr>
        <w:t>者は</w:t>
      </w:r>
      <w:r w:rsidRPr="00B14A7E">
        <w:rPr>
          <w:rFonts w:hint="eastAsia"/>
          <w:color w:val="auto"/>
        </w:rPr>
        <w:t>、</w:t>
      </w:r>
      <w:r w:rsidR="000E2EBD" w:rsidRPr="00B14A7E">
        <w:rPr>
          <w:rFonts w:hint="eastAsia"/>
          <w:color w:val="auto"/>
        </w:rPr>
        <w:t>業務統括</w:t>
      </w:r>
      <w:r w:rsidR="00607091" w:rsidRPr="00B14A7E">
        <w:rPr>
          <w:rFonts w:hint="eastAsia"/>
          <w:color w:val="auto"/>
        </w:rPr>
        <w:t>責任</w:t>
      </w:r>
      <w:r w:rsidR="000E2EBD" w:rsidRPr="00B14A7E">
        <w:rPr>
          <w:rFonts w:hint="eastAsia"/>
          <w:color w:val="auto"/>
        </w:rPr>
        <w:t>者が</w:t>
      </w:r>
      <w:r w:rsidR="00607091" w:rsidRPr="00B14A7E">
        <w:rPr>
          <w:rFonts w:hint="eastAsia"/>
          <w:color w:val="auto"/>
        </w:rPr>
        <w:t>選任</w:t>
      </w:r>
      <w:r w:rsidR="000E2EBD" w:rsidRPr="00B14A7E">
        <w:rPr>
          <w:rFonts w:hint="eastAsia"/>
          <w:color w:val="auto"/>
        </w:rPr>
        <w:t>することとし、該当</w:t>
      </w:r>
      <w:r w:rsidR="00761349" w:rsidRPr="00B14A7E">
        <w:rPr>
          <w:rFonts w:hint="eastAsia"/>
          <w:color w:val="auto"/>
        </w:rPr>
        <w:t>者</w:t>
      </w:r>
      <w:r w:rsidR="000E2EBD" w:rsidRPr="00B14A7E">
        <w:rPr>
          <w:rFonts w:hint="eastAsia"/>
          <w:color w:val="auto"/>
        </w:rPr>
        <w:t>の名簿を</w:t>
      </w:r>
      <w:r w:rsidR="00730B9C" w:rsidRPr="00B14A7E">
        <w:rPr>
          <w:rFonts w:hint="eastAsia"/>
          <w:color w:val="auto"/>
        </w:rPr>
        <w:t>作成・</w:t>
      </w:r>
      <w:r w:rsidR="000E2EBD" w:rsidRPr="00B14A7E">
        <w:rPr>
          <w:rFonts w:hint="eastAsia"/>
          <w:color w:val="auto"/>
        </w:rPr>
        <w:t>管理する。</w:t>
      </w:r>
    </w:p>
    <w:p w14:paraId="337897DC" w14:textId="61A19AAC" w:rsidR="000F4922" w:rsidRPr="00B14A7E" w:rsidRDefault="000F4922" w:rsidP="0094115D">
      <w:pPr>
        <w:pStyle w:val="a0"/>
      </w:pPr>
    </w:p>
    <w:p w14:paraId="0A134BA0" w14:textId="00E2B93C" w:rsidR="00CB4592" w:rsidRPr="00CB4592" w:rsidRDefault="000F4922" w:rsidP="00CB4592">
      <w:pPr>
        <w:pStyle w:val="4"/>
        <w:rPr>
          <w:color w:val="auto"/>
        </w:rPr>
      </w:pPr>
      <w:r w:rsidRPr="00B14A7E">
        <w:rPr>
          <w:rFonts w:hint="eastAsia"/>
          <w:color w:val="auto"/>
        </w:rPr>
        <w:lastRenderedPageBreak/>
        <w:t>端末機へのアクセス権限</w:t>
      </w:r>
    </w:p>
    <w:p w14:paraId="2882CE4F" w14:textId="5730DDF0" w:rsidR="000E2EBD" w:rsidRPr="00B14A7E" w:rsidRDefault="00250A71" w:rsidP="00CB4592">
      <w:pPr>
        <w:pStyle w:val="4"/>
        <w:numPr>
          <w:ilvl w:val="0"/>
          <w:numId w:val="0"/>
        </w:numPr>
        <w:ind w:left="567" w:firstLineChars="100" w:firstLine="210"/>
        <w:rPr>
          <w:color w:val="auto"/>
        </w:rPr>
      </w:pPr>
      <w:r w:rsidRPr="002D64AA">
        <w:rPr>
          <w:rFonts w:ascii="ＭＳ 明朝" w:eastAsia="ＭＳ 明朝" w:hAnsi="ＭＳ 明朝" w:hint="eastAsia"/>
          <w:color w:val="auto"/>
        </w:rPr>
        <w:t>カード</w:t>
      </w:r>
      <w:r w:rsidRPr="002D64AA">
        <w:rPr>
          <w:rFonts w:ascii="ＭＳ 明朝" w:eastAsia="ＭＳ 明朝" w:hAnsi="ＭＳ 明朝"/>
          <w:color w:val="auto"/>
        </w:rPr>
        <w:t>AP搭載システムへのログインは、</w:t>
      </w:r>
      <w:r w:rsidR="00CB4592" w:rsidRPr="002D64AA">
        <w:rPr>
          <w:rFonts w:ascii="ＭＳ 明朝" w:eastAsia="ＭＳ 明朝" w:hAnsi="ＭＳ 明朝" w:hint="eastAsia"/>
          <w:color w:val="auto"/>
        </w:rPr>
        <w:t>生体認証（指紋、手の静脈など</w:t>
      </w:r>
      <w:r w:rsidRPr="002D64AA">
        <w:rPr>
          <w:rFonts w:ascii="ＭＳ 明朝" w:eastAsia="ＭＳ 明朝" w:hAnsi="ＭＳ 明朝" w:hint="eastAsia"/>
          <w:color w:val="auto"/>
        </w:rPr>
        <w:t>）による認証を必要とする。</w:t>
      </w:r>
      <w:r w:rsidR="00C603C5" w:rsidRPr="002D64AA">
        <w:rPr>
          <w:rFonts w:hint="eastAsia"/>
          <w:color w:val="auto"/>
        </w:rPr>
        <w:t>なお、</w:t>
      </w:r>
      <w:r w:rsidR="00C603C5" w:rsidRPr="00B14A7E">
        <w:rPr>
          <w:rFonts w:hint="eastAsia"/>
          <w:color w:val="auto"/>
        </w:rPr>
        <w:t>身体の障がい</w:t>
      </w:r>
      <w:r w:rsidR="000E2EBD" w:rsidRPr="00B14A7E">
        <w:rPr>
          <w:rFonts w:hint="eastAsia"/>
          <w:color w:val="auto"/>
        </w:rPr>
        <w:t>等、やむを得ない事情により、</w:t>
      </w:r>
      <w:r w:rsidR="00402121" w:rsidRPr="00B14A7E">
        <w:rPr>
          <w:rFonts w:hint="eastAsia"/>
          <w:color w:val="auto"/>
        </w:rPr>
        <w:t>生体</w:t>
      </w:r>
      <w:r w:rsidR="00A459D8" w:rsidRPr="00B14A7E">
        <w:rPr>
          <w:rFonts w:hint="eastAsia"/>
          <w:color w:val="auto"/>
        </w:rPr>
        <w:t>情報</w:t>
      </w:r>
      <w:r w:rsidR="000E2EBD" w:rsidRPr="00B14A7E">
        <w:rPr>
          <w:rFonts w:hint="eastAsia"/>
          <w:color w:val="auto"/>
        </w:rPr>
        <w:t>による認証が</w:t>
      </w:r>
      <w:r w:rsidR="00AB13C9" w:rsidRPr="00B14A7E">
        <w:rPr>
          <w:rFonts w:hint="eastAsia"/>
          <w:color w:val="auto"/>
        </w:rPr>
        <w:t>行えない</w:t>
      </w:r>
      <w:r w:rsidR="00761349" w:rsidRPr="00B14A7E">
        <w:rPr>
          <w:rFonts w:hint="eastAsia"/>
          <w:color w:val="auto"/>
        </w:rPr>
        <w:t>者</w:t>
      </w:r>
      <w:r w:rsidR="000E2EBD" w:rsidRPr="00B14A7E">
        <w:rPr>
          <w:rFonts w:hint="eastAsia"/>
          <w:color w:val="auto"/>
        </w:rPr>
        <w:t>は、該当</w:t>
      </w:r>
      <w:r w:rsidR="00761349" w:rsidRPr="00B14A7E">
        <w:rPr>
          <w:rFonts w:hint="eastAsia"/>
          <w:color w:val="auto"/>
        </w:rPr>
        <w:t>者</w:t>
      </w:r>
      <w:r w:rsidR="000E2EBD" w:rsidRPr="00B14A7E">
        <w:rPr>
          <w:rFonts w:hint="eastAsia"/>
          <w:color w:val="auto"/>
        </w:rPr>
        <w:t>の申請によりパスワードによる認証もできることとする。</w:t>
      </w:r>
    </w:p>
    <w:p w14:paraId="3D3186C3" w14:textId="77777777" w:rsidR="00FC719B" w:rsidRPr="00B14A7E" w:rsidRDefault="00FC719B" w:rsidP="0094115D">
      <w:pPr>
        <w:pStyle w:val="a0"/>
      </w:pPr>
    </w:p>
    <w:p w14:paraId="300BCD6B" w14:textId="77777777" w:rsidR="000F4922" w:rsidRPr="00B14A7E" w:rsidRDefault="000F4922">
      <w:pPr>
        <w:pStyle w:val="4"/>
        <w:rPr>
          <w:color w:val="auto"/>
        </w:rPr>
      </w:pPr>
      <w:r w:rsidRPr="00B14A7E">
        <w:rPr>
          <w:rFonts w:hint="eastAsia"/>
          <w:color w:val="auto"/>
        </w:rPr>
        <w:t>操作履歴の記録</w:t>
      </w:r>
    </w:p>
    <w:p w14:paraId="4FD44EE6" w14:textId="635A4D2A" w:rsidR="00617E5A" w:rsidRPr="00B14A7E" w:rsidRDefault="00597DEC" w:rsidP="00FF2EA7">
      <w:pPr>
        <w:pStyle w:val="4"/>
        <w:numPr>
          <w:ilvl w:val="0"/>
          <w:numId w:val="0"/>
        </w:numPr>
        <w:ind w:left="709" w:firstLineChars="100" w:firstLine="210"/>
        <w:rPr>
          <w:color w:val="auto"/>
        </w:rPr>
      </w:pPr>
      <w:r w:rsidRPr="00B14A7E">
        <w:rPr>
          <w:rFonts w:hint="eastAsia"/>
          <w:color w:val="auto"/>
        </w:rPr>
        <w:t>端末機</w:t>
      </w:r>
      <w:r w:rsidRPr="00B14A7E">
        <w:rPr>
          <w:color w:val="auto"/>
        </w:rPr>
        <w:t>OSのイベントログ、生体認証システム</w:t>
      </w:r>
      <w:r w:rsidR="00E40B15" w:rsidRPr="00B14A7E">
        <w:rPr>
          <w:rFonts w:hint="eastAsia"/>
          <w:color w:val="auto"/>
        </w:rPr>
        <w:t>および</w:t>
      </w:r>
      <w:r w:rsidR="00451BAE" w:rsidRPr="00B14A7E">
        <w:rPr>
          <w:rFonts w:hint="eastAsia"/>
          <w:color w:val="auto"/>
        </w:rPr>
        <w:t>パスワード</w:t>
      </w:r>
      <w:r w:rsidRPr="00B14A7E">
        <w:rPr>
          <w:rFonts w:hint="eastAsia"/>
          <w:color w:val="auto"/>
        </w:rPr>
        <w:t>によるログイン履歴を記録できるようにする。</w:t>
      </w:r>
      <w:r w:rsidR="002B31DE" w:rsidRPr="00B14A7E">
        <w:rPr>
          <w:rFonts w:hint="eastAsia"/>
          <w:color w:val="auto"/>
        </w:rPr>
        <w:t>また、不正ログインがないか、操作ログを●●に１回確認を行うこととする。</w:t>
      </w:r>
    </w:p>
    <w:p w14:paraId="1EE39CE8" w14:textId="77777777" w:rsidR="00FC719B" w:rsidRPr="00B14A7E" w:rsidRDefault="00FC719B" w:rsidP="0094115D">
      <w:pPr>
        <w:pStyle w:val="a0"/>
      </w:pPr>
    </w:p>
    <w:p w14:paraId="1D073179" w14:textId="5E0A72D7" w:rsidR="00617E5A" w:rsidRPr="00B14A7E" w:rsidRDefault="00586D15">
      <w:pPr>
        <w:pStyle w:val="1"/>
        <w:rPr>
          <w:color w:val="auto"/>
        </w:rPr>
      </w:pPr>
      <w:bookmarkStart w:id="20" w:name="_Toc469935731"/>
      <w:bookmarkStart w:id="21" w:name="_Toc26365910"/>
      <w:r w:rsidRPr="00B14A7E">
        <w:rPr>
          <w:rFonts w:hint="eastAsia"/>
          <w:color w:val="auto"/>
        </w:rPr>
        <w:t>本業務の手順および基準</w:t>
      </w:r>
      <w:bookmarkEnd w:id="20"/>
      <w:bookmarkEnd w:id="21"/>
    </w:p>
    <w:p w14:paraId="3801A37C" w14:textId="77777777" w:rsidR="00C40879" w:rsidRPr="00B14A7E" w:rsidRDefault="00617E5A" w:rsidP="0046482F">
      <w:pPr>
        <w:pStyle w:val="2"/>
      </w:pPr>
      <w:bookmarkStart w:id="22" w:name="_Toc469935732"/>
      <w:bookmarkStart w:id="23" w:name="_Toc26365911"/>
      <w:r w:rsidRPr="00B14A7E">
        <w:rPr>
          <w:rFonts w:hint="eastAsia"/>
        </w:rPr>
        <w:t>規定等の整備</w:t>
      </w:r>
      <w:bookmarkEnd w:id="22"/>
      <w:bookmarkEnd w:id="23"/>
    </w:p>
    <w:p w14:paraId="31E98C30" w14:textId="77777777" w:rsidR="00617E5A" w:rsidRPr="00B14A7E" w:rsidRDefault="00617E5A">
      <w:pPr>
        <w:pStyle w:val="4"/>
        <w:rPr>
          <w:color w:val="auto"/>
        </w:rPr>
      </w:pPr>
      <w:r w:rsidRPr="00B14A7E">
        <w:rPr>
          <w:rFonts w:hint="eastAsia"/>
          <w:color w:val="auto"/>
        </w:rPr>
        <w:t>業務の手順</w:t>
      </w:r>
    </w:p>
    <w:p w14:paraId="67B3D37E" w14:textId="3A302563" w:rsidR="00617E5A" w:rsidRPr="00B14A7E" w:rsidRDefault="00BB580E" w:rsidP="0094115D">
      <w:pPr>
        <w:pStyle w:val="a0"/>
      </w:pPr>
      <w:r w:rsidRPr="00B14A7E">
        <w:rPr>
          <w:rFonts w:hint="eastAsia"/>
        </w:rPr>
        <w:t>業務従事者の業務手順は</w:t>
      </w:r>
      <w:r w:rsidR="00A01AFF" w:rsidRPr="00B14A7E">
        <w:rPr>
          <w:rFonts w:hint="eastAsia"/>
        </w:rPr>
        <w:t>〇〇（別途定めるアプリケーション登録手順書等）</w:t>
      </w:r>
      <w:r w:rsidRPr="00B14A7E">
        <w:rPr>
          <w:rFonts w:hint="eastAsia"/>
        </w:rPr>
        <w:t>に定めることとし、変更</w:t>
      </w:r>
      <w:r w:rsidR="00780CD3" w:rsidRPr="00B14A7E">
        <w:rPr>
          <w:rFonts w:hint="eastAsia"/>
        </w:rPr>
        <w:t>が生じた</w:t>
      </w:r>
      <w:r w:rsidRPr="00B14A7E">
        <w:rPr>
          <w:rFonts w:hint="eastAsia"/>
        </w:rPr>
        <w:t>場合は、</w:t>
      </w:r>
      <w:r w:rsidR="00700CF5" w:rsidRPr="00B14A7E">
        <w:rPr>
          <w:rFonts w:hint="eastAsia"/>
        </w:rPr>
        <w:t>軽微なものを除き事前に</w:t>
      </w:r>
      <w:r w:rsidR="00CB1FCA" w:rsidRPr="0094115D">
        <w:rPr>
          <w:rFonts w:hint="eastAsia"/>
        </w:rPr>
        <w:t>デジタル庁及び</w:t>
      </w:r>
      <w:r w:rsidR="008632CC" w:rsidRPr="00B14A7E">
        <w:rPr>
          <w:rFonts w:hint="eastAsia"/>
        </w:rPr>
        <w:t>総務省担当部署と</w:t>
      </w:r>
      <w:r w:rsidR="00700CF5" w:rsidRPr="00B14A7E">
        <w:rPr>
          <w:rFonts w:hint="eastAsia"/>
        </w:rPr>
        <w:t>協議し、</w:t>
      </w:r>
      <w:r w:rsidRPr="00B14A7E">
        <w:rPr>
          <w:rFonts w:hint="eastAsia"/>
        </w:rPr>
        <w:t>遅滞なくこれを</w:t>
      </w:r>
      <w:r w:rsidR="00780CD3" w:rsidRPr="00B14A7E">
        <w:rPr>
          <w:rFonts w:hint="eastAsia"/>
        </w:rPr>
        <w:t>事務取扱要領</w:t>
      </w:r>
      <w:r w:rsidR="00700CF5" w:rsidRPr="00B14A7E">
        <w:rPr>
          <w:rFonts w:hint="eastAsia"/>
        </w:rPr>
        <w:t>等</w:t>
      </w:r>
      <w:r w:rsidR="00780CD3" w:rsidRPr="00B14A7E">
        <w:rPr>
          <w:rFonts w:hint="eastAsia"/>
        </w:rPr>
        <w:t>に反映</w:t>
      </w:r>
      <w:r w:rsidR="00291379" w:rsidRPr="00B14A7E">
        <w:rPr>
          <w:rFonts w:hint="eastAsia"/>
        </w:rPr>
        <w:t>し、必要</w:t>
      </w:r>
      <w:r w:rsidR="0006798C" w:rsidRPr="00B14A7E">
        <w:rPr>
          <w:rFonts w:hint="eastAsia"/>
        </w:rPr>
        <w:t>に応じて</w:t>
      </w:r>
      <w:r w:rsidR="00291379" w:rsidRPr="00B14A7E">
        <w:rPr>
          <w:rFonts w:hint="eastAsia"/>
        </w:rPr>
        <w:t>資料等を提出する</w:t>
      </w:r>
      <w:r w:rsidRPr="00B14A7E">
        <w:rPr>
          <w:rFonts w:hint="eastAsia"/>
        </w:rPr>
        <w:t>こととする。</w:t>
      </w:r>
    </w:p>
    <w:p w14:paraId="78C5829B" w14:textId="77777777" w:rsidR="00FC719B" w:rsidRPr="00B14A7E" w:rsidRDefault="00FC719B" w:rsidP="0094115D">
      <w:pPr>
        <w:pStyle w:val="a0"/>
      </w:pPr>
    </w:p>
    <w:p w14:paraId="4C305B7C" w14:textId="77777777" w:rsidR="00617E5A" w:rsidRPr="00B14A7E" w:rsidRDefault="00617E5A">
      <w:pPr>
        <w:pStyle w:val="4"/>
        <w:rPr>
          <w:color w:val="auto"/>
        </w:rPr>
      </w:pPr>
      <w:r w:rsidRPr="00B14A7E">
        <w:rPr>
          <w:rFonts w:hint="eastAsia"/>
          <w:color w:val="auto"/>
        </w:rPr>
        <w:t>業務従事者の責任</w:t>
      </w:r>
      <w:r w:rsidR="00E40B15" w:rsidRPr="00B14A7E">
        <w:rPr>
          <w:rFonts w:hint="eastAsia"/>
          <w:color w:val="auto"/>
        </w:rPr>
        <w:t>および</w:t>
      </w:r>
      <w:r w:rsidRPr="00B14A7E">
        <w:rPr>
          <w:rFonts w:hint="eastAsia"/>
          <w:color w:val="auto"/>
        </w:rPr>
        <w:t>権限</w:t>
      </w:r>
      <w:r w:rsidR="00701B0B" w:rsidRPr="00B14A7E">
        <w:rPr>
          <w:rFonts w:hint="eastAsia"/>
          <w:color w:val="auto"/>
        </w:rPr>
        <w:t>並びに指揮命令系統</w:t>
      </w:r>
    </w:p>
    <w:p w14:paraId="76328287" w14:textId="47C1651D" w:rsidR="00BB580E" w:rsidRDefault="00BB580E" w:rsidP="0094115D">
      <w:pPr>
        <w:pStyle w:val="a0"/>
      </w:pPr>
      <w:r w:rsidRPr="00B14A7E">
        <w:rPr>
          <w:rFonts w:hint="eastAsia"/>
        </w:rPr>
        <w:t>業務従事者の責任および権限は以下のとおりとし</w:t>
      </w:r>
      <w:r w:rsidR="00A01AFF" w:rsidRPr="00B14A7E">
        <w:rPr>
          <w:rFonts w:hint="eastAsia"/>
        </w:rPr>
        <w:t>（必要に応じて追加及び修正可）</w:t>
      </w:r>
      <w:r w:rsidRPr="00B14A7E">
        <w:rPr>
          <w:rFonts w:hint="eastAsia"/>
        </w:rPr>
        <w:t>、</w:t>
      </w:r>
      <w:r w:rsidR="003918E4" w:rsidRPr="00B14A7E">
        <w:rPr>
          <w:rFonts w:hint="eastAsia"/>
        </w:rPr>
        <w:t>本</w:t>
      </w:r>
      <w:r w:rsidR="00701B0B" w:rsidRPr="00B14A7E">
        <w:rPr>
          <w:rFonts w:hint="eastAsia"/>
        </w:rPr>
        <w:t>業務従事者はすべて当社役社員と</w:t>
      </w:r>
      <w:r w:rsidR="00FA455E" w:rsidRPr="00B14A7E">
        <w:rPr>
          <w:rFonts w:hint="eastAsia"/>
        </w:rPr>
        <w:t>する。また、</w:t>
      </w:r>
      <w:r w:rsidRPr="00B14A7E">
        <w:rPr>
          <w:rFonts w:hint="eastAsia"/>
        </w:rPr>
        <w:t>指揮命令系統を含む組織体制図は、</w:t>
      </w:r>
      <w:r w:rsidR="00A01AFF" w:rsidRPr="00B14A7E">
        <w:rPr>
          <w:rFonts w:hint="eastAsia"/>
        </w:rPr>
        <w:t>〇〇（別途定める指揮命令系統を含む組織体制図等）に定める。</w:t>
      </w:r>
    </w:p>
    <w:p w14:paraId="6150D523" w14:textId="4CB23BF3" w:rsidR="00C36EF5" w:rsidRPr="0094115D" w:rsidRDefault="00C36EF5" w:rsidP="0094115D">
      <w:pPr>
        <w:pStyle w:val="a0"/>
      </w:pPr>
      <w:r w:rsidRPr="0094115D">
        <w:rPr>
          <w:rFonts w:hint="eastAsia"/>
        </w:rPr>
        <w:t>責任および権限並びに指揮命令系統を変更する場合は、遅滞なく関連する事務取扱要領等を改訂する。</w:t>
      </w:r>
    </w:p>
    <w:p w14:paraId="0AC6771F" w14:textId="77777777" w:rsidR="00844ABC" w:rsidRPr="00B14A7E" w:rsidRDefault="00844ABC" w:rsidP="0094115D">
      <w:pPr>
        <w:pStyle w:val="a0"/>
      </w:pPr>
    </w:p>
    <w:p w14:paraId="7AD4A052" w14:textId="77777777" w:rsidR="00BB580E" w:rsidRPr="00B14A7E" w:rsidRDefault="00BB580E">
      <w:pPr>
        <w:pStyle w:val="5"/>
      </w:pPr>
      <w:r w:rsidRPr="00B14A7E">
        <w:rPr>
          <w:rFonts w:hint="eastAsia"/>
        </w:rPr>
        <w:t>業務統括</w:t>
      </w:r>
      <w:r w:rsidR="005C4CEB" w:rsidRPr="00B14A7E">
        <w:rPr>
          <w:rFonts w:hint="eastAsia"/>
        </w:rPr>
        <w:t>責任</w:t>
      </w:r>
      <w:r w:rsidRPr="00B14A7E">
        <w:rPr>
          <w:rFonts w:hint="eastAsia"/>
        </w:rPr>
        <w:t>者</w:t>
      </w:r>
    </w:p>
    <w:p w14:paraId="4A17759B" w14:textId="77777777" w:rsidR="00BB580E" w:rsidRPr="00B14A7E" w:rsidRDefault="00217549" w:rsidP="0094115D">
      <w:pPr>
        <w:pStyle w:val="12"/>
      </w:pPr>
      <w:r w:rsidRPr="00B14A7E">
        <w:rPr>
          <w:rFonts w:hint="eastAsia"/>
        </w:rPr>
        <w:t>業務統括責任者は</w:t>
      </w:r>
      <w:r w:rsidR="00BB580E" w:rsidRPr="00B14A7E">
        <w:rPr>
          <w:rFonts w:hint="eastAsia"/>
        </w:rPr>
        <w:t>本業務における最高責任者で、本業務を統括し、技術的基準に</w:t>
      </w:r>
      <w:r w:rsidR="0048111C" w:rsidRPr="00B14A7E">
        <w:rPr>
          <w:rFonts w:hint="eastAsia"/>
        </w:rPr>
        <w:t>基づく</w:t>
      </w:r>
      <w:r w:rsidR="00BB580E" w:rsidRPr="00B14A7E">
        <w:rPr>
          <w:rFonts w:hint="eastAsia"/>
        </w:rPr>
        <w:t>確実な実施</w:t>
      </w:r>
      <w:r w:rsidR="00E40B15" w:rsidRPr="00B14A7E">
        <w:rPr>
          <w:rFonts w:hint="eastAsia"/>
        </w:rPr>
        <w:t>および</w:t>
      </w:r>
      <w:r w:rsidR="00BB580E" w:rsidRPr="00B14A7E">
        <w:rPr>
          <w:rFonts w:hint="eastAsia"/>
        </w:rPr>
        <w:t>運用に関する責任</w:t>
      </w:r>
      <w:r w:rsidR="00E40B15" w:rsidRPr="00B14A7E">
        <w:rPr>
          <w:rFonts w:hint="eastAsia"/>
        </w:rPr>
        <w:t>および</w:t>
      </w:r>
      <w:r w:rsidR="00BB580E" w:rsidRPr="00B14A7E">
        <w:rPr>
          <w:rFonts w:hint="eastAsia"/>
        </w:rPr>
        <w:t>権限を持</w:t>
      </w:r>
      <w:r w:rsidRPr="00B14A7E">
        <w:rPr>
          <w:rFonts w:hint="eastAsia"/>
        </w:rPr>
        <w:t>ち</w:t>
      </w:r>
      <w:r w:rsidR="008335A0" w:rsidRPr="00B14A7E">
        <w:rPr>
          <w:rFonts w:hint="eastAsia"/>
        </w:rPr>
        <w:t>、</w:t>
      </w:r>
      <w:r w:rsidRPr="00B14A7E">
        <w:rPr>
          <w:rFonts w:hint="eastAsia"/>
        </w:rPr>
        <w:t>○○</w:t>
      </w:r>
      <w:r w:rsidR="00450946" w:rsidRPr="00B14A7E">
        <w:rPr>
          <w:rFonts w:hint="eastAsia"/>
        </w:rPr>
        <w:t>（別途定める業務</w:t>
      </w:r>
      <w:r w:rsidR="00A01AFF" w:rsidRPr="00B14A7E">
        <w:rPr>
          <w:rFonts w:hint="eastAsia"/>
        </w:rPr>
        <w:t>一覧</w:t>
      </w:r>
      <w:r w:rsidR="00450946" w:rsidRPr="00B14A7E">
        <w:rPr>
          <w:rFonts w:hint="eastAsia"/>
        </w:rPr>
        <w:t>等）</w:t>
      </w:r>
      <w:r w:rsidR="00D87237" w:rsidRPr="00B14A7E">
        <w:rPr>
          <w:rFonts w:hint="eastAsia"/>
        </w:rPr>
        <w:t>に定めた業務を行う。</w:t>
      </w:r>
    </w:p>
    <w:p w14:paraId="1AA1281A" w14:textId="6ADEC14C" w:rsidR="00A01AFF" w:rsidRPr="00B14A7E" w:rsidRDefault="0082687D" w:rsidP="0094115D">
      <w:pPr>
        <w:pStyle w:val="12"/>
      </w:pPr>
      <w:r w:rsidRPr="00B14A7E">
        <w:rPr>
          <w:rFonts w:hint="eastAsia"/>
        </w:rPr>
        <w:t>なお、</w:t>
      </w:r>
      <w:r w:rsidR="00A11BD1" w:rsidRPr="00B14A7E">
        <w:rPr>
          <w:rFonts w:hint="eastAsia"/>
        </w:rPr>
        <w:t>業務統括責任者</w:t>
      </w:r>
      <w:r w:rsidRPr="00B14A7E">
        <w:rPr>
          <w:rFonts w:hint="eastAsia"/>
        </w:rPr>
        <w:t>は</w:t>
      </w:r>
      <w:r w:rsidR="008335A0" w:rsidRPr="00B14A7E">
        <w:rPr>
          <w:rFonts w:hint="eastAsia"/>
        </w:rPr>
        <w:t>○○</w:t>
      </w:r>
      <w:r w:rsidR="004334E6" w:rsidRPr="00B14A7E">
        <w:rPr>
          <w:rFonts w:hint="eastAsia"/>
        </w:rPr>
        <w:t>（選任元を記入すること）</w:t>
      </w:r>
      <w:r w:rsidR="00BB580E" w:rsidRPr="00B14A7E">
        <w:rPr>
          <w:rFonts w:hint="eastAsia"/>
        </w:rPr>
        <w:t>から選任するものとし、</w:t>
      </w:r>
      <w:r w:rsidR="00FD2BA9" w:rsidRPr="00B14A7E">
        <w:rPr>
          <w:rFonts w:hint="eastAsia"/>
        </w:rPr>
        <w:t>「</w:t>
      </w:r>
      <w:r w:rsidR="00217549" w:rsidRPr="00B14A7E">
        <w:rPr>
          <w:rFonts w:hint="eastAsia"/>
        </w:rPr>
        <w:t>行政手続における特定の個人を識別するための番号の利用等に関する法律（平成</w:t>
      </w:r>
      <w:r w:rsidR="00217549" w:rsidRPr="00B14A7E">
        <w:t>25年法律第27号）、暴力団員による不当な行為の防止等に関する法律（平成３年法律第77号）若しくはこれに相当する外国の法令に違反し、又は刑法（明治40年法律第45号）若しくは暴力行為等処罰に関する法律（大正15年法律第60号）の罪を犯し、罰金の刑に処せられ、その刑の執行を終わり、又はその刑</w:t>
      </w:r>
      <w:r w:rsidR="00217549" w:rsidRPr="00B14A7E">
        <w:lastRenderedPageBreak/>
        <w:t>の執行を受けることがなくなった日から５年を経過しない者</w:t>
      </w:r>
      <w:r w:rsidR="00FD2BA9" w:rsidRPr="00B14A7E">
        <w:rPr>
          <w:rFonts w:hint="eastAsia"/>
        </w:rPr>
        <w:t>」ではない者</w:t>
      </w:r>
      <w:r w:rsidR="00BB580E" w:rsidRPr="00B14A7E">
        <w:rPr>
          <w:rFonts w:hint="eastAsia"/>
        </w:rPr>
        <w:t>とする。</w:t>
      </w:r>
    </w:p>
    <w:p w14:paraId="338C20C6" w14:textId="77777777" w:rsidR="00BB580E" w:rsidRPr="00B14A7E" w:rsidRDefault="00BB580E">
      <w:pPr>
        <w:pStyle w:val="5"/>
      </w:pPr>
      <w:r w:rsidRPr="00B14A7E">
        <w:rPr>
          <w:rFonts w:hint="eastAsia"/>
        </w:rPr>
        <w:t>端末機管理</w:t>
      </w:r>
      <w:r w:rsidR="005C4CEB" w:rsidRPr="00B14A7E">
        <w:rPr>
          <w:rFonts w:hint="eastAsia"/>
        </w:rPr>
        <w:t>責任</w:t>
      </w:r>
      <w:r w:rsidRPr="00B14A7E">
        <w:rPr>
          <w:rFonts w:hint="eastAsia"/>
        </w:rPr>
        <w:t>者</w:t>
      </w:r>
    </w:p>
    <w:p w14:paraId="21D21B2B" w14:textId="77777777" w:rsidR="00217549" w:rsidRPr="00B14A7E" w:rsidRDefault="00217549" w:rsidP="0094115D">
      <w:pPr>
        <w:pStyle w:val="12"/>
      </w:pPr>
      <w:r w:rsidRPr="00B14A7E">
        <w:rPr>
          <w:rFonts w:hint="eastAsia"/>
        </w:rPr>
        <w:t>端末機管理責任者は本業務に利用する端末機の管理に関する権限を持ち、○○</w:t>
      </w:r>
      <w:r w:rsidR="00450946" w:rsidRPr="00B14A7E">
        <w:rPr>
          <w:rFonts w:hint="eastAsia"/>
        </w:rPr>
        <w:t>（別途定める業務</w:t>
      </w:r>
      <w:r w:rsidR="00A01AFF" w:rsidRPr="00B14A7E">
        <w:rPr>
          <w:rFonts w:hint="eastAsia"/>
        </w:rPr>
        <w:t>一覧</w:t>
      </w:r>
      <w:r w:rsidR="00450946" w:rsidRPr="00B14A7E">
        <w:rPr>
          <w:rFonts w:hint="eastAsia"/>
        </w:rPr>
        <w:t>等）</w:t>
      </w:r>
      <w:r w:rsidR="00D03E60" w:rsidRPr="00B14A7E">
        <w:rPr>
          <w:rFonts w:hint="eastAsia"/>
        </w:rPr>
        <w:t>に定めた業務を行う。</w:t>
      </w:r>
    </w:p>
    <w:p w14:paraId="14690A8A" w14:textId="77777777" w:rsidR="00D87237" w:rsidRPr="00B14A7E" w:rsidRDefault="00D87237" w:rsidP="0094115D">
      <w:pPr>
        <w:pStyle w:val="12"/>
      </w:pPr>
      <w:r w:rsidRPr="00B14A7E">
        <w:rPr>
          <w:rFonts w:hint="eastAsia"/>
        </w:rPr>
        <w:t>なお、端末機</w:t>
      </w:r>
      <w:r w:rsidR="00E9180E" w:rsidRPr="00B14A7E">
        <w:rPr>
          <w:rFonts w:hint="eastAsia"/>
        </w:rPr>
        <w:t>管理責任者</w:t>
      </w:r>
      <w:r w:rsidRPr="00B14A7E">
        <w:rPr>
          <w:rFonts w:hint="eastAsia"/>
        </w:rPr>
        <w:t>は端末機</w:t>
      </w:r>
      <w:r w:rsidR="00E9180E" w:rsidRPr="00B14A7E">
        <w:rPr>
          <w:rFonts w:hint="eastAsia"/>
        </w:rPr>
        <w:t>操作権限保持者</w:t>
      </w:r>
      <w:r w:rsidRPr="00B14A7E">
        <w:rPr>
          <w:rFonts w:hint="eastAsia"/>
        </w:rPr>
        <w:t>を兼ねることはできない。</w:t>
      </w:r>
    </w:p>
    <w:p w14:paraId="1CC61E06" w14:textId="77777777" w:rsidR="0082687D" w:rsidRPr="00B14A7E" w:rsidRDefault="0082687D" w:rsidP="0094115D">
      <w:pPr>
        <w:pStyle w:val="12"/>
      </w:pPr>
    </w:p>
    <w:p w14:paraId="777A8BC1" w14:textId="77777777" w:rsidR="00701B0B" w:rsidRPr="00B14A7E" w:rsidRDefault="00701B0B">
      <w:pPr>
        <w:pStyle w:val="5"/>
      </w:pPr>
      <w:r w:rsidRPr="00B14A7E">
        <w:rPr>
          <w:rFonts w:hint="eastAsia"/>
        </w:rPr>
        <w:t>端末機操作</w:t>
      </w:r>
      <w:r w:rsidR="005C4CEB" w:rsidRPr="00B14A7E">
        <w:rPr>
          <w:rFonts w:hint="eastAsia"/>
        </w:rPr>
        <w:t>権限保持</w:t>
      </w:r>
      <w:r w:rsidRPr="00B14A7E">
        <w:rPr>
          <w:rFonts w:hint="eastAsia"/>
        </w:rPr>
        <w:t>者</w:t>
      </w:r>
    </w:p>
    <w:p w14:paraId="33505CD1" w14:textId="77777777" w:rsidR="00217549" w:rsidRPr="00B14A7E" w:rsidRDefault="00217549" w:rsidP="0094115D">
      <w:pPr>
        <w:pStyle w:val="12"/>
      </w:pPr>
      <w:r w:rsidRPr="00B14A7E">
        <w:rPr>
          <w:rFonts w:hint="eastAsia"/>
        </w:rPr>
        <w:t>端末機操作権限保持者は本業務に利用する端末機の操作に関する権限を持ち、○○</w:t>
      </w:r>
      <w:r w:rsidR="00450946" w:rsidRPr="00B14A7E">
        <w:rPr>
          <w:rFonts w:hint="eastAsia"/>
        </w:rPr>
        <w:t>（別途定める業務</w:t>
      </w:r>
      <w:r w:rsidR="00A01AFF" w:rsidRPr="00B14A7E">
        <w:rPr>
          <w:rFonts w:hint="eastAsia"/>
        </w:rPr>
        <w:t>一覧</w:t>
      </w:r>
      <w:r w:rsidR="00450946" w:rsidRPr="00B14A7E">
        <w:rPr>
          <w:rFonts w:hint="eastAsia"/>
        </w:rPr>
        <w:t>等）</w:t>
      </w:r>
      <w:r w:rsidR="00D03E60" w:rsidRPr="00B14A7E">
        <w:rPr>
          <w:rFonts w:hint="eastAsia"/>
        </w:rPr>
        <w:t>に定めた業務を行う。</w:t>
      </w:r>
    </w:p>
    <w:p w14:paraId="2D059D29" w14:textId="77777777" w:rsidR="00D87237" w:rsidRPr="00B14A7E" w:rsidRDefault="00D87237" w:rsidP="0094115D">
      <w:pPr>
        <w:pStyle w:val="12"/>
      </w:pPr>
      <w:r w:rsidRPr="00B14A7E">
        <w:rPr>
          <w:rFonts w:hint="eastAsia"/>
        </w:rPr>
        <w:t>なお、端末機操作権限保持者は端末機管理責任者を兼ねることはできない。</w:t>
      </w:r>
    </w:p>
    <w:p w14:paraId="4B6B0290" w14:textId="77777777" w:rsidR="00701B0B" w:rsidRPr="00B14A7E" w:rsidRDefault="00701B0B" w:rsidP="0094115D">
      <w:pPr>
        <w:pStyle w:val="12"/>
      </w:pPr>
    </w:p>
    <w:p w14:paraId="634E31E4" w14:textId="77777777" w:rsidR="00DB2AD4" w:rsidRPr="00B14A7E" w:rsidRDefault="00DB2AD4">
      <w:pPr>
        <w:pStyle w:val="5"/>
      </w:pPr>
      <w:r w:rsidRPr="00B14A7E">
        <w:rPr>
          <w:rFonts w:hint="eastAsia"/>
        </w:rPr>
        <w:t>各部門の長</w:t>
      </w:r>
    </w:p>
    <w:p w14:paraId="49DCE107" w14:textId="77777777" w:rsidR="00DB2AD4" w:rsidRPr="00B14A7E" w:rsidRDefault="004B10B7" w:rsidP="0094115D">
      <w:pPr>
        <w:pStyle w:val="12"/>
      </w:pPr>
      <w:r w:rsidRPr="00B14A7E">
        <w:rPr>
          <w:rFonts w:hint="eastAsia"/>
        </w:rPr>
        <w:t>各部門の長は</w:t>
      </w:r>
      <w:r w:rsidR="00DC5B33" w:rsidRPr="00B14A7E">
        <w:rPr>
          <w:rFonts w:hint="eastAsia"/>
        </w:rPr>
        <w:t>自らの部門に</w:t>
      </w:r>
      <w:r w:rsidRPr="00B14A7E">
        <w:rPr>
          <w:rFonts w:hint="eastAsia"/>
        </w:rPr>
        <w:t>所属する者に対し、</w:t>
      </w:r>
      <w:r w:rsidR="00BF66AC" w:rsidRPr="00B14A7E">
        <w:rPr>
          <w:rFonts w:hint="eastAsia"/>
        </w:rPr>
        <w:t>○○</w:t>
      </w:r>
      <w:r w:rsidR="00450946" w:rsidRPr="00B14A7E">
        <w:rPr>
          <w:rFonts w:hint="eastAsia"/>
        </w:rPr>
        <w:t>（別途定める業務</w:t>
      </w:r>
      <w:r w:rsidR="00A01AFF" w:rsidRPr="00B14A7E">
        <w:rPr>
          <w:rFonts w:hint="eastAsia"/>
        </w:rPr>
        <w:t>一覧</w:t>
      </w:r>
      <w:r w:rsidR="00450946" w:rsidRPr="00B14A7E">
        <w:rPr>
          <w:rFonts w:hint="eastAsia"/>
        </w:rPr>
        <w:t>等）</w:t>
      </w:r>
      <w:r w:rsidR="00BD0202" w:rsidRPr="00B14A7E">
        <w:rPr>
          <w:rFonts w:hint="eastAsia"/>
        </w:rPr>
        <w:t>に定めた業務を行う。</w:t>
      </w:r>
    </w:p>
    <w:p w14:paraId="39B1A448" w14:textId="77777777" w:rsidR="00BD0202" w:rsidRPr="00B14A7E" w:rsidRDefault="00BD0202" w:rsidP="0094115D">
      <w:pPr>
        <w:pStyle w:val="12"/>
      </w:pPr>
    </w:p>
    <w:p w14:paraId="6EF836B8" w14:textId="77777777" w:rsidR="00DB2AD4" w:rsidRPr="00B14A7E" w:rsidRDefault="005C4CEB">
      <w:pPr>
        <w:pStyle w:val="5"/>
      </w:pPr>
      <w:r w:rsidRPr="00B14A7E">
        <w:rPr>
          <w:rFonts w:hint="eastAsia"/>
        </w:rPr>
        <w:t>サービス</w:t>
      </w:r>
      <w:r w:rsidR="00701B0B" w:rsidRPr="00B14A7E">
        <w:rPr>
          <w:rFonts w:hint="eastAsia"/>
        </w:rPr>
        <w:t>利用者</w:t>
      </w:r>
    </w:p>
    <w:p w14:paraId="43582582" w14:textId="77777777" w:rsidR="00701B0B" w:rsidRPr="00B14A7E" w:rsidRDefault="00D03E60" w:rsidP="0094115D">
      <w:pPr>
        <w:pStyle w:val="12"/>
      </w:pPr>
      <w:r w:rsidRPr="00B14A7E">
        <w:rPr>
          <w:rFonts w:hint="eastAsia"/>
        </w:rPr>
        <w:t>サービス利用者は、</w:t>
      </w:r>
      <w:r w:rsidR="008335A0" w:rsidRPr="00B14A7E">
        <w:rPr>
          <w:rFonts w:hint="eastAsia"/>
        </w:rPr>
        <w:t>○○（</w:t>
      </w:r>
      <w:r w:rsidR="00A01AFF" w:rsidRPr="00B14A7E">
        <w:rPr>
          <w:rFonts w:hint="eastAsia"/>
        </w:rPr>
        <w:t>別途定める業務一覧に記載されている</w:t>
      </w:r>
      <w:r w:rsidR="008335A0" w:rsidRPr="00B14A7E">
        <w:rPr>
          <w:rFonts w:hint="eastAsia"/>
        </w:rPr>
        <w:t>サービス利用者の</w:t>
      </w:r>
      <w:r w:rsidR="00A01AFF" w:rsidRPr="00B14A7E">
        <w:rPr>
          <w:rFonts w:hint="eastAsia"/>
        </w:rPr>
        <w:t>業務</w:t>
      </w:r>
      <w:r w:rsidR="008335A0" w:rsidRPr="00B14A7E">
        <w:rPr>
          <w:rFonts w:hint="eastAsia"/>
        </w:rPr>
        <w:t>範囲を記入すること）</w:t>
      </w:r>
      <w:r w:rsidR="00C20EA0" w:rsidRPr="00B14A7E">
        <w:rPr>
          <w:rFonts w:hint="eastAsia"/>
        </w:rPr>
        <w:t>と</w:t>
      </w:r>
      <w:r w:rsidR="00DB2AD4" w:rsidRPr="00B14A7E">
        <w:rPr>
          <w:rFonts w:hint="eastAsia"/>
        </w:rPr>
        <w:t>し、</w:t>
      </w:r>
      <w:r w:rsidR="00DC5B33" w:rsidRPr="00B14A7E">
        <w:rPr>
          <w:rFonts w:hint="eastAsia"/>
        </w:rPr>
        <w:t>○○</w:t>
      </w:r>
      <w:r w:rsidR="00450946" w:rsidRPr="00B14A7E">
        <w:rPr>
          <w:rFonts w:hint="eastAsia"/>
        </w:rPr>
        <w:t>（別途定める業務</w:t>
      </w:r>
      <w:r w:rsidR="00A01AFF" w:rsidRPr="00B14A7E">
        <w:rPr>
          <w:rFonts w:hint="eastAsia"/>
        </w:rPr>
        <w:t>一覧</w:t>
      </w:r>
      <w:r w:rsidR="00450946" w:rsidRPr="00B14A7E">
        <w:rPr>
          <w:rFonts w:hint="eastAsia"/>
        </w:rPr>
        <w:t>等）</w:t>
      </w:r>
      <w:r w:rsidR="00BD0202" w:rsidRPr="00B14A7E">
        <w:rPr>
          <w:rFonts w:hint="eastAsia"/>
        </w:rPr>
        <w:t>に定めた業務を行う。</w:t>
      </w:r>
    </w:p>
    <w:p w14:paraId="27A3BF06" w14:textId="77777777" w:rsidR="001C2398" w:rsidRPr="00B14A7E" w:rsidRDefault="001C2398" w:rsidP="0082687D">
      <w:pPr>
        <w:pStyle w:val="120"/>
        <w:rPr>
          <w:color w:val="auto"/>
        </w:rPr>
      </w:pPr>
    </w:p>
    <w:p w14:paraId="4FE41801" w14:textId="77777777" w:rsidR="005904D0" w:rsidRPr="00B14A7E" w:rsidRDefault="005904D0">
      <w:pPr>
        <w:pStyle w:val="4"/>
        <w:rPr>
          <w:color w:val="auto"/>
        </w:rPr>
      </w:pPr>
      <w:r w:rsidRPr="00B14A7E">
        <w:rPr>
          <w:rFonts w:hint="eastAsia"/>
          <w:color w:val="auto"/>
        </w:rPr>
        <w:t>本業務の委託の有無</w:t>
      </w:r>
    </w:p>
    <w:p w14:paraId="7C79BB7F" w14:textId="77777777" w:rsidR="005904D0" w:rsidRPr="00B14A7E" w:rsidRDefault="005904D0" w:rsidP="0094115D">
      <w:pPr>
        <w:pStyle w:val="a0"/>
      </w:pPr>
      <w:r w:rsidRPr="00B14A7E">
        <w:rPr>
          <w:rFonts w:hint="eastAsia"/>
        </w:rPr>
        <w:t>本業務は他に委託を行わないこととする。（※委託を行う場合は、</w:t>
      </w:r>
      <w:r w:rsidR="00800BBF" w:rsidRPr="00B14A7E">
        <w:rPr>
          <w:rFonts w:hint="eastAsia"/>
        </w:rPr>
        <w:t>業務委託に係る手続き及び</w:t>
      </w:r>
      <w:r w:rsidR="00A12E80" w:rsidRPr="00B14A7E">
        <w:rPr>
          <w:rFonts w:hint="eastAsia"/>
        </w:rPr>
        <w:t>委託業務の内容の明確化、委託元の</w:t>
      </w:r>
      <w:r w:rsidR="00800BBF" w:rsidRPr="00B14A7E">
        <w:rPr>
          <w:rFonts w:hint="eastAsia"/>
        </w:rPr>
        <w:t>指示の遵守及び責任分担保証等の明確化並びに業務が適切に行われていることの管理等</w:t>
      </w:r>
      <w:r w:rsidRPr="00B14A7E">
        <w:t>について記載を行うこと。）</w:t>
      </w:r>
    </w:p>
    <w:p w14:paraId="651AEEDF" w14:textId="77777777" w:rsidR="00450946" w:rsidRPr="00B14A7E" w:rsidRDefault="00450946" w:rsidP="0094115D">
      <w:pPr>
        <w:pStyle w:val="a0"/>
      </w:pPr>
    </w:p>
    <w:p w14:paraId="554AC50A" w14:textId="77777777" w:rsidR="00252C58" w:rsidRPr="00B14A7E" w:rsidRDefault="005904D0" w:rsidP="0046482F">
      <w:pPr>
        <w:pStyle w:val="4"/>
        <w:rPr>
          <w:color w:val="auto"/>
        </w:rPr>
      </w:pPr>
      <w:r w:rsidRPr="00B14A7E">
        <w:rPr>
          <w:rFonts w:hint="eastAsia"/>
          <w:color w:val="auto"/>
        </w:rPr>
        <w:t>本</w:t>
      </w:r>
      <w:r w:rsidR="00FC719B" w:rsidRPr="00B14A7E">
        <w:rPr>
          <w:rFonts w:hint="eastAsia"/>
          <w:color w:val="auto"/>
        </w:rPr>
        <w:t>業務に対する</w:t>
      </w:r>
      <w:r w:rsidR="00617E5A" w:rsidRPr="00B14A7E">
        <w:rPr>
          <w:rFonts w:hint="eastAsia"/>
          <w:color w:val="auto"/>
        </w:rPr>
        <w:t>監査</w:t>
      </w:r>
    </w:p>
    <w:p w14:paraId="3075FD48" w14:textId="77777777" w:rsidR="00011A60" w:rsidRPr="00B14A7E" w:rsidRDefault="00C20EA0">
      <w:pPr>
        <w:pStyle w:val="5"/>
      </w:pPr>
      <w:r w:rsidRPr="00B14A7E">
        <w:rPr>
          <w:rFonts w:hint="eastAsia"/>
        </w:rPr>
        <w:t>業務</w:t>
      </w:r>
      <w:r w:rsidR="00011A60" w:rsidRPr="00B14A7E">
        <w:rPr>
          <w:rFonts w:hint="eastAsia"/>
        </w:rPr>
        <w:t>監査</w:t>
      </w:r>
      <w:r w:rsidRPr="00B14A7E">
        <w:rPr>
          <w:rFonts w:hint="eastAsia"/>
        </w:rPr>
        <w:t>責任</w:t>
      </w:r>
      <w:r w:rsidR="00011A60" w:rsidRPr="00B14A7E">
        <w:rPr>
          <w:rFonts w:hint="eastAsia"/>
        </w:rPr>
        <w:t>者</w:t>
      </w:r>
    </w:p>
    <w:p w14:paraId="3982752B" w14:textId="77777777" w:rsidR="00C20EA0" w:rsidRPr="00B14A7E" w:rsidRDefault="00A23AE1" w:rsidP="0094115D">
      <w:pPr>
        <w:pStyle w:val="12"/>
      </w:pPr>
      <w:r w:rsidRPr="00B14A7E">
        <w:rPr>
          <w:rFonts w:hint="eastAsia"/>
        </w:rPr>
        <w:t>業務監査責任者は本業務に対する監査を統括する権限を持ち、○○</w:t>
      </w:r>
      <w:r w:rsidR="00450946" w:rsidRPr="00B14A7E">
        <w:rPr>
          <w:rFonts w:hint="eastAsia"/>
        </w:rPr>
        <w:t>（別途定める業務</w:t>
      </w:r>
      <w:r w:rsidR="00220D1E" w:rsidRPr="00B14A7E">
        <w:rPr>
          <w:rFonts w:hint="eastAsia"/>
        </w:rPr>
        <w:t>一覧</w:t>
      </w:r>
      <w:r w:rsidR="00450946" w:rsidRPr="00B14A7E">
        <w:rPr>
          <w:rFonts w:hint="eastAsia"/>
        </w:rPr>
        <w:t>等）</w:t>
      </w:r>
      <w:r w:rsidR="007D14E5" w:rsidRPr="00B14A7E">
        <w:rPr>
          <w:rFonts w:hint="eastAsia"/>
        </w:rPr>
        <w:t>に定めた業務を行う。</w:t>
      </w:r>
    </w:p>
    <w:p w14:paraId="5CD5CD6F" w14:textId="77777777" w:rsidR="00E56FC5" w:rsidRPr="00B14A7E" w:rsidRDefault="00A23AE1" w:rsidP="0094115D">
      <w:pPr>
        <w:pStyle w:val="12"/>
      </w:pPr>
      <w:r w:rsidRPr="00B14A7E">
        <w:rPr>
          <w:rFonts w:hint="eastAsia"/>
        </w:rPr>
        <w:t>なお</w:t>
      </w:r>
      <w:r w:rsidR="007D14E5" w:rsidRPr="00B14A7E">
        <w:rPr>
          <w:rFonts w:hint="eastAsia"/>
        </w:rPr>
        <w:t>、業務監査責任者は</w:t>
      </w:r>
      <w:r w:rsidR="00C20EA0" w:rsidRPr="00B14A7E">
        <w:rPr>
          <w:rFonts w:hint="eastAsia"/>
        </w:rPr>
        <w:t>、</w:t>
      </w:r>
      <w:r w:rsidR="007D14E5" w:rsidRPr="00B14A7E">
        <w:rPr>
          <w:rFonts w:hint="eastAsia"/>
        </w:rPr>
        <w:t>○○</w:t>
      </w:r>
      <w:r w:rsidRPr="00B14A7E">
        <w:rPr>
          <w:rFonts w:hint="eastAsia"/>
        </w:rPr>
        <w:t>（役職名等）</w:t>
      </w:r>
      <w:r w:rsidR="00C20EA0" w:rsidRPr="00B14A7E">
        <w:rPr>
          <w:rFonts w:hint="eastAsia"/>
        </w:rPr>
        <w:t>と</w:t>
      </w:r>
      <w:r w:rsidRPr="00B14A7E">
        <w:rPr>
          <w:rFonts w:hint="eastAsia"/>
        </w:rPr>
        <w:t>し</w:t>
      </w:r>
      <w:r w:rsidR="00E56FC5" w:rsidRPr="00B14A7E">
        <w:rPr>
          <w:rFonts w:hint="eastAsia"/>
        </w:rPr>
        <w:t>、業務監査責任者は業務統括責任者を兼ねることはできない。</w:t>
      </w:r>
    </w:p>
    <w:p w14:paraId="1136FADC" w14:textId="77777777" w:rsidR="00E56FC5" w:rsidRPr="00B14A7E" w:rsidRDefault="00E56FC5" w:rsidP="0094115D">
      <w:pPr>
        <w:pStyle w:val="12"/>
      </w:pPr>
    </w:p>
    <w:p w14:paraId="0542941B" w14:textId="77777777" w:rsidR="00C20EA0" w:rsidRPr="00B14A7E" w:rsidRDefault="006912F0">
      <w:pPr>
        <w:pStyle w:val="5"/>
      </w:pPr>
      <w:r w:rsidRPr="00B14A7E">
        <w:rPr>
          <w:rFonts w:hint="eastAsia"/>
        </w:rPr>
        <w:t>業務</w:t>
      </w:r>
      <w:r w:rsidR="00C20EA0" w:rsidRPr="00B14A7E">
        <w:rPr>
          <w:rFonts w:hint="eastAsia"/>
        </w:rPr>
        <w:t>監査</w:t>
      </w:r>
      <w:r w:rsidRPr="00B14A7E">
        <w:rPr>
          <w:rFonts w:hint="eastAsia"/>
        </w:rPr>
        <w:t>受任</w:t>
      </w:r>
      <w:r w:rsidR="00C20EA0" w:rsidRPr="00B14A7E">
        <w:rPr>
          <w:rFonts w:hint="eastAsia"/>
        </w:rPr>
        <w:t>者</w:t>
      </w:r>
    </w:p>
    <w:p w14:paraId="66387C8A" w14:textId="77777777" w:rsidR="00A23AE1" w:rsidRPr="00B14A7E" w:rsidRDefault="00A23AE1" w:rsidP="0094115D">
      <w:pPr>
        <w:pStyle w:val="12"/>
      </w:pPr>
      <w:r w:rsidRPr="00B14A7E">
        <w:rPr>
          <w:rFonts w:hint="eastAsia"/>
        </w:rPr>
        <w:t>業務監査受任者は業務監査責任者から指示を受けて監査を実施することとし、○○</w:t>
      </w:r>
      <w:r w:rsidR="00450946" w:rsidRPr="00B14A7E">
        <w:rPr>
          <w:rFonts w:hint="eastAsia"/>
        </w:rPr>
        <w:t>（別途定める業務</w:t>
      </w:r>
      <w:r w:rsidR="00220D1E" w:rsidRPr="00B14A7E">
        <w:rPr>
          <w:rFonts w:hint="eastAsia"/>
        </w:rPr>
        <w:t>一覧</w:t>
      </w:r>
      <w:r w:rsidR="00450946" w:rsidRPr="00B14A7E">
        <w:rPr>
          <w:rFonts w:hint="eastAsia"/>
        </w:rPr>
        <w:t>等）</w:t>
      </w:r>
      <w:r w:rsidR="006912F0" w:rsidRPr="00B14A7E">
        <w:rPr>
          <w:rFonts w:hint="eastAsia"/>
        </w:rPr>
        <w:t>に定めた業務を行う。</w:t>
      </w:r>
    </w:p>
    <w:p w14:paraId="200EA4D5" w14:textId="77777777" w:rsidR="001057FF" w:rsidRPr="00B14A7E" w:rsidRDefault="0082687D" w:rsidP="0094115D">
      <w:pPr>
        <w:pStyle w:val="12"/>
      </w:pPr>
      <w:r w:rsidRPr="00B14A7E">
        <w:rPr>
          <w:rFonts w:hint="eastAsia"/>
        </w:rPr>
        <w:lastRenderedPageBreak/>
        <w:t>なお、</w:t>
      </w:r>
      <w:r w:rsidR="006912F0" w:rsidRPr="00B14A7E">
        <w:rPr>
          <w:rFonts w:hint="eastAsia"/>
        </w:rPr>
        <w:t>業務監査受任者</w:t>
      </w:r>
      <w:r w:rsidR="00C20EA0" w:rsidRPr="00B14A7E">
        <w:rPr>
          <w:rFonts w:hint="eastAsia"/>
        </w:rPr>
        <w:t>は、業務監査責任者が選任する。</w:t>
      </w:r>
    </w:p>
    <w:p w14:paraId="6CD64C07" w14:textId="77777777" w:rsidR="00E56FC5" w:rsidRPr="00B14A7E" w:rsidRDefault="00E56FC5" w:rsidP="0094115D">
      <w:pPr>
        <w:pStyle w:val="12"/>
      </w:pPr>
    </w:p>
    <w:p w14:paraId="742FA1C6" w14:textId="77777777" w:rsidR="001057FF" w:rsidRPr="00B14A7E" w:rsidRDefault="001057FF">
      <w:pPr>
        <w:pStyle w:val="5"/>
      </w:pPr>
      <w:r w:rsidRPr="00B14A7E">
        <w:rPr>
          <w:rFonts w:hint="eastAsia"/>
        </w:rPr>
        <w:t>被監査者</w:t>
      </w:r>
    </w:p>
    <w:p w14:paraId="625E253C" w14:textId="77777777" w:rsidR="001057FF" w:rsidRPr="00B14A7E" w:rsidRDefault="006912F0" w:rsidP="0094115D">
      <w:pPr>
        <w:pStyle w:val="12"/>
      </w:pPr>
      <w:r w:rsidRPr="00B14A7E">
        <w:rPr>
          <w:rFonts w:hint="eastAsia"/>
        </w:rPr>
        <w:t>被監査者</w:t>
      </w:r>
      <w:r w:rsidR="001057FF" w:rsidRPr="00B14A7E">
        <w:rPr>
          <w:rFonts w:hint="eastAsia"/>
        </w:rPr>
        <w:t>は、業務統括責任者とする。</w:t>
      </w:r>
    </w:p>
    <w:p w14:paraId="50C755D3" w14:textId="77777777" w:rsidR="0082687D" w:rsidRPr="00B14A7E" w:rsidRDefault="0082687D" w:rsidP="0094115D">
      <w:pPr>
        <w:pStyle w:val="12"/>
      </w:pPr>
    </w:p>
    <w:p w14:paraId="0A345021" w14:textId="77777777" w:rsidR="00011A60" w:rsidRPr="00B14A7E" w:rsidRDefault="00011A60">
      <w:pPr>
        <w:pStyle w:val="5"/>
      </w:pPr>
      <w:r w:rsidRPr="00B14A7E">
        <w:rPr>
          <w:rFonts w:hint="eastAsia"/>
        </w:rPr>
        <w:t>監査基準</w:t>
      </w:r>
    </w:p>
    <w:p w14:paraId="13F2B89D" w14:textId="77777777" w:rsidR="001057FF" w:rsidRPr="00B14A7E" w:rsidRDefault="000D2B12" w:rsidP="0094115D">
      <w:pPr>
        <w:pStyle w:val="12"/>
      </w:pPr>
      <w:r w:rsidRPr="00B14A7E">
        <w:rPr>
          <w:rFonts w:hint="eastAsia"/>
        </w:rPr>
        <w:t>監査基準は</w:t>
      </w:r>
      <w:r w:rsidR="004B1D45" w:rsidRPr="00B14A7E">
        <w:rPr>
          <w:rFonts w:hint="eastAsia"/>
        </w:rPr>
        <w:t>業務監査責任者が定める</w:t>
      </w:r>
      <w:r w:rsidR="00A86D29" w:rsidRPr="00B14A7E">
        <w:rPr>
          <w:rFonts w:hint="eastAsia"/>
        </w:rPr>
        <w:t>〇〇（別途定める</w:t>
      </w:r>
      <w:r w:rsidR="001057FF" w:rsidRPr="00B14A7E">
        <w:rPr>
          <w:rFonts w:hint="eastAsia"/>
        </w:rPr>
        <w:t>業務監査基準書</w:t>
      </w:r>
      <w:r w:rsidR="00A86D29" w:rsidRPr="00B14A7E">
        <w:rPr>
          <w:rFonts w:hint="eastAsia"/>
        </w:rPr>
        <w:t>等）</w:t>
      </w:r>
      <w:r w:rsidR="001057FF" w:rsidRPr="00B14A7E">
        <w:rPr>
          <w:rFonts w:hint="eastAsia"/>
        </w:rPr>
        <w:t>に</w:t>
      </w:r>
      <w:r w:rsidR="004B1D45" w:rsidRPr="00B14A7E">
        <w:rPr>
          <w:rFonts w:hint="eastAsia"/>
        </w:rPr>
        <w:t>準じること</w:t>
      </w:r>
      <w:r w:rsidR="004748FE" w:rsidRPr="00B14A7E">
        <w:rPr>
          <w:rFonts w:hint="eastAsia"/>
        </w:rPr>
        <w:t>とする</w:t>
      </w:r>
      <w:r w:rsidR="001057FF" w:rsidRPr="00B14A7E">
        <w:rPr>
          <w:rFonts w:hint="eastAsia"/>
        </w:rPr>
        <w:t>。</w:t>
      </w:r>
    </w:p>
    <w:p w14:paraId="61A12278" w14:textId="77777777" w:rsidR="0082687D" w:rsidRPr="00B14A7E" w:rsidRDefault="0082687D" w:rsidP="0094115D">
      <w:pPr>
        <w:pStyle w:val="12"/>
      </w:pPr>
    </w:p>
    <w:p w14:paraId="7DB441B6" w14:textId="77777777" w:rsidR="00011A60" w:rsidRPr="00B14A7E" w:rsidRDefault="00011A60">
      <w:pPr>
        <w:pStyle w:val="5"/>
      </w:pPr>
      <w:r w:rsidRPr="00B14A7E">
        <w:rPr>
          <w:rFonts w:hint="eastAsia"/>
        </w:rPr>
        <w:t>監査計画</w:t>
      </w:r>
    </w:p>
    <w:p w14:paraId="0749E772" w14:textId="77777777" w:rsidR="000D2B12" w:rsidRPr="00B14A7E" w:rsidRDefault="000D2B12" w:rsidP="0094115D">
      <w:pPr>
        <w:pStyle w:val="12"/>
      </w:pPr>
      <w:r w:rsidRPr="00B14A7E">
        <w:rPr>
          <w:rFonts w:hint="eastAsia"/>
        </w:rPr>
        <w:t>監査計画は事前に業務監査受任者が</w:t>
      </w:r>
      <w:r w:rsidR="00A86D29" w:rsidRPr="00B14A7E">
        <w:rPr>
          <w:rFonts w:hint="eastAsia"/>
        </w:rPr>
        <w:t>〇〇（別途定める</w:t>
      </w:r>
      <w:r w:rsidRPr="00B14A7E">
        <w:rPr>
          <w:rFonts w:hint="eastAsia"/>
        </w:rPr>
        <w:t>業務監査計画書</w:t>
      </w:r>
      <w:r w:rsidR="00A86D29" w:rsidRPr="00B14A7E">
        <w:rPr>
          <w:rFonts w:hint="eastAsia"/>
        </w:rPr>
        <w:t>等）</w:t>
      </w:r>
      <w:r w:rsidRPr="00B14A7E">
        <w:rPr>
          <w:rFonts w:hint="eastAsia"/>
        </w:rPr>
        <w:t>を作成の上、業務監査責任者の確認を受けることとする。</w:t>
      </w:r>
    </w:p>
    <w:p w14:paraId="3940AB80" w14:textId="6D3EBD55" w:rsidR="00011A60" w:rsidRPr="00B14A7E" w:rsidRDefault="000D2B12" w:rsidP="0094115D">
      <w:pPr>
        <w:pStyle w:val="12"/>
      </w:pPr>
      <w:r w:rsidRPr="00B14A7E">
        <w:rPr>
          <w:rFonts w:hint="eastAsia"/>
        </w:rPr>
        <w:t>なお、</w:t>
      </w:r>
      <w:r w:rsidR="00011A60" w:rsidRPr="00B14A7E">
        <w:rPr>
          <w:rFonts w:hint="eastAsia"/>
        </w:rPr>
        <w:t>監査は</w:t>
      </w:r>
      <w:r w:rsidR="00AA3141">
        <w:rPr>
          <w:rFonts w:hint="eastAsia"/>
        </w:rPr>
        <w:t>定期的（頻度を記入。例：年次）に</w:t>
      </w:r>
      <w:r w:rsidR="00011A60" w:rsidRPr="00B14A7E">
        <w:rPr>
          <w:rFonts w:hint="eastAsia"/>
        </w:rPr>
        <w:t>実施することとし、</w:t>
      </w:r>
      <w:r w:rsidR="00AA3141">
        <w:rPr>
          <w:rFonts w:hint="eastAsia"/>
        </w:rPr>
        <w:t>（例：</w:t>
      </w:r>
      <w:r w:rsidR="00011A60" w:rsidRPr="00B14A7E">
        <w:rPr>
          <w:rFonts w:hint="eastAsia"/>
        </w:rPr>
        <w:t>毎年</w:t>
      </w:r>
      <w:r w:rsidR="006A6DF5" w:rsidRPr="00B14A7E">
        <w:rPr>
          <w:rFonts w:hint="eastAsia"/>
        </w:rPr>
        <w:t>○</w:t>
      </w:r>
      <w:r w:rsidR="002266D4" w:rsidRPr="00B14A7E">
        <w:rPr>
          <w:rFonts w:hint="eastAsia"/>
        </w:rPr>
        <w:t>月</w:t>
      </w:r>
      <w:r w:rsidR="006A6DF5" w:rsidRPr="00B14A7E">
        <w:rPr>
          <w:rFonts w:hint="eastAsia"/>
        </w:rPr>
        <w:t>○</w:t>
      </w:r>
      <w:r w:rsidR="002266D4" w:rsidRPr="00B14A7E">
        <w:rPr>
          <w:rFonts w:hint="eastAsia"/>
        </w:rPr>
        <w:t>日</w:t>
      </w:r>
      <w:r w:rsidR="00011A60" w:rsidRPr="00B14A7E">
        <w:rPr>
          <w:rFonts w:hint="eastAsia"/>
        </w:rPr>
        <w:t>から</w:t>
      </w:r>
      <w:r w:rsidR="006A6DF5" w:rsidRPr="00B14A7E">
        <w:rPr>
          <w:rFonts w:hint="eastAsia"/>
        </w:rPr>
        <w:t>○</w:t>
      </w:r>
      <w:r w:rsidR="002266D4" w:rsidRPr="00B14A7E">
        <w:rPr>
          <w:rFonts w:hint="eastAsia"/>
        </w:rPr>
        <w:t>月</w:t>
      </w:r>
      <w:r w:rsidR="006A6DF5" w:rsidRPr="00B14A7E">
        <w:rPr>
          <w:rFonts w:hint="eastAsia"/>
        </w:rPr>
        <w:t>○</w:t>
      </w:r>
      <w:r w:rsidR="002266D4" w:rsidRPr="00B14A7E">
        <w:rPr>
          <w:rFonts w:hint="eastAsia"/>
        </w:rPr>
        <w:t>日</w:t>
      </w:r>
      <w:r w:rsidR="00011A60" w:rsidRPr="00B14A7E">
        <w:rPr>
          <w:rFonts w:hint="eastAsia"/>
        </w:rPr>
        <w:t>までの</w:t>
      </w:r>
      <w:r w:rsidR="00AA3141">
        <w:rPr>
          <w:rFonts w:hint="eastAsia"/>
        </w:rPr>
        <w:t>）</w:t>
      </w:r>
      <w:r w:rsidR="009D56C8" w:rsidRPr="00B14A7E">
        <w:rPr>
          <w:rFonts w:hint="eastAsia"/>
        </w:rPr>
        <w:t>本</w:t>
      </w:r>
      <w:r w:rsidR="00011A60" w:rsidRPr="00B14A7E">
        <w:rPr>
          <w:rFonts w:hint="eastAsia"/>
        </w:rPr>
        <w:t>業務実施状況を監査する</w:t>
      </w:r>
      <w:r w:rsidR="004B1D45" w:rsidRPr="00B14A7E">
        <w:rPr>
          <w:rFonts w:hint="eastAsia"/>
        </w:rPr>
        <w:t>こととする</w:t>
      </w:r>
      <w:r w:rsidRPr="00B14A7E">
        <w:rPr>
          <w:rFonts w:hint="eastAsia"/>
        </w:rPr>
        <w:t>。</w:t>
      </w:r>
    </w:p>
    <w:p w14:paraId="010011FD" w14:textId="77777777" w:rsidR="0082687D" w:rsidRPr="00B14A7E" w:rsidRDefault="0082687D" w:rsidP="0094115D">
      <w:pPr>
        <w:pStyle w:val="12"/>
      </w:pPr>
    </w:p>
    <w:p w14:paraId="7ABECB22" w14:textId="77777777" w:rsidR="001057FF" w:rsidRPr="00B14A7E" w:rsidRDefault="001057FF">
      <w:pPr>
        <w:pStyle w:val="5"/>
      </w:pPr>
      <w:r w:rsidRPr="00B14A7E">
        <w:rPr>
          <w:rFonts w:hint="eastAsia"/>
        </w:rPr>
        <w:t>監査の実施</w:t>
      </w:r>
    </w:p>
    <w:p w14:paraId="0483C859" w14:textId="77777777" w:rsidR="001057FF" w:rsidRPr="00B14A7E" w:rsidRDefault="000D2B12" w:rsidP="0094115D">
      <w:pPr>
        <w:pStyle w:val="12"/>
      </w:pPr>
      <w:r w:rsidRPr="00B14A7E">
        <w:rPr>
          <w:rFonts w:hint="eastAsia"/>
        </w:rPr>
        <w:t>監査あたっては</w:t>
      </w:r>
      <w:r w:rsidR="00CD7121" w:rsidRPr="00B14A7E">
        <w:rPr>
          <w:rFonts w:hint="eastAsia"/>
        </w:rPr>
        <w:t>業務</w:t>
      </w:r>
      <w:r w:rsidR="001057FF" w:rsidRPr="00B14A7E">
        <w:rPr>
          <w:rFonts w:hint="eastAsia"/>
        </w:rPr>
        <w:t>監査</w:t>
      </w:r>
      <w:r w:rsidR="00EA7B8E" w:rsidRPr="00B14A7E">
        <w:rPr>
          <w:rFonts w:hint="eastAsia"/>
        </w:rPr>
        <w:t>受任</w:t>
      </w:r>
      <w:r w:rsidR="001057FF" w:rsidRPr="00B14A7E">
        <w:rPr>
          <w:rFonts w:hint="eastAsia"/>
        </w:rPr>
        <w:t>者</w:t>
      </w:r>
      <w:r w:rsidRPr="00B14A7E">
        <w:rPr>
          <w:rFonts w:hint="eastAsia"/>
        </w:rPr>
        <w:t>が</w:t>
      </w:r>
      <w:r w:rsidR="000B6FF2" w:rsidRPr="00B14A7E">
        <w:rPr>
          <w:rFonts w:hint="eastAsia"/>
        </w:rPr>
        <w:t>業務監査計画書に従い、</w:t>
      </w:r>
      <w:r w:rsidR="001057FF" w:rsidRPr="00B14A7E">
        <w:rPr>
          <w:rFonts w:hint="eastAsia"/>
        </w:rPr>
        <w:t>業務監査基準書に</w:t>
      </w:r>
      <w:r w:rsidR="000B6FF2" w:rsidRPr="00B14A7E">
        <w:rPr>
          <w:rFonts w:hint="eastAsia"/>
        </w:rPr>
        <w:t>基づいて</w:t>
      </w:r>
      <w:r w:rsidR="00D9498A" w:rsidRPr="00B14A7E">
        <w:rPr>
          <w:rFonts w:hint="eastAsia"/>
        </w:rPr>
        <w:t>○○</w:t>
      </w:r>
      <w:r w:rsidR="00A86D29" w:rsidRPr="00B14A7E">
        <w:rPr>
          <w:rFonts w:hint="eastAsia"/>
        </w:rPr>
        <w:t>（別途定めるアプリケーション登録手順書等）</w:t>
      </w:r>
      <w:r w:rsidR="000B6FF2" w:rsidRPr="00B14A7E">
        <w:rPr>
          <w:rFonts w:hint="eastAsia"/>
        </w:rPr>
        <w:t>に規定される業務が適正に運営されていることを確認する</w:t>
      </w:r>
      <w:r w:rsidR="004B1D45" w:rsidRPr="00B14A7E">
        <w:rPr>
          <w:rFonts w:hint="eastAsia"/>
        </w:rPr>
        <w:t>こととする。</w:t>
      </w:r>
    </w:p>
    <w:p w14:paraId="4EA9BA0D" w14:textId="77777777" w:rsidR="000B6FF2" w:rsidRPr="00B14A7E" w:rsidRDefault="000B6FF2" w:rsidP="0094115D">
      <w:pPr>
        <w:pStyle w:val="12"/>
      </w:pPr>
      <w:r w:rsidRPr="00B14A7E">
        <w:rPr>
          <w:rFonts w:hint="eastAsia"/>
        </w:rPr>
        <w:t>なお、業務統括責任者は、端末機管理責任者</w:t>
      </w:r>
      <w:r w:rsidR="00E40B15" w:rsidRPr="00B14A7E">
        <w:rPr>
          <w:rFonts w:hint="eastAsia"/>
        </w:rPr>
        <w:t>および</w:t>
      </w:r>
      <w:r w:rsidRPr="00B14A7E">
        <w:rPr>
          <w:rFonts w:hint="eastAsia"/>
        </w:rPr>
        <w:t>端末機操作権限保持者、</w:t>
      </w:r>
      <w:r w:rsidR="004B1D45" w:rsidRPr="00B14A7E">
        <w:rPr>
          <w:rFonts w:hint="eastAsia"/>
        </w:rPr>
        <w:t>その他必要に応じて</w:t>
      </w:r>
      <w:r w:rsidRPr="00B14A7E">
        <w:rPr>
          <w:rFonts w:hint="eastAsia"/>
        </w:rPr>
        <w:t>その他関係</w:t>
      </w:r>
      <w:r w:rsidR="00761349" w:rsidRPr="00B14A7E">
        <w:rPr>
          <w:rFonts w:hint="eastAsia"/>
        </w:rPr>
        <w:t>者</w:t>
      </w:r>
      <w:r w:rsidRPr="00B14A7E">
        <w:t>(サービス利用者等)を同席させ</w:t>
      </w:r>
      <w:r w:rsidR="00761349" w:rsidRPr="00B14A7E">
        <w:rPr>
          <w:rFonts w:hint="eastAsia"/>
        </w:rPr>
        <w:t>ること</w:t>
      </w:r>
      <w:r w:rsidR="004B1D45" w:rsidRPr="00B14A7E">
        <w:rPr>
          <w:rFonts w:hint="eastAsia"/>
        </w:rPr>
        <w:t>ができること</w:t>
      </w:r>
      <w:r w:rsidR="008749DE" w:rsidRPr="00B14A7E">
        <w:rPr>
          <w:rFonts w:hint="eastAsia"/>
        </w:rPr>
        <w:t>と</w:t>
      </w:r>
      <w:r w:rsidR="004B1D45" w:rsidRPr="00B14A7E">
        <w:rPr>
          <w:rFonts w:hint="eastAsia"/>
        </w:rPr>
        <w:t>する</w:t>
      </w:r>
      <w:r w:rsidRPr="00B14A7E">
        <w:rPr>
          <w:rFonts w:hint="eastAsia"/>
        </w:rPr>
        <w:t>。</w:t>
      </w:r>
    </w:p>
    <w:p w14:paraId="605355A5" w14:textId="77777777" w:rsidR="0082687D" w:rsidRPr="00B14A7E" w:rsidRDefault="0082687D" w:rsidP="0094115D">
      <w:pPr>
        <w:pStyle w:val="12"/>
      </w:pPr>
    </w:p>
    <w:p w14:paraId="78097B5F" w14:textId="77777777" w:rsidR="00011A60" w:rsidRPr="00B14A7E" w:rsidRDefault="00011A60">
      <w:pPr>
        <w:pStyle w:val="5"/>
      </w:pPr>
      <w:r w:rsidRPr="00B14A7E">
        <w:rPr>
          <w:rFonts w:hint="eastAsia"/>
        </w:rPr>
        <w:t>監査結果の評価および対策</w:t>
      </w:r>
    </w:p>
    <w:p w14:paraId="1ECEE2F3" w14:textId="77777777" w:rsidR="00DB3878" w:rsidRPr="00DB3878" w:rsidRDefault="00DB3878" w:rsidP="0094115D">
      <w:pPr>
        <w:pStyle w:val="12"/>
      </w:pPr>
      <w:r w:rsidRPr="00DB3878">
        <w:rPr>
          <w:rFonts w:hint="eastAsia"/>
        </w:rPr>
        <w:t>監査実施後には「監査報告書」を作成し、</w:t>
      </w:r>
      <w:r>
        <w:rPr>
          <w:rFonts w:hint="eastAsia"/>
        </w:rPr>
        <w:t>監査結果により設備や事務取扱要領等の見直しが必要な</w:t>
      </w:r>
      <w:r w:rsidR="00400405">
        <w:rPr>
          <w:rFonts w:hint="eastAsia"/>
        </w:rPr>
        <w:t>場合は見直しを実施し、事務取扱要領の改版を行う。</w:t>
      </w:r>
    </w:p>
    <w:p w14:paraId="4EDFFA3C" w14:textId="7EAA8142" w:rsidR="001C2398" w:rsidRDefault="00DB3878" w:rsidP="0094115D">
      <w:pPr>
        <w:pStyle w:val="12"/>
      </w:pPr>
      <w:r w:rsidRPr="00DB3878">
        <w:rPr>
          <w:rFonts w:hint="eastAsia"/>
        </w:rPr>
        <w:t>また、セキュリティ対策技術の最新動向を踏まえた設備、事務取扱要領等の見直しについては、「</w:t>
      </w:r>
      <w:r w:rsidR="0007380A">
        <w:rPr>
          <w:rFonts w:hint="eastAsia"/>
        </w:rPr>
        <w:t>カードAP</w:t>
      </w:r>
      <w:r w:rsidRPr="00DB3878">
        <w:rPr>
          <w:rFonts w:hint="eastAsia"/>
        </w:rPr>
        <w:t>の搭載等の業務手順に関する規定」にて端末機管理責任者の通常業務としており、監査時に当該業務が適切に実施されているかを確認している。</w:t>
      </w:r>
    </w:p>
    <w:p w14:paraId="6E2DBC88" w14:textId="77777777" w:rsidR="0094115D" w:rsidRPr="00B14A7E" w:rsidRDefault="0094115D" w:rsidP="0094115D">
      <w:pPr>
        <w:pStyle w:val="12"/>
        <w:rPr>
          <w:rFonts w:hint="eastAsia"/>
        </w:rPr>
      </w:pPr>
    </w:p>
    <w:p w14:paraId="018FA957" w14:textId="77777777" w:rsidR="00617E5A" w:rsidRPr="00B14A7E" w:rsidRDefault="004051C5">
      <w:pPr>
        <w:pStyle w:val="4"/>
        <w:rPr>
          <w:color w:val="auto"/>
        </w:rPr>
      </w:pPr>
      <w:r w:rsidRPr="00B14A7E">
        <w:rPr>
          <w:rFonts w:hint="eastAsia"/>
          <w:color w:val="auto"/>
        </w:rPr>
        <w:t>業務に係る記述に関し充分</w:t>
      </w:r>
      <w:r w:rsidR="00C6134A" w:rsidRPr="00B14A7E">
        <w:rPr>
          <w:rFonts w:hint="eastAsia"/>
          <w:color w:val="auto"/>
        </w:rPr>
        <w:t>な知識</w:t>
      </w:r>
      <w:r w:rsidR="00E40B15" w:rsidRPr="00B14A7E">
        <w:rPr>
          <w:rFonts w:hint="eastAsia"/>
          <w:color w:val="auto"/>
        </w:rPr>
        <w:t>および</w:t>
      </w:r>
      <w:r w:rsidR="00C6134A" w:rsidRPr="00B14A7E">
        <w:rPr>
          <w:rFonts w:hint="eastAsia"/>
          <w:color w:val="auto"/>
        </w:rPr>
        <w:t>経験を有する者の配置</w:t>
      </w:r>
    </w:p>
    <w:p w14:paraId="7F602467" w14:textId="77777777" w:rsidR="00C6134A" w:rsidRPr="00B14A7E" w:rsidRDefault="00087ACB" w:rsidP="0094115D">
      <w:pPr>
        <w:pStyle w:val="a0"/>
      </w:pPr>
      <w:r w:rsidRPr="00B14A7E">
        <w:rPr>
          <w:rFonts w:hint="eastAsia"/>
        </w:rPr>
        <w:t>業務統括責任者</w:t>
      </w:r>
      <w:r w:rsidR="00E40B15" w:rsidRPr="00B14A7E">
        <w:rPr>
          <w:rFonts w:hint="eastAsia"/>
        </w:rPr>
        <w:t>および</w:t>
      </w:r>
      <w:r w:rsidR="00D97E97" w:rsidRPr="00B14A7E">
        <w:rPr>
          <w:rFonts w:hint="eastAsia"/>
        </w:rPr>
        <w:t>端末機管理</w:t>
      </w:r>
      <w:r w:rsidRPr="00B14A7E">
        <w:rPr>
          <w:rFonts w:hint="eastAsia"/>
        </w:rPr>
        <w:t>責任</w:t>
      </w:r>
      <w:r w:rsidR="00D97E97" w:rsidRPr="00B14A7E">
        <w:rPr>
          <w:rFonts w:hint="eastAsia"/>
        </w:rPr>
        <w:t>者は、</w:t>
      </w:r>
      <w:r w:rsidR="00863B17" w:rsidRPr="00B14A7E">
        <w:rPr>
          <w:rFonts w:hint="eastAsia"/>
        </w:rPr>
        <w:t>マイナンバー</w:t>
      </w:r>
      <w:r w:rsidR="00D97E97" w:rsidRPr="00B14A7E">
        <w:rPr>
          <w:rFonts w:hint="eastAsia"/>
        </w:rPr>
        <w:t>カードやカード</w:t>
      </w:r>
      <w:r w:rsidR="00D97E97" w:rsidRPr="00B14A7E">
        <w:t>AP搭載システム等に</w:t>
      </w:r>
      <w:r w:rsidR="004E3D87" w:rsidRPr="00B14A7E">
        <w:rPr>
          <w:rFonts w:hint="eastAsia"/>
        </w:rPr>
        <w:t>加え、一般的な個人情報保護等に関する</w:t>
      </w:r>
      <w:r w:rsidR="001118D6" w:rsidRPr="00B14A7E">
        <w:rPr>
          <w:rFonts w:hint="eastAsia"/>
        </w:rPr>
        <w:t>十分な</w:t>
      </w:r>
      <w:r w:rsidR="004E3D87" w:rsidRPr="00B14A7E">
        <w:rPr>
          <w:rFonts w:hint="eastAsia"/>
        </w:rPr>
        <w:t>知識</w:t>
      </w:r>
      <w:r w:rsidR="006044DA" w:rsidRPr="00B14A7E">
        <w:rPr>
          <w:rFonts w:hint="eastAsia"/>
        </w:rPr>
        <w:t>及び経験</w:t>
      </w:r>
      <w:r w:rsidR="004E3D87" w:rsidRPr="00B14A7E">
        <w:rPr>
          <w:rFonts w:hint="eastAsia"/>
        </w:rPr>
        <w:t>を有する</w:t>
      </w:r>
      <w:r w:rsidR="002B31DE" w:rsidRPr="00B14A7E">
        <w:rPr>
          <w:rFonts w:hint="eastAsia"/>
        </w:rPr>
        <w:t>者が従事する。</w:t>
      </w:r>
    </w:p>
    <w:p w14:paraId="02AAAE97" w14:textId="77777777" w:rsidR="00DD146D" w:rsidRPr="00B14A7E" w:rsidRDefault="00DD146D" w:rsidP="0094115D">
      <w:pPr>
        <w:pStyle w:val="a0"/>
        <w:rPr>
          <w:rFonts w:hint="eastAsia"/>
        </w:rPr>
      </w:pPr>
    </w:p>
    <w:p w14:paraId="68F89040" w14:textId="77777777" w:rsidR="00C6134A" w:rsidRPr="00B14A7E" w:rsidRDefault="00D97E97">
      <w:pPr>
        <w:pStyle w:val="4"/>
        <w:rPr>
          <w:color w:val="auto"/>
        </w:rPr>
      </w:pPr>
      <w:r w:rsidRPr="00B14A7E">
        <w:rPr>
          <w:rFonts w:hint="eastAsia"/>
          <w:color w:val="auto"/>
        </w:rPr>
        <w:lastRenderedPageBreak/>
        <w:t>業務の実施に際し知り得た情報の漏えい</w:t>
      </w:r>
      <w:r w:rsidR="00E40B15" w:rsidRPr="00B14A7E">
        <w:rPr>
          <w:rFonts w:hint="eastAsia"/>
          <w:color w:val="auto"/>
        </w:rPr>
        <w:t>および</w:t>
      </w:r>
      <w:r w:rsidRPr="00B14A7E">
        <w:rPr>
          <w:rFonts w:hint="eastAsia"/>
          <w:color w:val="auto"/>
        </w:rPr>
        <w:t>目的外利用の防止並びに業務に係る帳簿書類の記載内容の漏えい、滅失又は毀損の防止のために必要な措置</w:t>
      </w:r>
    </w:p>
    <w:p w14:paraId="22C2C657" w14:textId="77777777" w:rsidR="00C6134A" w:rsidRPr="00B14A7E" w:rsidRDefault="00087ACB" w:rsidP="0094115D">
      <w:pPr>
        <w:pStyle w:val="a0"/>
      </w:pPr>
      <w:r w:rsidRPr="00B14A7E">
        <w:rPr>
          <w:rFonts w:hint="eastAsia"/>
        </w:rPr>
        <w:t>業務に</w:t>
      </w:r>
      <w:r w:rsidR="00454BFB" w:rsidRPr="00B14A7E">
        <w:rPr>
          <w:rFonts w:hint="eastAsia"/>
        </w:rPr>
        <w:t>係る</w:t>
      </w:r>
      <w:r w:rsidRPr="00B14A7E">
        <w:rPr>
          <w:rFonts w:hint="eastAsia"/>
        </w:rPr>
        <w:t>帳簿書類は、ファイリングした上で</w:t>
      </w:r>
      <w:r w:rsidR="004A47E0" w:rsidRPr="00B14A7E">
        <w:rPr>
          <w:rFonts w:hint="eastAsia"/>
        </w:rPr>
        <w:t>施錠可能な場所</w:t>
      </w:r>
      <w:r w:rsidRPr="00B14A7E">
        <w:rPr>
          <w:rFonts w:hint="eastAsia"/>
        </w:rPr>
        <w:t>に保管</w:t>
      </w:r>
      <w:r w:rsidR="004A47E0" w:rsidRPr="00B14A7E">
        <w:rPr>
          <w:rFonts w:hint="eastAsia"/>
        </w:rPr>
        <w:t>し、</w:t>
      </w:r>
      <w:r w:rsidRPr="00B14A7E">
        <w:rPr>
          <w:rFonts w:hint="eastAsia"/>
        </w:rPr>
        <w:t>鍵は端末機管理責任者</w:t>
      </w:r>
      <w:r w:rsidR="004A47E0" w:rsidRPr="00B14A7E">
        <w:rPr>
          <w:rFonts w:hint="eastAsia"/>
        </w:rPr>
        <w:t>もしくは端末機管理責任者が認めた者</w:t>
      </w:r>
      <w:r w:rsidRPr="00B14A7E">
        <w:rPr>
          <w:rFonts w:hint="eastAsia"/>
        </w:rPr>
        <w:t>が管理することとする。</w:t>
      </w:r>
      <w:r w:rsidR="00FB2861" w:rsidRPr="00B14A7E">
        <w:rPr>
          <w:rFonts w:hint="eastAsia"/>
        </w:rPr>
        <w:t>帳簿書類の</w:t>
      </w:r>
      <w:r w:rsidR="005406E3" w:rsidRPr="00B14A7E">
        <w:rPr>
          <w:rFonts w:hint="eastAsia"/>
        </w:rPr>
        <w:t>複製</w:t>
      </w:r>
      <w:r w:rsidR="00FB2861" w:rsidRPr="00B14A7E">
        <w:rPr>
          <w:rFonts w:hint="eastAsia"/>
        </w:rPr>
        <w:t>に際しては端末機管理責任者</w:t>
      </w:r>
      <w:r w:rsidR="00E40B15" w:rsidRPr="00B14A7E">
        <w:rPr>
          <w:rFonts w:hint="eastAsia"/>
        </w:rPr>
        <w:t>が</w:t>
      </w:r>
      <w:r w:rsidR="00FB2861" w:rsidRPr="00B14A7E">
        <w:rPr>
          <w:rFonts w:hint="eastAsia"/>
        </w:rPr>
        <w:t>立ち会うこととし、</w:t>
      </w:r>
      <w:r w:rsidR="0043273E" w:rsidRPr="00B14A7E">
        <w:rPr>
          <w:rFonts w:hint="eastAsia"/>
        </w:rPr>
        <w:t>捺印</w:t>
      </w:r>
      <w:r w:rsidR="005406E3" w:rsidRPr="00B14A7E">
        <w:rPr>
          <w:rFonts w:hint="eastAsia"/>
        </w:rPr>
        <w:t>する等により</w:t>
      </w:r>
      <w:r w:rsidR="00721F1F" w:rsidRPr="00B14A7E">
        <w:rPr>
          <w:rFonts w:hint="eastAsia"/>
        </w:rPr>
        <w:t>複製資料であることが容易に判別できる対策を講ずる。</w:t>
      </w:r>
    </w:p>
    <w:p w14:paraId="253FAEFB" w14:textId="77777777" w:rsidR="00DB2AD4" w:rsidRPr="00B14A7E" w:rsidRDefault="00DB2AD4" w:rsidP="0094115D">
      <w:pPr>
        <w:pStyle w:val="a0"/>
      </w:pPr>
    </w:p>
    <w:p w14:paraId="17288F94" w14:textId="77777777" w:rsidR="00C6134A" w:rsidRPr="00B14A7E" w:rsidRDefault="00C6134A">
      <w:pPr>
        <w:pStyle w:val="4"/>
        <w:rPr>
          <w:color w:val="auto"/>
        </w:rPr>
      </w:pPr>
      <w:r w:rsidRPr="00B14A7E">
        <w:rPr>
          <w:rFonts w:hint="eastAsia"/>
          <w:color w:val="auto"/>
        </w:rPr>
        <w:t>危機管理</w:t>
      </w:r>
    </w:p>
    <w:p w14:paraId="0A18E3AE" w14:textId="77777777" w:rsidR="00C6134A" w:rsidRPr="00B14A7E" w:rsidRDefault="00DE1924" w:rsidP="0094115D">
      <w:pPr>
        <w:pStyle w:val="a0"/>
      </w:pPr>
      <w:r w:rsidRPr="00B14A7E">
        <w:rPr>
          <w:rFonts w:hint="eastAsia"/>
        </w:rPr>
        <w:t>災害等により</w:t>
      </w:r>
      <w:r w:rsidR="00D97E97" w:rsidRPr="00B14A7E">
        <w:rPr>
          <w:rFonts w:hint="eastAsia"/>
        </w:rPr>
        <w:t>端末機</w:t>
      </w:r>
      <w:r w:rsidRPr="00B14A7E">
        <w:rPr>
          <w:rFonts w:hint="eastAsia"/>
        </w:rPr>
        <w:t>の破損</w:t>
      </w:r>
      <w:r w:rsidR="00E40B15" w:rsidRPr="00B14A7E">
        <w:rPr>
          <w:rFonts w:hint="eastAsia"/>
        </w:rPr>
        <w:t>および</w:t>
      </w:r>
      <w:r w:rsidRPr="00B14A7E">
        <w:rPr>
          <w:rFonts w:hint="eastAsia"/>
        </w:rPr>
        <w:t>端末機</w:t>
      </w:r>
      <w:r w:rsidR="00D97E97" w:rsidRPr="00B14A7E">
        <w:rPr>
          <w:rFonts w:hint="eastAsia"/>
        </w:rPr>
        <w:t>とカード</w:t>
      </w:r>
      <w:r w:rsidR="00D97E97" w:rsidRPr="00B14A7E">
        <w:t>AP搭載システムを接続する電気通信回線の途絶など</w:t>
      </w:r>
      <w:r w:rsidRPr="00B14A7E">
        <w:rPr>
          <w:rFonts w:hint="eastAsia"/>
        </w:rPr>
        <w:t>が生じた場合、代替機器の構築</w:t>
      </w:r>
      <w:r w:rsidR="00E40B15" w:rsidRPr="00B14A7E">
        <w:rPr>
          <w:rFonts w:hint="eastAsia"/>
        </w:rPr>
        <w:t>および</w:t>
      </w:r>
      <w:r w:rsidRPr="00B14A7E">
        <w:rPr>
          <w:rFonts w:hint="eastAsia"/>
        </w:rPr>
        <w:t>回線業者に対する通信復旧依頼を実施し、速やかに業務を再開できるようにする</w:t>
      </w:r>
      <w:r w:rsidR="00D97E97" w:rsidRPr="00B14A7E">
        <w:rPr>
          <w:rFonts w:hint="eastAsia"/>
        </w:rPr>
        <w:t>。</w:t>
      </w:r>
    </w:p>
    <w:p w14:paraId="77E3458D" w14:textId="77777777" w:rsidR="00DB2AD4" w:rsidRPr="00B14A7E" w:rsidRDefault="00DB2AD4" w:rsidP="0094115D">
      <w:pPr>
        <w:pStyle w:val="a0"/>
      </w:pPr>
    </w:p>
    <w:p w14:paraId="64F02D07" w14:textId="77777777" w:rsidR="00C6134A" w:rsidRPr="00B14A7E" w:rsidRDefault="00C6134A">
      <w:pPr>
        <w:pStyle w:val="4"/>
        <w:rPr>
          <w:color w:val="auto"/>
        </w:rPr>
      </w:pPr>
      <w:r w:rsidRPr="00B14A7E">
        <w:rPr>
          <w:rFonts w:hint="eastAsia"/>
          <w:color w:val="auto"/>
        </w:rPr>
        <w:t>業務に係る教育訓練</w:t>
      </w:r>
    </w:p>
    <w:p w14:paraId="6CFC5AA7" w14:textId="77777777" w:rsidR="00617E5A" w:rsidRPr="00B14A7E" w:rsidRDefault="00AF561D">
      <w:pPr>
        <w:pStyle w:val="5"/>
      </w:pPr>
      <w:r w:rsidRPr="00B14A7E">
        <w:rPr>
          <w:rFonts w:hint="eastAsia"/>
        </w:rPr>
        <w:t>教育訓練実施者・対象者</w:t>
      </w:r>
    </w:p>
    <w:p w14:paraId="282EB533" w14:textId="77777777" w:rsidR="003D4CDC" w:rsidRPr="00B14A7E" w:rsidRDefault="003D4CDC" w:rsidP="0094115D">
      <w:pPr>
        <w:pStyle w:val="12"/>
      </w:pPr>
      <w:r w:rsidRPr="00B14A7E">
        <w:rPr>
          <w:rFonts w:hint="eastAsia"/>
        </w:rPr>
        <w:t>教育訓練実施者は、業務統括責任者もしくは業務統括責任者から委任された者とする。</w:t>
      </w:r>
      <w:r w:rsidR="00121F0B" w:rsidRPr="00B14A7E">
        <w:rPr>
          <w:rFonts w:hint="eastAsia"/>
        </w:rPr>
        <w:t>教育訓練</w:t>
      </w:r>
      <w:r w:rsidRPr="00B14A7E">
        <w:rPr>
          <w:rFonts w:hint="eastAsia"/>
        </w:rPr>
        <w:t>対象者は、</w:t>
      </w:r>
      <w:r w:rsidR="00F379C2" w:rsidRPr="00B14A7E">
        <w:rPr>
          <w:rFonts w:hint="eastAsia"/>
        </w:rPr>
        <w:t>本業務に従事する者のうちから、教育訓練実施者が決定すること</w:t>
      </w:r>
      <w:r w:rsidRPr="00B14A7E">
        <w:rPr>
          <w:rFonts w:hint="eastAsia"/>
        </w:rPr>
        <w:t>とする。</w:t>
      </w:r>
    </w:p>
    <w:p w14:paraId="22EA3B2C" w14:textId="77777777" w:rsidR="00FA455E" w:rsidRPr="00B14A7E" w:rsidRDefault="00FA455E" w:rsidP="0094115D">
      <w:pPr>
        <w:pStyle w:val="12"/>
      </w:pPr>
    </w:p>
    <w:p w14:paraId="0EECD211" w14:textId="77777777" w:rsidR="00AF561D" w:rsidRPr="00B14A7E" w:rsidRDefault="00AF561D">
      <w:pPr>
        <w:pStyle w:val="5"/>
      </w:pPr>
      <w:r w:rsidRPr="00B14A7E">
        <w:rPr>
          <w:rFonts w:hint="eastAsia"/>
        </w:rPr>
        <w:t>教育訓練内容・実施時期</w:t>
      </w:r>
    </w:p>
    <w:p w14:paraId="2E4389CE" w14:textId="1EBD8EF1" w:rsidR="00326E38" w:rsidRPr="00B14A7E" w:rsidRDefault="0007380A" w:rsidP="0094115D">
      <w:pPr>
        <w:pStyle w:val="12"/>
      </w:pPr>
      <w:r>
        <w:rPr>
          <w:rFonts w:hint="eastAsia"/>
        </w:rPr>
        <w:t>カードAP</w:t>
      </w:r>
      <w:r w:rsidR="00A244D6" w:rsidRPr="00B14A7E">
        <w:rPr>
          <w:rFonts w:hint="eastAsia"/>
        </w:rPr>
        <w:t>の搭載等の</w:t>
      </w:r>
      <w:r w:rsidR="007A3F8D" w:rsidRPr="00B14A7E">
        <w:rPr>
          <w:rFonts w:hint="eastAsia"/>
        </w:rPr>
        <w:t>〇〇（別途定めるアプリケーション登録手順書等）</w:t>
      </w:r>
      <w:r w:rsidR="00326E38" w:rsidRPr="00B14A7E">
        <w:rPr>
          <w:rFonts w:hint="eastAsia"/>
        </w:rPr>
        <w:t>に定めた業務内容</w:t>
      </w:r>
      <w:r w:rsidR="00E40B15" w:rsidRPr="00B14A7E">
        <w:rPr>
          <w:rFonts w:hint="eastAsia"/>
        </w:rPr>
        <w:t>および</w:t>
      </w:r>
      <w:r w:rsidR="00326E38" w:rsidRPr="00B14A7E">
        <w:rPr>
          <w:rFonts w:hint="eastAsia"/>
        </w:rPr>
        <w:t>対象事務の利用方法</w:t>
      </w:r>
      <w:r w:rsidR="002B31DE" w:rsidRPr="00B14A7E">
        <w:rPr>
          <w:rFonts w:hint="eastAsia"/>
        </w:rPr>
        <w:t>にかかる教育を行う。</w:t>
      </w:r>
    </w:p>
    <w:p w14:paraId="700A5D14" w14:textId="77777777" w:rsidR="002266D4" w:rsidRPr="00B14A7E" w:rsidRDefault="00326E38" w:rsidP="0094115D">
      <w:pPr>
        <w:pStyle w:val="12"/>
      </w:pPr>
      <w:r w:rsidRPr="00B14A7E">
        <w:rPr>
          <w:rFonts w:hint="eastAsia"/>
        </w:rPr>
        <w:t>教育訓練は</w:t>
      </w:r>
      <w:r w:rsidR="000D29E3" w:rsidRPr="00B14A7E">
        <w:rPr>
          <w:rFonts w:hint="eastAsia"/>
        </w:rPr>
        <w:t>○○（頻度を記入すること。例：年次）</w:t>
      </w:r>
      <w:r w:rsidR="003D4CDC" w:rsidRPr="00B14A7E">
        <w:rPr>
          <w:rFonts w:hint="eastAsia"/>
        </w:rPr>
        <w:t>で実施すること</w:t>
      </w:r>
      <w:r w:rsidR="000D29E3" w:rsidRPr="00B14A7E">
        <w:rPr>
          <w:rFonts w:hint="eastAsia"/>
        </w:rPr>
        <w:t>と</w:t>
      </w:r>
      <w:r w:rsidR="003D4CDC" w:rsidRPr="00B14A7E">
        <w:rPr>
          <w:rFonts w:hint="eastAsia"/>
        </w:rPr>
        <w:t>する。</w:t>
      </w:r>
    </w:p>
    <w:p w14:paraId="58A1BFC6" w14:textId="77777777" w:rsidR="001C2398" w:rsidRPr="00B14A7E" w:rsidRDefault="001C2398" w:rsidP="0094115D">
      <w:pPr>
        <w:pStyle w:val="12"/>
      </w:pPr>
    </w:p>
    <w:p w14:paraId="50470457" w14:textId="6C36BEA4" w:rsidR="00F51F7B" w:rsidRPr="00B14A7E" w:rsidRDefault="00F51F7B" w:rsidP="0046482F">
      <w:pPr>
        <w:pStyle w:val="2"/>
      </w:pPr>
      <w:bookmarkStart w:id="24" w:name="_Toc26365912"/>
      <w:r w:rsidRPr="00B14A7E">
        <w:rPr>
          <w:rFonts w:hint="eastAsia"/>
        </w:rPr>
        <w:t>業務の委託</w:t>
      </w:r>
      <w:bookmarkEnd w:id="24"/>
    </w:p>
    <w:p w14:paraId="4F7E6FA5" w14:textId="77777777" w:rsidR="00F51F7B" w:rsidRPr="00B14A7E" w:rsidRDefault="00F51F7B" w:rsidP="0094115D">
      <w:pPr>
        <w:pStyle w:val="12"/>
      </w:pPr>
      <w:r w:rsidRPr="00B14A7E">
        <w:rPr>
          <w:rFonts w:hint="eastAsia"/>
        </w:rPr>
        <w:t>（業務の委託がある場合に記載する。）</w:t>
      </w:r>
    </w:p>
    <w:p w14:paraId="408DF850" w14:textId="77777777" w:rsidR="00F51F7B" w:rsidRPr="00B14A7E" w:rsidRDefault="0046482F" w:rsidP="0094115D">
      <w:pPr>
        <w:pStyle w:val="12"/>
      </w:pPr>
      <w:r w:rsidRPr="00B14A7E">
        <w:rPr>
          <w:rFonts w:hint="eastAsia"/>
        </w:rPr>
        <w:t>委託契約内容や委託先事業者のセキュリティ対策等について記載する。</w:t>
      </w:r>
    </w:p>
    <w:p w14:paraId="217BFA11" w14:textId="77777777" w:rsidR="00F51F7B" w:rsidRPr="00B14A7E" w:rsidRDefault="00F51F7B" w:rsidP="0094115D">
      <w:pPr>
        <w:pStyle w:val="12"/>
      </w:pPr>
    </w:p>
    <w:p w14:paraId="2C353252" w14:textId="6EC38D92" w:rsidR="00F51F7B" w:rsidRPr="00B14A7E" w:rsidRDefault="00CB1FCA" w:rsidP="0046482F">
      <w:pPr>
        <w:pStyle w:val="2"/>
      </w:pPr>
      <w:bookmarkStart w:id="25" w:name="_Toc469935733"/>
      <w:bookmarkStart w:id="26" w:name="_Toc26365913"/>
      <w:bookmarkStart w:id="27" w:name="_GoBack"/>
      <w:r w:rsidRPr="0094115D">
        <w:rPr>
          <w:rFonts w:hint="eastAsia"/>
          <w:color w:val="000000" w:themeColor="text1"/>
        </w:rPr>
        <w:t>内閣総理大臣及び</w:t>
      </w:r>
      <w:bookmarkEnd w:id="27"/>
      <w:r w:rsidR="00617E5A" w:rsidRPr="00B14A7E">
        <w:rPr>
          <w:rFonts w:hint="eastAsia"/>
        </w:rPr>
        <w:t>総務大臣に対する報告</w:t>
      </w:r>
      <w:bookmarkEnd w:id="25"/>
      <w:bookmarkEnd w:id="26"/>
    </w:p>
    <w:p w14:paraId="0FD84CF5" w14:textId="303E574C" w:rsidR="008F3260" w:rsidRPr="00B14A7E" w:rsidRDefault="00AF561D" w:rsidP="00FA455E">
      <w:pPr>
        <w:pStyle w:val="1112"/>
        <w:ind w:left="567" w:firstLine="142"/>
        <w:rPr>
          <w:rFonts w:asciiTheme="minorEastAsia" w:hAnsiTheme="minorEastAsia"/>
        </w:rPr>
      </w:pPr>
      <w:r w:rsidRPr="00B14A7E">
        <w:rPr>
          <w:rFonts w:asciiTheme="minorEastAsia" w:hAnsiTheme="minorEastAsia" w:hint="eastAsia"/>
        </w:rPr>
        <w:t>業務の監査結果</w:t>
      </w:r>
      <w:r w:rsidR="007A20A8" w:rsidRPr="00B14A7E">
        <w:rPr>
          <w:rFonts w:asciiTheme="minorEastAsia" w:hAnsiTheme="minorEastAsia" w:hint="eastAsia"/>
        </w:rPr>
        <w:t>及び</w:t>
      </w:r>
      <w:r w:rsidR="0007380A">
        <w:rPr>
          <w:rFonts w:asciiTheme="minorEastAsia" w:hAnsiTheme="minorEastAsia" w:hint="eastAsia"/>
        </w:rPr>
        <w:t>カードAP</w:t>
      </w:r>
      <w:r w:rsidRPr="00B14A7E">
        <w:rPr>
          <w:rFonts w:asciiTheme="minorEastAsia" w:hAnsiTheme="minorEastAsia" w:hint="eastAsia"/>
        </w:rPr>
        <w:t>の搭載等の件数は、毎年</w:t>
      </w:r>
      <w:r w:rsidRPr="00B14A7E">
        <w:rPr>
          <w:rFonts w:asciiTheme="minorEastAsia" w:hAnsiTheme="minorEastAsia"/>
        </w:rPr>
        <w:t>1回、「条例等利用アプリケーションの搭載等の業務に係る報告書」に</w:t>
      </w:r>
      <w:r w:rsidR="0048111C" w:rsidRPr="00B14A7E">
        <w:rPr>
          <w:rFonts w:asciiTheme="minorEastAsia" w:hAnsiTheme="minorEastAsia" w:hint="eastAsia"/>
        </w:rPr>
        <w:t>基づき</w:t>
      </w:r>
      <w:r w:rsidR="00255A3F" w:rsidRPr="00B14A7E">
        <w:rPr>
          <w:rFonts w:asciiTheme="minorEastAsia" w:hAnsiTheme="minorEastAsia" w:hint="eastAsia"/>
        </w:rPr>
        <w:t>業務監査責任者が</w:t>
      </w:r>
      <w:r w:rsidRPr="00B14A7E">
        <w:rPr>
          <w:rFonts w:asciiTheme="minorEastAsia" w:hAnsiTheme="minorEastAsia" w:hint="eastAsia"/>
        </w:rPr>
        <w:t>報告することとする。</w:t>
      </w:r>
    </w:p>
    <w:p w14:paraId="780D0C52" w14:textId="77777777" w:rsidR="0046482F" w:rsidRPr="00B14A7E" w:rsidRDefault="0046482F" w:rsidP="00FF2EA7">
      <w:pPr>
        <w:pStyle w:val="1112"/>
        <w:ind w:left="567" w:firstLine="142"/>
      </w:pPr>
    </w:p>
    <w:p w14:paraId="279EA445" w14:textId="77777777" w:rsidR="0046482F" w:rsidRPr="00B14A7E" w:rsidRDefault="0046482F" w:rsidP="00FF2EA7">
      <w:pPr>
        <w:pStyle w:val="1112"/>
        <w:ind w:left="567" w:firstLine="142"/>
      </w:pPr>
    </w:p>
    <w:p w14:paraId="0C10B5EC" w14:textId="77777777" w:rsidR="0046482F" w:rsidRPr="00B14A7E" w:rsidRDefault="0046482F" w:rsidP="00FF2EA7">
      <w:pPr>
        <w:pStyle w:val="1112"/>
        <w:ind w:left="567" w:firstLine="142"/>
      </w:pPr>
    </w:p>
    <w:p w14:paraId="781FE3D1" w14:textId="0EE1329F" w:rsidR="002266D4" w:rsidRDefault="002266D4" w:rsidP="00FF2EA7">
      <w:pPr>
        <w:pStyle w:val="1112"/>
        <w:ind w:left="567" w:firstLine="142"/>
      </w:pPr>
    </w:p>
    <w:p w14:paraId="705FC8EA" w14:textId="7553DC98" w:rsidR="008B6AD2" w:rsidRDefault="008B6AD2" w:rsidP="00FF2EA7">
      <w:pPr>
        <w:pStyle w:val="1112"/>
        <w:ind w:left="567" w:firstLine="142"/>
      </w:pPr>
    </w:p>
    <w:p w14:paraId="2D42ABEE" w14:textId="77777777" w:rsidR="008B6AD2" w:rsidRPr="00B14A7E" w:rsidRDefault="008B6AD2" w:rsidP="00FF2EA7">
      <w:pPr>
        <w:pStyle w:val="1112"/>
        <w:ind w:left="567" w:firstLine="142"/>
      </w:pPr>
    </w:p>
    <w:p w14:paraId="7A73B4E5" w14:textId="77777777" w:rsidR="00011A60" w:rsidRPr="00B14A7E" w:rsidRDefault="00011A60" w:rsidP="0046482F">
      <w:pPr>
        <w:pStyle w:val="2"/>
      </w:pPr>
      <w:bookmarkStart w:id="28" w:name="_Toc469935734"/>
      <w:bookmarkStart w:id="29" w:name="_Toc26365914"/>
      <w:r w:rsidRPr="00B14A7E">
        <w:rPr>
          <w:rFonts w:hint="eastAsia"/>
        </w:rPr>
        <w:t>その他</w:t>
      </w:r>
      <w:bookmarkEnd w:id="28"/>
      <w:bookmarkEnd w:id="29"/>
    </w:p>
    <w:p w14:paraId="43EFABA7" w14:textId="77777777" w:rsidR="00011A60" w:rsidRPr="00B14A7E" w:rsidRDefault="00011A60" w:rsidP="00011A60">
      <w:pPr>
        <w:pStyle w:val="1112"/>
        <w:rPr>
          <w:rFonts w:asciiTheme="minorEastAsia" w:hAnsiTheme="minorEastAsia"/>
        </w:rPr>
      </w:pPr>
      <w:r w:rsidRPr="00B14A7E">
        <w:rPr>
          <w:rFonts w:asciiTheme="minorEastAsia" w:hAnsiTheme="minorEastAsia" w:hint="eastAsia"/>
        </w:rPr>
        <w:t>以下の、技術的基準第</w:t>
      </w:r>
      <w:r w:rsidRPr="00B14A7E">
        <w:rPr>
          <w:rFonts w:asciiTheme="minorEastAsia" w:hAnsiTheme="minorEastAsia"/>
        </w:rPr>
        <w:t>9個人番号カードの条例等利用領域等の利用を遵守する</w:t>
      </w:r>
    </w:p>
    <w:tbl>
      <w:tblPr>
        <w:tblStyle w:val="af0"/>
        <w:tblW w:w="0" w:type="auto"/>
        <w:tblInd w:w="534" w:type="dxa"/>
        <w:tblLook w:val="04A0" w:firstRow="1" w:lastRow="0" w:firstColumn="1" w:lastColumn="0" w:noHBand="0" w:noVBand="1"/>
      </w:tblPr>
      <w:tblGrid>
        <w:gridCol w:w="7960"/>
      </w:tblGrid>
      <w:tr w:rsidR="0010545B" w:rsidRPr="00B14A7E" w14:paraId="1CAE1AAD" w14:textId="77777777" w:rsidTr="004371C3">
        <w:trPr>
          <w:trHeight w:val="1125"/>
        </w:trPr>
        <w:tc>
          <w:tcPr>
            <w:tcW w:w="7960" w:type="dxa"/>
          </w:tcPr>
          <w:p w14:paraId="5C990640" w14:textId="77777777" w:rsidR="00AF561D" w:rsidRPr="00B14A7E" w:rsidRDefault="00AF561D" w:rsidP="00AF561D">
            <w:pPr>
              <w:ind w:firstLine="0"/>
              <w:rPr>
                <w:b/>
              </w:rPr>
            </w:pPr>
            <w:r w:rsidRPr="00B14A7E">
              <w:rPr>
                <w:rFonts w:hint="eastAsia"/>
                <w:b/>
              </w:rPr>
              <w:t>第９　個人番号カードの条例等利用領域等の利用</w:t>
            </w:r>
          </w:p>
          <w:p w14:paraId="7591A442" w14:textId="77777777" w:rsidR="00AF561D" w:rsidRPr="00B14A7E" w:rsidRDefault="00AF561D" w:rsidP="00AF561D">
            <w:pPr>
              <w:ind w:firstLine="0"/>
              <w:rPr>
                <w:b/>
              </w:rPr>
            </w:pPr>
            <w:r w:rsidRPr="00B14A7E">
              <w:rPr>
                <w:rFonts w:hint="eastAsia"/>
                <w:b/>
              </w:rPr>
              <w:t>１　法第</w:t>
            </w:r>
            <w:r w:rsidRPr="00B14A7E">
              <w:rPr>
                <w:b/>
              </w:rPr>
              <w:t>18</w:t>
            </w:r>
            <w:r w:rsidRPr="00B14A7E">
              <w:rPr>
                <w:rFonts w:hint="eastAsia"/>
                <w:b/>
              </w:rPr>
              <w:t>条の条例等に規定する事務以外の事務の処理への利用の禁止等</w:t>
            </w:r>
          </w:p>
          <w:p w14:paraId="6F575E1A" w14:textId="77777777" w:rsidR="00AF561D" w:rsidRPr="00B14A7E" w:rsidRDefault="00AF561D" w:rsidP="00AF561D">
            <w:pPr>
              <w:ind w:firstLine="0"/>
              <w:rPr>
                <w:b/>
              </w:rPr>
            </w:pPr>
            <w:r w:rsidRPr="00B14A7E">
              <w:rPr>
                <w:b/>
              </w:rPr>
              <w:t xml:space="preserve">(1) </w:t>
            </w:r>
            <w:r w:rsidRPr="00B14A7E">
              <w:rPr>
                <w:rFonts w:hint="eastAsia"/>
                <w:b/>
              </w:rPr>
              <w:t>法第</w:t>
            </w:r>
            <w:r w:rsidRPr="00B14A7E">
              <w:rPr>
                <w:b/>
              </w:rPr>
              <w:t>18</w:t>
            </w:r>
            <w:r w:rsidRPr="00B14A7E">
              <w:rPr>
                <w:rFonts w:hint="eastAsia"/>
                <w:b/>
              </w:rPr>
              <w:t>条の条例等に規定する事務以外の事務の処理への利用の禁止</w:t>
            </w:r>
          </w:p>
          <w:p w14:paraId="05C1FB78" w14:textId="77777777" w:rsidR="00AF561D" w:rsidRPr="00B14A7E" w:rsidRDefault="00AF561D" w:rsidP="00AF561D">
            <w:pPr>
              <w:spacing w:line="240" w:lineRule="exact"/>
              <w:ind w:firstLine="0"/>
              <w:rPr>
                <w:sz w:val="18"/>
              </w:rPr>
            </w:pPr>
            <w:r w:rsidRPr="00B14A7E">
              <w:rPr>
                <w:rFonts w:hint="eastAsia"/>
                <w:sz w:val="18"/>
              </w:rPr>
              <w:t>個人番号カードの半導体集積回路に、住民基本台帳ネットワークシステムに係るアプリケーション、券面事項確認アプリケーション、券面事項入力補助アプリケーション、公的個人認証サービスアプリケーション又は条例等利用アプリケーション以外のアプリケーションを搭載してはならないこと。また、個人番号カードに貼り付けた磁気テープを利用する場合その他の電磁的方法により必要な事項を記録して利用する場合においても、法第</w:t>
            </w:r>
            <w:r w:rsidRPr="00B14A7E">
              <w:rPr>
                <w:sz w:val="18"/>
              </w:rPr>
              <w:t>18</w:t>
            </w:r>
            <w:r w:rsidRPr="00B14A7E">
              <w:rPr>
                <w:rFonts w:hint="eastAsia"/>
                <w:sz w:val="18"/>
              </w:rPr>
              <w:t>条の条例等に規定する事務以外の事務の処理に利用してはならないこと。</w:t>
            </w:r>
          </w:p>
          <w:p w14:paraId="7DD8CCFB" w14:textId="77777777" w:rsidR="00AF561D" w:rsidRPr="00B14A7E" w:rsidRDefault="00AF561D" w:rsidP="00AF561D">
            <w:pPr>
              <w:ind w:firstLine="0"/>
              <w:rPr>
                <w:b/>
              </w:rPr>
            </w:pPr>
            <w:r w:rsidRPr="00B14A7E">
              <w:rPr>
                <w:b/>
              </w:rPr>
              <w:t xml:space="preserve">(2) </w:t>
            </w:r>
            <w:r w:rsidRPr="00B14A7E">
              <w:rPr>
                <w:rFonts w:hint="eastAsia"/>
                <w:b/>
              </w:rPr>
              <w:t>条例等利用領域管理システム等の導入</w:t>
            </w:r>
          </w:p>
          <w:p w14:paraId="013CC7B4" w14:textId="77777777" w:rsidR="00AF561D" w:rsidRPr="00B14A7E" w:rsidRDefault="00AF561D" w:rsidP="00AF561D">
            <w:pPr>
              <w:spacing w:line="240" w:lineRule="exact"/>
              <w:ind w:firstLine="0"/>
              <w:rPr>
                <w:rFonts w:asciiTheme="minorEastAsia" w:hAnsiTheme="minorEastAsia"/>
                <w:sz w:val="18"/>
              </w:rPr>
            </w:pPr>
            <w:r w:rsidRPr="00B14A7E">
              <w:rPr>
                <w:rFonts w:asciiTheme="minorEastAsia" w:hAnsiTheme="minorEastAsia" w:hint="eastAsia"/>
                <w:sz w:val="18"/>
              </w:rPr>
              <w:t>個人番号カードの半導体集積回路を法第</w:t>
            </w:r>
            <w:r w:rsidRPr="00B14A7E">
              <w:rPr>
                <w:rFonts w:asciiTheme="minorEastAsia" w:hAnsiTheme="minorEastAsia"/>
                <w:sz w:val="18"/>
              </w:rPr>
              <w:t>18条の条例等に規定する事務の処理に利用する場合は、法第18条各号に掲げる者は、条例等利用領域に条例等利用アプリケーションのみを安全かつ確実に搭載する等の運用及び管理を行うシステム等を導入すること。また、当該システム等は、法第17条第３項に規定する措置を講じた個人番号カードの半導体集積回路に、条例等利用アプリケーションを搭載できるものとすること。</w:t>
            </w:r>
          </w:p>
          <w:p w14:paraId="13C5E417" w14:textId="77777777" w:rsidR="00AF561D" w:rsidRPr="00B14A7E" w:rsidRDefault="00AF561D" w:rsidP="00AF561D">
            <w:pPr>
              <w:ind w:firstLine="0"/>
              <w:rPr>
                <w:b/>
              </w:rPr>
            </w:pPr>
            <w:r w:rsidRPr="00B14A7E">
              <w:rPr>
                <w:rFonts w:hint="eastAsia"/>
                <w:b/>
              </w:rPr>
              <w:t>２　個人番号カードの領域間の独立性の確保</w:t>
            </w:r>
          </w:p>
          <w:p w14:paraId="29CBF377" w14:textId="77777777" w:rsidR="00AF561D" w:rsidRPr="00B14A7E" w:rsidRDefault="00AF561D" w:rsidP="00AF561D">
            <w:pPr>
              <w:ind w:firstLine="0"/>
              <w:rPr>
                <w:b/>
              </w:rPr>
            </w:pPr>
            <w:r w:rsidRPr="00B14A7E">
              <w:rPr>
                <w:b/>
              </w:rPr>
              <w:t xml:space="preserve">(1) </w:t>
            </w:r>
            <w:r w:rsidRPr="00B14A7E">
              <w:rPr>
                <w:rFonts w:hint="eastAsia"/>
                <w:b/>
              </w:rPr>
              <w:t>基本利用領域等と条例等利用領域間の独立性の確保</w:t>
            </w:r>
          </w:p>
          <w:p w14:paraId="1047E88C" w14:textId="77777777" w:rsidR="00AF561D" w:rsidRPr="00B14A7E" w:rsidRDefault="00AF561D" w:rsidP="00AF561D">
            <w:pPr>
              <w:spacing w:line="240" w:lineRule="exact"/>
              <w:ind w:firstLine="0"/>
              <w:rPr>
                <w:rFonts w:asciiTheme="minorEastAsia" w:hAnsiTheme="minorEastAsia"/>
                <w:sz w:val="18"/>
              </w:rPr>
            </w:pPr>
            <w:r w:rsidRPr="00B14A7E">
              <w:rPr>
                <w:rFonts w:asciiTheme="minorEastAsia" w:hAnsiTheme="minorEastAsia" w:hint="eastAsia"/>
                <w:sz w:val="18"/>
              </w:rPr>
              <w:t>個人番号カードの半導体集積回路を法第</w:t>
            </w:r>
            <w:r w:rsidRPr="00B14A7E">
              <w:rPr>
                <w:rFonts w:asciiTheme="minorEastAsia" w:hAnsiTheme="minorEastAsia"/>
                <w:sz w:val="18"/>
              </w:rPr>
              <w:t>18条の条例等に規定する事務の処理に利用する場合は、住民基本台帳ネットワークシステム又は券面事項確認アプリケーション、券面事項入力補助アプリケーション若しくは公的個人認証サービスアプリケーションに係るシステムが条例等利用領域に情報を記録し、又は当該領域の情報を読み取ることができない措置を講ずること。</w:t>
            </w:r>
          </w:p>
          <w:p w14:paraId="31B1098E" w14:textId="77777777" w:rsidR="00AF561D" w:rsidRPr="00B14A7E" w:rsidRDefault="00AF561D" w:rsidP="00AF561D">
            <w:pPr>
              <w:spacing w:line="240" w:lineRule="exact"/>
              <w:ind w:firstLine="0"/>
              <w:rPr>
                <w:rFonts w:asciiTheme="minorEastAsia" w:hAnsiTheme="minorEastAsia"/>
                <w:sz w:val="18"/>
              </w:rPr>
            </w:pPr>
            <w:r w:rsidRPr="00B14A7E">
              <w:rPr>
                <w:rFonts w:asciiTheme="minorEastAsia" w:hAnsiTheme="minorEastAsia" w:hint="eastAsia"/>
                <w:sz w:val="18"/>
              </w:rPr>
              <w:t>また、条例等利用アプリケーションに係るシステムが基本利用領域、券面事項確認利用領域、券面事項入力補助領域又は公的個人認証サービス利用領域に情報を記録し、又は公的個人認証サービス利用領域に記録された情報を読み取ることができない措置を講ずること。</w:t>
            </w:r>
          </w:p>
          <w:p w14:paraId="6FC861BD" w14:textId="77777777" w:rsidR="00AF561D" w:rsidRPr="00B14A7E" w:rsidRDefault="00AF561D" w:rsidP="00AF561D">
            <w:pPr>
              <w:ind w:firstLine="0"/>
              <w:rPr>
                <w:b/>
              </w:rPr>
            </w:pPr>
            <w:r w:rsidRPr="00B14A7E">
              <w:rPr>
                <w:b/>
              </w:rPr>
              <w:t xml:space="preserve">(2) </w:t>
            </w:r>
            <w:r w:rsidRPr="00B14A7E">
              <w:rPr>
                <w:rFonts w:hint="eastAsia"/>
                <w:b/>
              </w:rPr>
              <w:t>複数の条例等利用領域間の独立性の確保</w:t>
            </w:r>
          </w:p>
          <w:p w14:paraId="755A8D59" w14:textId="77777777" w:rsidR="00AF561D" w:rsidRPr="00B14A7E" w:rsidRDefault="00AF561D" w:rsidP="00AF561D">
            <w:pPr>
              <w:spacing w:line="240" w:lineRule="exact"/>
              <w:ind w:firstLine="0"/>
              <w:rPr>
                <w:sz w:val="18"/>
              </w:rPr>
            </w:pPr>
            <w:r w:rsidRPr="00B14A7E">
              <w:rPr>
                <w:rFonts w:hint="eastAsia"/>
                <w:sz w:val="18"/>
              </w:rPr>
              <w:t>個人番号カードの半導体集積回路を複数の法第</w:t>
            </w:r>
            <w:r w:rsidRPr="00B14A7E">
              <w:rPr>
                <w:sz w:val="18"/>
              </w:rPr>
              <w:t>18</w:t>
            </w:r>
            <w:r w:rsidRPr="00B14A7E">
              <w:rPr>
                <w:rFonts w:hint="eastAsia"/>
                <w:sz w:val="18"/>
              </w:rPr>
              <w:t>条の条例等に規定する事務の処理に利用する場合は、それぞれの条例等利用アプリケーションに係るシステムがそれぞれの条例等利用領域以外の領域に情報を記録し、又は当該領域に記録された情報を読み取ることができない措置を講ずること。</w:t>
            </w:r>
          </w:p>
          <w:p w14:paraId="2DED9754" w14:textId="77777777" w:rsidR="00AF561D" w:rsidRPr="00B14A7E" w:rsidRDefault="00AF561D" w:rsidP="00AF561D">
            <w:pPr>
              <w:ind w:firstLine="0"/>
              <w:rPr>
                <w:b/>
              </w:rPr>
            </w:pPr>
            <w:r w:rsidRPr="00B14A7E">
              <w:rPr>
                <w:rFonts w:hint="eastAsia"/>
                <w:b/>
              </w:rPr>
              <w:t>３　条例等利用アプリケーションにおける個人情報の保護</w:t>
            </w:r>
          </w:p>
          <w:p w14:paraId="0ED33F12" w14:textId="77777777" w:rsidR="00AF561D" w:rsidRPr="00B14A7E" w:rsidRDefault="00AF561D" w:rsidP="00AF561D">
            <w:pPr>
              <w:ind w:firstLine="0"/>
              <w:rPr>
                <w:b/>
              </w:rPr>
            </w:pPr>
            <w:r w:rsidRPr="00B14A7E">
              <w:rPr>
                <w:b/>
              </w:rPr>
              <w:t xml:space="preserve">(1) </w:t>
            </w:r>
            <w:r w:rsidRPr="00B14A7E">
              <w:rPr>
                <w:rFonts w:hint="eastAsia"/>
                <w:b/>
              </w:rPr>
              <w:t>法第</w:t>
            </w:r>
            <w:r w:rsidRPr="00B14A7E">
              <w:rPr>
                <w:b/>
              </w:rPr>
              <w:t>18</w:t>
            </w:r>
            <w:r w:rsidRPr="00B14A7E">
              <w:rPr>
                <w:rFonts w:hint="eastAsia"/>
                <w:b/>
              </w:rPr>
              <w:t>条の条例等に規定する事務の処理に応じた個人情報保護措置の実施</w:t>
            </w:r>
          </w:p>
          <w:p w14:paraId="592748F0" w14:textId="77777777" w:rsidR="00AF561D" w:rsidRPr="00B14A7E" w:rsidRDefault="00AF561D" w:rsidP="00AF561D">
            <w:pPr>
              <w:spacing w:line="240" w:lineRule="exact"/>
              <w:ind w:firstLine="0"/>
              <w:rPr>
                <w:rFonts w:asciiTheme="minorEastAsia" w:hAnsiTheme="minorEastAsia"/>
                <w:sz w:val="18"/>
              </w:rPr>
            </w:pPr>
            <w:r w:rsidRPr="00B14A7E">
              <w:rPr>
                <w:rFonts w:asciiTheme="minorEastAsia" w:hAnsiTheme="minorEastAsia" w:hint="eastAsia"/>
                <w:sz w:val="18"/>
              </w:rPr>
              <w:t>個人番号カードの半導体集積回路を法第</w:t>
            </w:r>
            <w:r w:rsidRPr="00B14A7E">
              <w:rPr>
                <w:rFonts w:asciiTheme="minorEastAsia" w:hAnsiTheme="minorEastAsia"/>
                <w:sz w:val="18"/>
              </w:rPr>
              <w:t>18条の条例等に規定する事務の処理に利用する場合は、暗証番号、発行前の不正使用を防止するための情報、相互認証を行うための情報又はアクセス権限の制御その他の個人情報の適切な管理のために必要な措置を講ずること。</w:t>
            </w:r>
          </w:p>
          <w:p w14:paraId="53261041" w14:textId="77777777" w:rsidR="00AF561D" w:rsidRPr="00B14A7E" w:rsidRDefault="00AF561D" w:rsidP="00AF561D">
            <w:pPr>
              <w:ind w:firstLine="0"/>
              <w:rPr>
                <w:rFonts w:asciiTheme="minorEastAsia" w:hAnsiTheme="minorEastAsia"/>
                <w:b/>
              </w:rPr>
            </w:pPr>
            <w:r w:rsidRPr="00B14A7E">
              <w:rPr>
                <w:rFonts w:asciiTheme="minorEastAsia" w:hAnsiTheme="minorEastAsia"/>
                <w:b/>
              </w:rPr>
              <w:t xml:space="preserve">(2) </w:t>
            </w:r>
            <w:r w:rsidRPr="00B14A7E">
              <w:rPr>
                <w:rFonts w:asciiTheme="minorEastAsia" w:hAnsiTheme="minorEastAsia" w:hint="eastAsia"/>
                <w:b/>
              </w:rPr>
              <w:t>必要最小限の個人情報の記録</w:t>
            </w:r>
          </w:p>
          <w:p w14:paraId="764A6B1F" w14:textId="77777777" w:rsidR="00AF561D" w:rsidRPr="00B14A7E" w:rsidRDefault="00AF561D" w:rsidP="00AF561D">
            <w:pPr>
              <w:spacing w:line="240" w:lineRule="exact"/>
              <w:ind w:firstLine="0"/>
              <w:rPr>
                <w:rFonts w:asciiTheme="minorEastAsia" w:hAnsiTheme="minorEastAsia"/>
                <w:sz w:val="18"/>
              </w:rPr>
            </w:pPr>
            <w:r w:rsidRPr="00B14A7E">
              <w:rPr>
                <w:rFonts w:asciiTheme="minorEastAsia" w:hAnsiTheme="minorEastAsia" w:hint="eastAsia"/>
                <w:sz w:val="18"/>
              </w:rPr>
              <w:t>個人番号カードの条例等利用領域内には、特に必要性が認められる場合を除き、条例等利用アプリケーションに係るシステムへアクセスするための利用者番号等以外の個人情報を記録しないこと。この場合において、当該利用者番号等には、住民票コードを使用しないこと。</w:t>
            </w:r>
          </w:p>
          <w:p w14:paraId="1FFC787A" w14:textId="77777777" w:rsidR="00AF561D" w:rsidRPr="00B14A7E" w:rsidRDefault="00AF561D" w:rsidP="00AF561D">
            <w:pPr>
              <w:ind w:firstLine="0"/>
              <w:rPr>
                <w:rFonts w:asciiTheme="minorEastAsia" w:hAnsiTheme="minorEastAsia"/>
                <w:b/>
              </w:rPr>
            </w:pPr>
            <w:r w:rsidRPr="00B14A7E">
              <w:rPr>
                <w:rFonts w:asciiTheme="minorEastAsia" w:hAnsiTheme="minorEastAsia"/>
                <w:b/>
              </w:rPr>
              <w:t xml:space="preserve">(3) </w:t>
            </w:r>
            <w:r w:rsidRPr="00B14A7E">
              <w:rPr>
                <w:rFonts w:asciiTheme="minorEastAsia" w:hAnsiTheme="minorEastAsia" w:hint="eastAsia"/>
                <w:b/>
              </w:rPr>
              <w:t>希望するアプリケーションの搭載等</w:t>
            </w:r>
          </w:p>
          <w:p w14:paraId="33A6AFAC" w14:textId="77777777" w:rsidR="00AF561D" w:rsidRPr="00B14A7E" w:rsidRDefault="00AF561D" w:rsidP="00AF561D">
            <w:pPr>
              <w:spacing w:line="240" w:lineRule="exact"/>
              <w:ind w:firstLine="0"/>
              <w:rPr>
                <w:rFonts w:asciiTheme="minorEastAsia" w:hAnsiTheme="minorEastAsia"/>
              </w:rPr>
            </w:pPr>
            <w:r w:rsidRPr="00B14A7E">
              <w:rPr>
                <w:rFonts w:asciiTheme="minorEastAsia" w:hAnsiTheme="minorEastAsia" w:hint="eastAsia"/>
                <w:sz w:val="18"/>
              </w:rPr>
              <w:t>法第</w:t>
            </w:r>
            <w:r w:rsidRPr="00B14A7E">
              <w:rPr>
                <w:rFonts w:asciiTheme="minorEastAsia" w:hAnsiTheme="minorEastAsia"/>
                <w:sz w:val="18"/>
              </w:rPr>
              <w:t>18条第２号に掲げる者は、条例等利用アプリケーションの全部又は一部の個人番号カードへの搭載を希望する者に限って、当該アプリケーションを当該希望する者の個人番号カードに搭載するほか、個人番号カードに貼り付けた磁気テープ等を利用する場合においても、個人番号カードに貼り付けた磁気テープ等の利用を希望する者に限ってその利用を行うこと。また、法第18条第１号に規定する市町村の機関は、同条の規定により個人番号カードを利用する場合には、利</w:t>
            </w:r>
            <w:r w:rsidRPr="00B14A7E">
              <w:rPr>
                <w:rFonts w:asciiTheme="minorEastAsia" w:hAnsiTheme="minorEastAsia"/>
                <w:sz w:val="18"/>
              </w:rPr>
              <w:lastRenderedPageBreak/>
              <w:t>用を希望する者に限ってその利用を行うこと。</w:t>
            </w:r>
          </w:p>
        </w:tc>
      </w:tr>
    </w:tbl>
    <w:p w14:paraId="5E42135F" w14:textId="77777777" w:rsidR="002266D4" w:rsidRPr="0010545B" w:rsidRDefault="002266D4" w:rsidP="00D11AC2">
      <w:pPr>
        <w:pStyle w:val="afd"/>
        <w:jc w:val="left"/>
      </w:pPr>
    </w:p>
    <w:p w14:paraId="27EE0A04" w14:textId="77777777" w:rsidR="00D11AC2" w:rsidRPr="0010545B" w:rsidRDefault="00D11AC2" w:rsidP="0082687D">
      <w:pPr>
        <w:ind w:firstLine="0"/>
      </w:pPr>
    </w:p>
    <w:tbl>
      <w:tblPr>
        <w:tblStyle w:val="af0"/>
        <w:tblW w:w="0" w:type="auto"/>
        <w:tblLook w:val="04A0" w:firstRow="1" w:lastRow="0" w:firstColumn="1" w:lastColumn="0" w:noHBand="0" w:noVBand="1"/>
      </w:tblPr>
      <w:tblGrid>
        <w:gridCol w:w="1413"/>
        <w:gridCol w:w="1843"/>
        <w:gridCol w:w="5238"/>
      </w:tblGrid>
      <w:tr w:rsidR="0010545B" w:rsidRPr="0010545B" w14:paraId="2303485A" w14:textId="77777777" w:rsidTr="00595BA2">
        <w:tc>
          <w:tcPr>
            <w:tcW w:w="1413" w:type="dxa"/>
            <w:shd w:val="clear" w:color="auto" w:fill="DBE5F1" w:themeFill="accent1" w:themeFillTint="33"/>
          </w:tcPr>
          <w:p w14:paraId="72030182" w14:textId="77777777" w:rsidR="00AF561D" w:rsidRPr="0010545B" w:rsidRDefault="00AF561D" w:rsidP="00D11AC2">
            <w:pPr>
              <w:pStyle w:val="afd"/>
              <w:ind w:firstLine="0"/>
              <w:jc w:val="left"/>
              <w:rPr>
                <w:rFonts w:asciiTheme="majorEastAsia" w:eastAsiaTheme="majorEastAsia" w:hAnsiTheme="majorEastAsia"/>
              </w:rPr>
            </w:pPr>
            <w:r w:rsidRPr="0010545B">
              <w:rPr>
                <w:rFonts w:asciiTheme="majorEastAsia" w:eastAsiaTheme="majorEastAsia" w:hAnsiTheme="majorEastAsia" w:hint="eastAsia"/>
              </w:rPr>
              <w:t>改訂日</w:t>
            </w:r>
          </w:p>
        </w:tc>
        <w:tc>
          <w:tcPr>
            <w:tcW w:w="1843" w:type="dxa"/>
            <w:shd w:val="clear" w:color="auto" w:fill="DBE5F1" w:themeFill="accent1" w:themeFillTint="33"/>
          </w:tcPr>
          <w:p w14:paraId="785DD20F" w14:textId="77777777" w:rsidR="00AF561D" w:rsidRPr="0010545B" w:rsidRDefault="00AF561D" w:rsidP="00D11AC2">
            <w:pPr>
              <w:pStyle w:val="afd"/>
              <w:ind w:firstLine="0"/>
              <w:jc w:val="left"/>
              <w:rPr>
                <w:rFonts w:asciiTheme="majorEastAsia" w:eastAsiaTheme="majorEastAsia" w:hAnsiTheme="majorEastAsia"/>
              </w:rPr>
            </w:pPr>
            <w:r w:rsidRPr="0010545B">
              <w:rPr>
                <w:rFonts w:asciiTheme="majorEastAsia" w:eastAsiaTheme="majorEastAsia" w:hAnsiTheme="majorEastAsia" w:hint="eastAsia"/>
              </w:rPr>
              <w:t>版数</w:t>
            </w:r>
          </w:p>
        </w:tc>
        <w:tc>
          <w:tcPr>
            <w:tcW w:w="5238" w:type="dxa"/>
            <w:shd w:val="clear" w:color="auto" w:fill="DBE5F1" w:themeFill="accent1" w:themeFillTint="33"/>
          </w:tcPr>
          <w:p w14:paraId="425070C7" w14:textId="77777777" w:rsidR="00AF561D" w:rsidRPr="0010545B" w:rsidRDefault="00AF561D" w:rsidP="00D11AC2">
            <w:pPr>
              <w:pStyle w:val="afd"/>
              <w:ind w:firstLine="0"/>
              <w:jc w:val="left"/>
              <w:rPr>
                <w:rFonts w:asciiTheme="majorEastAsia" w:eastAsiaTheme="majorEastAsia" w:hAnsiTheme="majorEastAsia"/>
              </w:rPr>
            </w:pPr>
            <w:r w:rsidRPr="0010545B">
              <w:rPr>
                <w:rFonts w:asciiTheme="majorEastAsia" w:eastAsiaTheme="majorEastAsia" w:hAnsiTheme="majorEastAsia" w:hint="eastAsia"/>
              </w:rPr>
              <w:t>改訂内容</w:t>
            </w:r>
          </w:p>
        </w:tc>
      </w:tr>
      <w:tr w:rsidR="0010545B" w:rsidRPr="0010545B" w14:paraId="7F861B0A" w14:textId="77777777" w:rsidTr="00AF561D">
        <w:tc>
          <w:tcPr>
            <w:tcW w:w="1413" w:type="dxa"/>
          </w:tcPr>
          <w:p w14:paraId="4FFB782A" w14:textId="77777777" w:rsidR="00AF561D" w:rsidRPr="0010545B" w:rsidRDefault="005D616C" w:rsidP="00D11AC2">
            <w:pPr>
              <w:pStyle w:val="afd"/>
              <w:ind w:firstLine="0"/>
              <w:jc w:val="left"/>
            </w:pPr>
            <w:proofErr w:type="spellStart"/>
            <w:r w:rsidRPr="0010545B">
              <w:t>yyyy</w:t>
            </w:r>
            <w:proofErr w:type="spellEnd"/>
            <w:r w:rsidRPr="0010545B">
              <w:t>/mm/dd</w:t>
            </w:r>
          </w:p>
        </w:tc>
        <w:tc>
          <w:tcPr>
            <w:tcW w:w="1843" w:type="dxa"/>
          </w:tcPr>
          <w:p w14:paraId="7D3DCA6E" w14:textId="77777777" w:rsidR="00AF561D" w:rsidRPr="0010545B" w:rsidRDefault="001C2398" w:rsidP="001C2398">
            <w:pPr>
              <w:pStyle w:val="afd"/>
              <w:ind w:firstLine="0"/>
              <w:jc w:val="left"/>
            </w:pPr>
            <w:r w:rsidRPr="0010545B">
              <w:rPr>
                <w:rFonts w:hint="eastAsia"/>
              </w:rPr>
              <w:t>第</w:t>
            </w:r>
            <w:r w:rsidRPr="0010545B">
              <w:t>1.0</w:t>
            </w:r>
            <w:r w:rsidRPr="0010545B">
              <w:rPr>
                <w:rFonts w:hint="eastAsia"/>
              </w:rPr>
              <w:t>版</w:t>
            </w:r>
          </w:p>
        </w:tc>
        <w:tc>
          <w:tcPr>
            <w:tcW w:w="5238" w:type="dxa"/>
          </w:tcPr>
          <w:p w14:paraId="468BE2BC" w14:textId="77777777" w:rsidR="00AF561D" w:rsidRPr="0010545B" w:rsidRDefault="001C2398" w:rsidP="00D11AC2">
            <w:pPr>
              <w:pStyle w:val="afd"/>
              <w:ind w:firstLine="0"/>
              <w:jc w:val="left"/>
            </w:pPr>
            <w:r w:rsidRPr="0010545B">
              <w:rPr>
                <w:rFonts w:hint="eastAsia"/>
              </w:rPr>
              <w:t>制定</w:t>
            </w:r>
          </w:p>
        </w:tc>
      </w:tr>
      <w:tr w:rsidR="0010545B" w:rsidRPr="0010545B" w14:paraId="2B763EF7" w14:textId="77777777" w:rsidTr="00AF561D">
        <w:tc>
          <w:tcPr>
            <w:tcW w:w="1413" w:type="dxa"/>
          </w:tcPr>
          <w:p w14:paraId="56C8392E" w14:textId="77777777" w:rsidR="00DB2AD4" w:rsidRPr="0010545B" w:rsidRDefault="00DB2AD4" w:rsidP="00D11AC2">
            <w:pPr>
              <w:pStyle w:val="afd"/>
              <w:ind w:firstLine="0"/>
              <w:jc w:val="left"/>
            </w:pPr>
          </w:p>
        </w:tc>
        <w:tc>
          <w:tcPr>
            <w:tcW w:w="1843" w:type="dxa"/>
          </w:tcPr>
          <w:p w14:paraId="5A467EF0" w14:textId="77777777" w:rsidR="00DB2AD4" w:rsidRPr="0010545B" w:rsidRDefault="00DB2AD4" w:rsidP="001C2398">
            <w:pPr>
              <w:pStyle w:val="afd"/>
              <w:ind w:firstLine="0"/>
              <w:jc w:val="left"/>
            </w:pPr>
          </w:p>
        </w:tc>
        <w:tc>
          <w:tcPr>
            <w:tcW w:w="5238" w:type="dxa"/>
          </w:tcPr>
          <w:p w14:paraId="5D80A63C" w14:textId="77777777" w:rsidR="00DB2AD4" w:rsidRPr="0010545B" w:rsidRDefault="00DB2AD4" w:rsidP="00D11AC2">
            <w:pPr>
              <w:pStyle w:val="afd"/>
              <w:ind w:firstLine="0"/>
              <w:jc w:val="left"/>
            </w:pPr>
          </w:p>
        </w:tc>
      </w:tr>
      <w:tr w:rsidR="0010545B" w:rsidRPr="0010545B" w14:paraId="332CD85D" w14:textId="77777777" w:rsidTr="00AF561D">
        <w:tc>
          <w:tcPr>
            <w:tcW w:w="1413" w:type="dxa"/>
          </w:tcPr>
          <w:p w14:paraId="725A442C" w14:textId="77777777" w:rsidR="00DB2AD4" w:rsidRPr="0010545B" w:rsidRDefault="00DB2AD4" w:rsidP="00D11AC2">
            <w:pPr>
              <w:pStyle w:val="afd"/>
              <w:ind w:firstLine="0"/>
              <w:jc w:val="left"/>
            </w:pPr>
          </w:p>
        </w:tc>
        <w:tc>
          <w:tcPr>
            <w:tcW w:w="1843" w:type="dxa"/>
          </w:tcPr>
          <w:p w14:paraId="0BF63FE7" w14:textId="77777777" w:rsidR="00DB2AD4" w:rsidRPr="0010545B" w:rsidRDefault="00DB2AD4" w:rsidP="001C2398">
            <w:pPr>
              <w:pStyle w:val="afd"/>
              <w:ind w:firstLine="0"/>
              <w:jc w:val="left"/>
            </w:pPr>
          </w:p>
        </w:tc>
        <w:tc>
          <w:tcPr>
            <w:tcW w:w="5238" w:type="dxa"/>
          </w:tcPr>
          <w:p w14:paraId="00FE3466" w14:textId="77777777" w:rsidR="00DB2AD4" w:rsidRPr="0010545B" w:rsidRDefault="00DB2AD4" w:rsidP="00D11AC2">
            <w:pPr>
              <w:pStyle w:val="afd"/>
              <w:ind w:firstLine="0"/>
              <w:jc w:val="left"/>
            </w:pPr>
          </w:p>
        </w:tc>
      </w:tr>
      <w:tr w:rsidR="00DB2AD4" w:rsidRPr="0010545B" w14:paraId="5809B0CA" w14:textId="77777777" w:rsidTr="00AF561D">
        <w:tc>
          <w:tcPr>
            <w:tcW w:w="1413" w:type="dxa"/>
          </w:tcPr>
          <w:p w14:paraId="5A75412D" w14:textId="77777777" w:rsidR="00DB2AD4" w:rsidRPr="0010545B" w:rsidRDefault="00DB2AD4" w:rsidP="00D11AC2">
            <w:pPr>
              <w:pStyle w:val="afd"/>
              <w:ind w:firstLine="0"/>
              <w:jc w:val="left"/>
            </w:pPr>
          </w:p>
        </w:tc>
        <w:tc>
          <w:tcPr>
            <w:tcW w:w="1843" w:type="dxa"/>
          </w:tcPr>
          <w:p w14:paraId="5F523513" w14:textId="77777777" w:rsidR="00DB2AD4" w:rsidRPr="0010545B" w:rsidRDefault="00DB2AD4" w:rsidP="001C2398">
            <w:pPr>
              <w:pStyle w:val="afd"/>
              <w:ind w:firstLine="0"/>
              <w:jc w:val="left"/>
            </w:pPr>
          </w:p>
        </w:tc>
        <w:tc>
          <w:tcPr>
            <w:tcW w:w="5238" w:type="dxa"/>
          </w:tcPr>
          <w:p w14:paraId="6FCAF443" w14:textId="77777777" w:rsidR="00DB2AD4" w:rsidRPr="0010545B" w:rsidRDefault="00DB2AD4" w:rsidP="00D11AC2">
            <w:pPr>
              <w:pStyle w:val="afd"/>
              <w:ind w:firstLine="0"/>
              <w:jc w:val="left"/>
            </w:pPr>
          </w:p>
        </w:tc>
      </w:tr>
    </w:tbl>
    <w:p w14:paraId="06D0185E" w14:textId="77777777" w:rsidR="00AF561D" w:rsidRPr="0010545B" w:rsidRDefault="00AF561D" w:rsidP="00D11AC2">
      <w:pPr>
        <w:pStyle w:val="afd"/>
        <w:jc w:val="left"/>
      </w:pPr>
    </w:p>
    <w:p w14:paraId="78437F99" w14:textId="77777777" w:rsidR="00D11AC2" w:rsidRPr="0010545B" w:rsidRDefault="00D11AC2" w:rsidP="00D11AC2">
      <w:pPr>
        <w:pStyle w:val="afd"/>
        <w:jc w:val="center"/>
      </w:pPr>
    </w:p>
    <w:sectPr w:rsidR="00D11AC2" w:rsidRPr="0010545B" w:rsidSect="00CC64EF">
      <w:headerReference w:type="default" r:id="rId14"/>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5BBC" w14:textId="77777777" w:rsidR="007E1E56" w:rsidRDefault="007E1E56" w:rsidP="00A2728C">
      <w:r>
        <w:separator/>
      </w:r>
    </w:p>
  </w:endnote>
  <w:endnote w:type="continuationSeparator" w:id="0">
    <w:p w14:paraId="72F5E838" w14:textId="77777777" w:rsidR="007E1E56" w:rsidRDefault="007E1E56" w:rsidP="00A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D3F8" w14:textId="2F5D94F0" w:rsidR="00FE2C8F" w:rsidRDefault="00FE2C8F">
    <w:pPr>
      <w:pStyle w:val="ad"/>
      <w:jc w:val="right"/>
    </w:pPr>
    <w:r>
      <w:rPr>
        <w:rFonts w:hint="eastAsia"/>
      </w:rPr>
      <w:t>1</w:t>
    </w:r>
    <w:r>
      <w:t xml:space="preserve"> </w:t>
    </w:r>
    <w:r>
      <w:rPr>
        <w:rFonts w:hint="eastAsia"/>
      </w:rPr>
      <w:t>-</w:t>
    </w:r>
    <w:r>
      <w:t xml:space="preserve"> </w:t>
    </w:r>
    <w:r>
      <w:rPr>
        <w:rFonts w:hint="eastAsia"/>
      </w:rPr>
      <w:t>P</w:t>
    </w:r>
    <w:sdt>
      <w:sdtPr>
        <w:id w:val="-974528953"/>
        <w:docPartObj>
          <w:docPartGallery w:val="Page Numbers (Bottom of Page)"/>
          <w:docPartUnique/>
        </w:docPartObj>
      </w:sdtPr>
      <w:sdtEndPr/>
      <w:sdtContent>
        <w:r>
          <w:fldChar w:fldCharType="begin"/>
        </w:r>
        <w:r>
          <w:instrText>PAGE   \* MERGEFORMAT</w:instrText>
        </w:r>
        <w:r>
          <w:fldChar w:fldCharType="separate"/>
        </w:r>
        <w:r w:rsidR="008B6AD2" w:rsidRPr="008B6AD2">
          <w:rPr>
            <w:noProof/>
            <w:lang w:val="ja-JP"/>
          </w:rPr>
          <w:t>7</w:t>
        </w:r>
        <w:r>
          <w:fldChar w:fldCharType="end"/>
        </w:r>
      </w:sdtContent>
    </w:sdt>
  </w:p>
  <w:p w14:paraId="5D8B9760" w14:textId="77777777" w:rsidR="00FE2C8F" w:rsidRDefault="00FE2C8F" w:rsidP="005F799D">
    <w:pPr>
      <w:ind w:left="3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7183" w14:textId="77777777" w:rsidR="00FE2C8F" w:rsidRDefault="00FE2C8F" w:rsidP="005F799D">
    <w:pPr>
      <w:ind w:left="315"/>
    </w:pPr>
    <w:r>
      <w:rPr>
        <w:noProof/>
      </w:rPr>
      <mc:AlternateContent>
        <mc:Choice Requires="wps">
          <w:drawing>
            <wp:anchor distT="0" distB="0" distL="114300" distR="114300" simplePos="0" relativeHeight="251660288" behindDoc="0" locked="0" layoutInCell="1" allowOverlap="1" wp14:anchorId="74ED401B" wp14:editId="4CC14BB6">
              <wp:simplePos x="0" y="0"/>
              <wp:positionH relativeFrom="column">
                <wp:posOffset>-1270</wp:posOffset>
              </wp:positionH>
              <wp:positionV relativeFrom="paragraph">
                <wp:posOffset>-290830</wp:posOffset>
              </wp:positionV>
              <wp:extent cx="5401945" cy="3175"/>
              <wp:effectExtent l="0" t="0" r="27305" b="349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1945" cy="31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AD49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9pt" to="425.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" strokecolor="black [3213]" strokeweight="1.5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4B53" w14:textId="77777777" w:rsidR="007E1E56" w:rsidRDefault="007E1E56" w:rsidP="00A2728C">
      <w:r>
        <w:separator/>
      </w:r>
    </w:p>
  </w:footnote>
  <w:footnote w:type="continuationSeparator" w:id="0">
    <w:p w14:paraId="4E78F0BE" w14:textId="77777777" w:rsidR="007E1E56" w:rsidRDefault="007E1E56" w:rsidP="00A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2764" w14:textId="77777777" w:rsidR="00FE2C8F" w:rsidRDefault="00FE2C8F">
    <w:pPr>
      <w:pStyle w:val="af"/>
    </w:pPr>
    <w:r>
      <w:rPr>
        <w:rFonts w:ascii="ＭＳ 明朝" w:hAnsi="ＭＳ 明朝"/>
        <w:noProof/>
      </w:rPr>
      <mc:AlternateContent>
        <mc:Choice Requires="wps">
          <w:drawing>
            <wp:anchor distT="4294967295" distB="4294967295" distL="114300" distR="114300" simplePos="0" relativeHeight="251696128" behindDoc="0" locked="0" layoutInCell="1" allowOverlap="1" wp14:anchorId="09BF1A4E" wp14:editId="0360C6D4">
              <wp:simplePos x="0" y="0"/>
              <wp:positionH relativeFrom="column">
                <wp:posOffset>-3175</wp:posOffset>
              </wp:positionH>
              <wp:positionV relativeFrom="paragraph">
                <wp:posOffset>673100</wp:posOffset>
              </wp:positionV>
              <wp:extent cx="5401945" cy="0"/>
              <wp:effectExtent l="0" t="19050" r="27305" b="38100"/>
              <wp:wrapNone/>
              <wp:docPr id="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71A0" id="直線コネクタ 9"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3pt" to="425.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" strokeweight="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4011" w14:textId="77777777" w:rsidR="00FE2C8F" w:rsidRDefault="00FE2C8F" w:rsidP="005F799D">
    <w:pPr>
      <w:ind w:left="315"/>
    </w:pPr>
    <w:r>
      <w:rPr>
        <w:noProof/>
      </w:rPr>
      <mc:AlternateContent>
        <mc:Choice Requires="wps">
          <w:drawing>
            <wp:anchor distT="4294967295" distB="4294967295" distL="114300" distR="114300" simplePos="0" relativeHeight="251661312" behindDoc="0" locked="0" layoutInCell="1" allowOverlap="1" wp14:anchorId="32B8781A" wp14:editId="69E4430D">
              <wp:simplePos x="0" y="0"/>
              <wp:positionH relativeFrom="column">
                <wp:posOffset>-1270</wp:posOffset>
              </wp:positionH>
              <wp:positionV relativeFrom="paragraph">
                <wp:posOffset>692784</wp:posOffset>
              </wp:positionV>
              <wp:extent cx="5401945" cy="0"/>
              <wp:effectExtent l="0" t="19050" r="27305" b="381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1945" cy="0"/>
                      </a:xfrm>
                      <a:prstGeom prst="line">
                        <a:avLst/>
                      </a:prstGeom>
                      <a:ln w="635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1F9AF7" id="直線コネクタ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4.55pt" to="425.2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" strokecolor="black [3213]" strokeweight="5pt">
              <v:stroke linestyle="thickThin"/>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EastAsia" w:eastAsiaTheme="majorEastAsia" w:hAnsiTheme="majorEastAsia"/>
        <w:sz w:val="16"/>
        <w:szCs w:val="16"/>
      </w:rPr>
      <w:id w:val="1133826317"/>
      <w:docPartObj>
        <w:docPartGallery w:val="Page Numbers (Top of Page)"/>
        <w:docPartUnique/>
      </w:docPartObj>
    </w:sdtPr>
    <w:sdtEndPr/>
    <w:sdtContent>
      <w:p w14:paraId="0F5C0CC7" w14:textId="77777777" w:rsidR="00FE2C8F" w:rsidRPr="00616944" w:rsidRDefault="00FE2C8F">
        <w:pPr>
          <w:pStyle w:val="af"/>
          <w:jc w:val="right"/>
          <w:rPr>
            <w:rFonts w:asciiTheme="majorEastAsia" w:eastAsiaTheme="majorEastAsia" w:hAnsiTheme="majorEastAsia"/>
            <w:sz w:val="16"/>
            <w:szCs w:val="16"/>
          </w:rPr>
        </w:pPr>
        <w:r w:rsidRPr="00616944">
          <w:rPr>
            <w:rFonts w:asciiTheme="majorEastAsia" w:eastAsiaTheme="majorEastAsia" w:hAnsiTheme="majorEastAsia"/>
            <w:sz w:val="16"/>
            <w:szCs w:val="16"/>
          </w:rPr>
          <w:fldChar w:fldCharType="begin"/>
        </w:r>
        <w:r w:rsidRPr="00616944">
          <w:rPr>
            <w:rFonts w:asciiTheme="majorEastAsia" w:eastAsiaTheme="majorEastAsia" w:hAnsiTheme="majorEastAsia"/>
            <w:sz w:val="16"/>
            <w:szCs w:val="16"/>
          </w:rPr>
          <w:instrText>PAGE   \* MERGEFORMAT</w:instrText>
        </w:r>
        <w:r w:rsidRPr="00616944">
          <w:rPr>
            <w:rFonts w:asciiTheme="majorEastAsia" w:eastAsiaTheme="majorEastAsia" w:hAnsiTheme="majorEastAsia"/>
            <w:sz w:val="16"/>
            <w:szCs w:val="16"/>
          </w:rPr>
          <w:fldChar w:fldCharType="separate"/>
        </w:r>
        <w:r w:rsidR="00FF2EA7" w:rsidRPr="00FF2EA7">
          <w:rPr>
            <w:rFonts w:asciiTheme="majorEastAsia" w:eastAsiaTheme="majorEastAsia" w:hAnsiTheme="majorEastAsia"/>
            <w:noProof/>
            <w:sz w:val="16"/>
            <w:szCs w:val="16"/>
            <w:lang w:val="ja-JP"/>
          </w:rPr>
          <w:t>2</w:t>
        </w:r>
        <w:r w:rsidRPr="00616944">
          <w:rPr>
            <w:rFonts w:asciiTheme="majorEastAsia" w:eastAsiaTheme="majorEastAsia" w:hAnsiTheme="majorEastAsia"/>
            <w:sz w:val="16"/>
            <w:szCs w:val="16"/>
          </w:rPr>
          <w:fldChar w:fldCharType="end"/>
        </w:r>
      </w:p>
    </w:sdtContent>
  </w:sdt>
  <w:sdt>
    <w:sdtPr>
      <w:rPr>
        <w:rFonts w:asciiTheme="majorEastAsia" w:eastAsiaTheme="majorEastAsia" w:hAnsiTheme="majorEastAsia" w:hint="eastAsia"/>
        <w:sz w:val="16"/>
        <w:szCs w:val="16"/>
      </w:rPr>
      <w:alias w:val="タイトル"/>
      <w:tag w:val=""/>
      <w:id w:val="1494912547"/>
      <w:dataBinding w:prefixMappings="xmlns:ns0='http://purl.org/dc/elements/1.1/' xmlns:ns1='http://schemas.openxmlformats.org/package/2006/metadata/core-properties' " w:xpath="/ns1:coreProperties[1]/ns0:title[1]" w:storeItemID="{6C3C8BC8-F283-45AE-878A-BAB7291924A1}"/>
      <w:text/>
    </w:sdtPr>
    <w:sdtEndPr/>
    <w:sdtContent>
      <w:p w14:paraId="5962E33B" w14:textId="7349B9EF" w:rsidR="00FE2C8F" w:rsidRPr="00616944" w:rsidRDefault="0007380A" w:rsidP="00616944">
        <w:pPr>
          <w:ind w:left="315" w:hanging="315"/>
          <w:rPr>
            <w:rFonts w:asciiTheme="majorEastAsia" w:eastAsiaTheme="majorEastAsia" w:hAnsiTheme="majorEastAsia"/>
            <w:sz w:val="16"/>
            <w:szCs w:val="16"/>
          </w:rPr>
        </w:pPr>
        <w:r>
          <w:rPr>
            <w:rFonts w:asciiTheme="majorEastAsia" w:eastAsiaTheme="majorEastAsia" w:hAnsiTheme="majorEastAsia" w:hint="eastAsia"/>
            <w:sz w:val="16"/>
            <w:szCs w:val="16"/>
          </w:rPr>
          <w:t>カードAP搭載事務取扱要領　（記載例）</w:t>
        </w:r>
      </w:p>
    </w:sdtContent>
  </w:sdt>
  <w:p w14:paraId="41B421B7" w14:textId="77777777" w:rsidR="00FE2C8F" w:rsidRPr="00616944" w:rsidRDefault="00FE2C8F" w:rsidP="00616944">
    <w:pPr>
      <w:ind w:left="315" w:hanging="315"/>
      <w:rPr>
        <w:rFonts w:asciiTheme="majorEastAsia" w:eastAsiaTheme="majorEastAsia" w:hAnsiTheme="majorEastAsia"/>
        <w:sz w:val="16"/>
        <w:szCs w:val="16"/>
      </w:rPr>
    </w:pPr>
    <w:r>
      <w:rPr>
        <w:rFonts w:ascii="ＭＳ 明朝" w:hAnsi="ＭＳ 明朝"/>
        <w:noProof/>
      </w:rPr>
      <mc:AlternateContent>
        <mc:Choice Requires="wps">
          <w:drawing>
            <wp:anchor distT="4294967295" distB="4294967295" distL="114300" distR="114300" simplePos="0" relativeHeight="251793408" behindDoc="0" locked="0" layoutInCell="1" allowOverlap="1" wp14:anchorId="2E82615B" wp14:editId="5ADDAA89">
              <wp:simplePos x="0" y="0"/>
              <wp:positionH relativeFrom="column">
                <wp:posOffset>-3175</wp:posOffset>
              </wp:positionH>
              <wp:positionV relativeFrom="paragraph">
                <wp:posOffset>409575</wp:posOffset>
              </wp:positionV>
              <wp:extent cx="5401945" cy="0"/>
              <wp:effectExtent l="0" t="19050" r="27305" b="3810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21E3" id="直線コネクタ 291" o:spid="_x0000_s1026" style="position:absolute;left:0;text-align:left;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2.25pt" to="425.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" strokeweight="5pt">
              <v:stroke linestyle="thick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3878" w14:textId="77777777" w:rsidR="00FE2C8F" w:rsidRPr="00616944" w:rsidRDefault="00FE2C8F">
    <w:pPr>
      <w:pStyle w:val="af"/>
      <w:jc w:val="right"/>
      <w:rPr>
        <w:rFonts w:asciiTheme="majorEastAsia" w:eastAsiaTheme="majorEastAsia" w:hAnsiTheme="majorEastAsia"/>
        <w:sz w:val="16"/>
        <w:szCs w:val="16"/>
      </w:rPr>
    </w:pPr>
  </w:p>
  <w:p w14:paraId="40221648" w14:textId="77777777" w:rsidR="00FE2C8F" w:rsidRPr="00616944" w:rsidRDefault="00FE2C8F" w:rsidP="00616944">
    <w:pPr>
      <w:ind w:left="315" w:hanging="315"/>
      <w:rPr>
        <w:rFonts w:asciiTheme="majorEastAsia" w:eastAsiaTheme="majorEastAsia" w:hAnsiTheme="majorEastAsia"/>
        <w:sz w:val="16"/>
        <w:szCs w:val="16"/>
      </w:rPr>
    </w:pPr>
  </w:p>
  <w:p w14:paraId="76BD94F4" w14:textId="77777777" w:rsidR="00FE2C8F" w:rsidRPr="00616944" w:rsidRDefault="00FE2C8F" w:rsidP="00616944">
    <w:pPr>
      <w:ind w:left="315" w:hanging="315"/>
      <w:rPr>
        <w:rFonts w:asciiTheme="majorEastAsia" w:eastAsiaTheme="majorEastAsia" w:hAnsiTheme="majorEastAsia"/>
        <w:sz w:val="16"/>
        <w:szCs w:val="16"/>
      </w:rPr>
    </w:pPr>
    <w:r>
      <w:rPr>
        <w:rFonts w:ascii="ＭＳ 明朝" w:hAnsi="ＭＳ 明朝"/>
        <w:noProof/>
      </w:rPr>
      <mc:AlternateContent>
        <mc:Choice Requires="wps">
          <w:drawing>
            <wp:anchor distT="4294967295" distB="4294967295" distL="114300" distR="114300" simplePos="0" relativeHeight="251795456" behindDoc="0" locked="0" layoutInCell="1" allowOverlap="1" wp14:anchorId="04E438BE" wp14:editId="426184E0">
              <wp:simplePos x="0" y="0"/>
              <wp:positionH relativeFrom="column">
                <wp:posOffset>-3175</wp:posOffset>
              </wp:positionH>
              <wp:positionV relativeFrom="paragraph">
                <wp:posOffset>409575</wp:posOffset>
              </wp:positionV>
              <wp:extent cx="5401945" cy="0"/>
              <wp:effectExtent l="0" t="19050" r="27305" b="38100"/>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540D" id="直線コネクタ 292" o:spid="_x0000_s1026" style="position:absolute;left:0;text-align:left;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2.25pt" to="425.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" strokeweight="5pt">
              <v:stroke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41BE"/>
    <w:multiLevelType w:val="multilevel"/>
    <w:tmpl w:val="EF6A52E6"/>
    <w:lvl w:ilvl="0">
      <w:start w:val="1"/>
      <w:numFmt w:val="decimalFullWidth"/>
      <w:pStyle w:val="1"/>
      <w:lvlText w:val="%1"/>
      <w:lvlJc w:val="left"/>
      <w:pPr>
        <w:ind w:left="420" w:hanging="420"/>
      </w:pPr>
      <w:rPr>
        <w:rFonts w:hint="eastAsia"/>
        <w:sz w:val="28"/>
        <w:lang w:val="en-US"/>
      </w:rPr>
    </w:lvl>
    <w:lvl w:ilvl="1">
      <w:start w:val="1"/>
      <w:numFmt w:val="decimal"/>
      <w:pStyle w:val="2"/>
      <w:isLgl/>
      <w:suff w:val="space"/>
      <w:lvlText w:val="%1.%2"/>
      <w:lvlJc w:val="left"/>
      <w:pPr>
        <w:ind w:left="454" w:hanging="454"/>
      </w:pPr>
      <w:rPr>
        <w:rFonts w:ascii="ＭＳ ゴシック" w:eastAsia="ＭＳ ゴシック" w:hint="eastAsia"/>
        <w:b w:val="0"/>
        <w:i w:val="0"/>
        <w:sz w:val="24"/>
      </w:rPr>
    </w:lvl>
    <w:lvl w:ilvl="2">
      <w:start w:val="1"/>
      <w:numFmt w:val="decimal"/>
      <w:pStyle w:val="3"/>
      <w:suff w:val="space"/>
      <w:lvlText w:val="(%3)"/>
      <w:lvlJc w:val="left"/>
      <w:pPr>
        <w:ind w:left="2751" w:hanging="907"/>
      </w:pPr>
      <w:rPr>
        <w:rFonts w:ascii="ＭＳ ゴシック" w:eastAsia="ＭＳ ゴシック" w:hint="eastAsia"/>
        <w:b w:val="0"/>
        <w:i w:val="0"/>
      </w:rPr>
    </w:lvl>
    <w:lvl w:ilvl="3">
      <w:start w:val="1"/>
      <w:numFmt w:val="decimalEnclosedCircle"/>
      <w:pStyle w:val="4"/>
      <w:suff w:val="space"/>
      <w:lvlText w:val="%4"/>
      <w:lvlJc w:val="left"/>
      <w:pPr>
        <w:ind w:left="1051" w:hanging="200"/>
      </w:pPr>
      <w:rPr>
        <w:rFonts w:hint="eastAsia"/>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space"/>
      <w:lvlText w:val="%5)"/>
      <w:lvlJc w:val="left"/>
      <w:pPr>
        <w:ind w:left="3289" w:hanging="453"/>
      </w:pPr>
      <w:rPr>
        <w:rFonts w:ascii="ＭＳ 明朝" w:eastAsia="ＭＳ 明朝" w:hint="eastAsia"/>
        <w:b w:val="0"/>
        <w:i w:val="0"/>
        <w:color w:val="auto"/>
        <w:sz w:val="21"/>
      </w:rPr>
    </w:lvl>
    <w:lvl w:ilvl="5">
      <w:start w:val="1"/>
      <w:numFmt w:val="lowerLetter"/>
      <w:pStyle w:val="6"/>
      <w:suff w:val="space"/>
      <w:lvlText w:val="%6."/>
      <w:lvlJc w:val="left"/>
      <w:pPr>
        <w:ind w:left="907" w:hanging="227"/>
      </w:pPr>
      <w:rPr>
        <w:rFonts w:eastAsia="ＭＳ 明朝" w:hint="eastAsia"/>
        <w:b w:val="0"/>
        <w:i w:val="0"/>
        <w:color w:val="auto"/>
        <w:sz w:val="21"/>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47"/>
    <w:rsid w:val="000014BD"/>
    <w:rsid w:val="00006C31"/>
    <w:rsid w:val="000109D5"/>
    <w:rsid w:val="00011A60"/>
    <w:rsid w:val="00015B6D"/>
    <w:rsid w:val="00017B58"/>
    <w:rsid w:val="00017D6B"/>
    <w:rsid w:val="00023668"/>
    <w:rsid w:val="00023C7C"/>
    <w:rsid w:val="000271D6"/>
    <w:rsid w:val="00034327"/>
    <w:rsid w:val="0003741C"/>
    <w:rsid w:val="00037CA8"/>
    <w:rsid w:val="00040E9D"/>
    <w:rsid w:val="00041145"/>
    <w:rsid w:val="00041706"/>
    <w:rsid w:val="00041E12"/>
    <w:rsid w:val="00042FB5"/>
    <w:rsid w:val="00050D25"/>
    <w:rsid w:val="00056686"/>
    <w:rsid w:val="0006798C"/>
    <w:rsid w:val="0007380A"/>
    <w:rsid w:val="000807C1"/>
    <w:rsid w:val="00082A4F"/>
    <w:rsid w:val="000862F7"/>
    <w:rsid w:val="00086571"/>
    <w:rsid w:val="00087ACB"/>
    <w:rsid w:val="00096CEB"/>
    <w:rsid w:val="000B3032"/>
    <w:rsid w:val="000B3B8C"/>
    <w:rsid w:val="000B5607"/>
    <w:rsid w:val="000B6FF2"/>
    <w:rsid w:val="000C0033"/>
    <w:rsid w:val="000C267D"/>
    <w:rsid w:val="000C5498"/>
    <w:rsid w:val="000D29E3"/>
    <w:rsid w:val="000D2B12"/>
    <w:rsid w:val="000D342C"/>
    <w:rsid w:val="000E10FE"/>
    <w:rsid w:val="000E125B"/>
    <w:rsid w:val="000E2EBD"/>
    <w:rsid w:val="000E38A9"/>
    <w:rsid w:val="000F297E"/>
    <w:rsid w:val="000F2CEF"/>
    <w:rsid w:val="000F4922"/>
    <w:rsid w:val="0010011A"/>
    <w:rsid w:val="0010545B"/>
    <w:rsid w:val="001057FF"/>
    <w:rsid w:val="0011055F"/>
    <w:rsid w:val="001118D6"/>
    <w:rsid w:val="00113311"/>
    <w:rsid w:val="00113993"/>
    <w:rsid w:val="00114F9B"/>
    <w:rsid w:val="00116E94"/>
    <w:rsid w:val="00121F0B"/>
    <w:rsid w:val="001325AA"/>
    <w:rsid w:val="00132813"/>
    <w:rsid w:val="001344DB"/>
    <w:rsid w:val="00140A4B"/>
    <w:rsid w:val="001509EE"/>
    <w:rsid w:val="00151AF3"/>
    <w:rsid w:val="001525AC"/>
    <w:rsid w:val="001541F9"/>
    <w:rsid w:val="001576FD"/>
    <w:rsid w:val="00160724"/>
    <w:rsid w:val="00163648"/>
    <w:rsid w:val="00181903"/>
    <w:rsid w:val="00182D71"/>
    <w:rsid w:val="001930A5"/>
    <w:rsid w:val="001959E9"/>
    <w:rsid w:val="00196B20"/>
    <w:rsid w:val="001A00FE"/>
    <w:rsid w:val="001A72F4"/>
    <w:rsid w:val="001B1FBE"/>
    <w:rsid w:val="001B44C7"/>
    <w:rsid w:val="001B5FA9"/>
    <w:rsid w:val="001C0E2C"/>
    <w:rsid w:val="001C2398"/>
    <w:rsid w:val="001C4D3B"/>
    <w:rsid w:val="001C6197"/>
    <w:rsid w:val="001D0D1F"/>
    <w:rsid w:val="001D1B31"/>
    <w:rsid w:val="001D752E"/>
    <w:rsid w:val="001E360E"/>
    <w:rsid w:val="001E3E57"/>
    <w:rsid w:val="001F641E"/>
    <w:rsid w:val="00201893"/>
    <w:rsid w:val="00202ECD"/>
    <w:rsid w:val="002116A4"/>
    <w:rsid w:val="00213150"/>
    <w:rsid w:val="00217549"/>
    <w:rsid w:val="00220D1E"/>
    <w:rsid w:val="002266D4"/>
    <w:rsid w:val="0023544C"/>
    <w:rsid w:val="00236E7F"/>
    <w:rsid w:val="00241739"/>
    <w:rsid w:val="00242C96"/>
    <w:rsid w:val="002508F7"/>
    <w:rsid w:val="00250A71"/>
    <w:rsid w:val="00250C62"/>
    <w:rsid w:val="0025252B"/>
    <w:rsid w:val="00252C58"/>
    <w:rsid w:val="00255315"/>
    <w:rsid w:val="00255A3F"/>
    <w:rsid w:val="002638BA"/>
    <w:rsid w:val="00266430"/>
    <w:rsid w:val="0026686F"/>
    <w:rsid w:val="002716A8"/>
    <w:rsid w:val="002747A7"/>
    <w:rsid w:val="002806F1"/>
    <w:rsid w:val="002879CF"/>
    <w:rsid w:val="00287A7B"/>
    <w:rsid w:val="002905F8"/>
    <w:rsid w:val="00291379"/>
    <w:rsid w:val="00292165"/>
    <w:rsid w:val="002937EC"/>
    <w:rsid w:val="00294B9E"/>
    <w:rsid w:val="002A7220"/>
    <w:rsid w:val="002B02DD"/>
    <w:rsid w:val="002B1542"/>
    <w:rsid w:val="002B31DE"/>
    <w:rsid w:val="002B7C65"/>
    <w:rsid w:val="002C093F"/>
    <w:rsid w:val="002C49C8"/>
    <w:rsid w:val="002C6458"/>
    <w:rsid w:val="002D62C6"/>
    <w:rsid w:val="002D64AA"/>
    <w:rsid w:val="002E1A34"/>
    <w:rsid w:val="002E2551"/>
    <w:rsid w:val="002E2CEB"/>
    <w:rsid w:val="002F2DEE"/>
    <w:rsid w:val="002F44CF"/>
    <w:rsid w:val="002F46A6"/>
    <w:rsid w:val="002F4CC1"/>
    <w:rsid w:val="003031D5"/>
    <w:rsid w:val="0030361E"/>
    <w:rsid w:val="003047CA"/>
    <w:rsid w:val="00313052"/>
    <w:rsid w:val="003156BD"/>
    <w:rsid w:val="00321ABB"/>
    <w:rsid w:val="0032371C"/>
    <w:rsid w:val="00326E38"/>
    <w:rsid w:val="00327D9B"/>
    <w:rsid w:val="00330E5B"/>
    <w:rsid w:val="00336991"/>
    <w:rsid w:val="00352949"/>
    <w:rsid w:val="0035564A"/>
    <w:rsid w:val="003669AE"/>
    <w:rsid w:val="00381F9C"/>
    <w:rsid w:val="00390741"/>
    <w:rsid w:val="003918E4"/>
    <w:rsid w:val="003953E6"/>
    <w:rsid w:val="003959A3"/>
    <w:rsid w:val="00395EC1"/>
    <w:rsid w:val="00396897"/>
    <w:rsid w:val="003A23F6"/>
    <w:rsid w:val="003B4019"/>
    <w:rsid w:val="003B6C33"/>
    <w:rsid w:val="003C1E7A"/>
    <w:rsid w:val="003C6942"/>
    <w:rsid w:val="003D4CDC"/>
    <w:rsid w:val="003D4D00"/>
    <w:rsid w:val="003E4493"/>
    <w:rsid w:val="003E58C7"/>
    <w:rsid w:val="003F0966"/>
    <w:rsid w:val="003F2DD6"/>
    <w:rsid w:val="003F6460"/>
    <w:rsid w:val="003F7EFA"/>
    <w:rsid w:val="00400405"/>
    <w:rsid w:val="00400852"/>
    <w:rsid w:val="00402121"/>
    <w:rsid w:val="00402AE5"/>
    <w:rsid w:val="004033B8"/>
    <w:rsid w:val="00403DFA"/>
    <w:rsid w:val="00404433"/>
    <w:rsid w:val="00404C1F"/>
    <w:rsid w:val="00404CDB"/>
    <w:rsid w:val="004051C5"/>
    <w:rsid w:val="00407DAB"/>
    <w:rsid w:val="00411194"/>
    <w:rsid w:val="004124A5"/>
    <w:rsid w:val="0041452F"/>
    <w:rsid w:val="00421EE1"/>
    <w:rsid w:val="0043071C"/>
    <w:rsid w:val="004316FE"/>
    <w:rsid w:val="0043273E"/>
    <w:rsid w:val="004334E6"/>
    <w:rsid w:val="004363ED"/>
    <w:rsid w:val="00436BEF"/>
    <w:rsid w:val="004371C3"/>
    <w:rsid w:val="00441F26"/>
    <w:rsid w:val="00443ABA"/>
    <w:rsid w:val="00443B6C"/>
    <w:rsid w:val="00444D21"/>
    <w:rsid w:val="004476C0"/>
    <w:rsid w:val="00450946"/>
    <w:rsid w:val="00451BAE"/>
    <w:rsid w:val="00454BFB"/>
    <w:rsid w:val="00455C33"/>
    <w:rsid w:val="00456F96"/>
    <w:rsid w:val="0046482F"/>
    <w:rsid w:val="00464FB4"/>
    <w:rsid w:val="00465237"/>
    <w:rsid w:val="00467F0D"/>
    <w:rsid w:val="004748FE"/>
    <w:rsid w:val="0048111C"/>
    <w:rsid w:val="00481932"/>
    <w:rsid w:val="0048244A"/>
    <w:rsid w:val="004827EE"/>
    <w:rsid w:val="004937C1"/>
    <w:rsid w:val="00496C61"/>
    <w:rsid w:val="004A31EF"/>
    <w:rsid w:val="004A47E0"/>
    <w:rsid w:val="004A6061"/>
    <w:rsid w:val="004B10B7"/>
    <w:rsid w:val="004B1D45"/>
    <w:rsid w:val="004C5EDB"/>
    <w:rsid w:val="004C5F03"/>
    <w:rsid w:val="004D3CCA"/>
    <w:rsid w:val="004D5796"/>
    <w:rsid w:val="004D7481"/>
    <w:rsid w:val="004D78F5"/>
    <w:rsid w:val="004E120A"/>
    <w:rsid w:val="004E2D6A"/>
    <w:rsid w:val="004E3D87"/>
    <w:rsid w:val="004F6C7B"/>
    <w:rsid w:val="00502CB5"/>
    <w:rsid w:val="00506696"/>
    <w:rsid w:val="00507AB3"/>
    <w:rsid w:val="0051344B"/>
    <w:rsid w:val="00523416"/>
    <w:rsid w:val="005406E3"/>
    <w:rsid w:val="005416FC"/>
    <w:rsid w:val="00543601"/>
    <w:rsid w:val="00545662"/>
    <w:rsid w:val="0055286E"/>
    <w:rsid w:val="0055321F"/>
    <w:rsid w:val="005539EA"/>
    <w:rsid w:val="00553D9C"/>
    <w:rsid w:val="00561955"/>
    <w:rsid w:val="00561CAE"/>
    <w:rsid w:val="00567091"/>
    <w:rsid w:val="00567BC5"/>
    <w:rsid w:val="00572A68"/>
    <w:rsid w:val="00573D73"/>
    <w:rsid w:val="005750EB"/>
    <w:rsid w:val="00576062"/>
    <w:rsid w:val="00584807"/>
    <w:rsid w:val="00585E50"/>
    <w:rsid w:val="00586D15"/>
    <w:rsid w:val="005904D0"/>
    <w:rsid w:val="00590CE5"/>
    <w:rsid w:val="00591989"/>
    <w:rsid w:val="00592065"/>
    <w:rsid w:val="005920A7"/>
    <w:rsid w:val="00595BA2"/>
    <w:rsid w:val="00597DEC"/>
    <w:rsid w:val="005A6320"/>
    <w:rsid w:val="005A6F0B"/>
    <w:rsid w:val="005B25D3"/>
    <w:rsid w:val="005B3F0A"/>
    <w:rsid w:val="005B67A0"/>
    <w:rsid w:val="005C0D70"/>
    <w:rsid w:val="005C4CEB"/>
    <w:rsid w:val="005D0365"/>
    <w:rsid w:val="005D133D"/>
    <w:rsid w:val="005D4D34"/>
    <w:rsid w:val="005D616C"/>
    <w:rsid w:val="005D61E0"/>
    <w:rsid w:val="005D74E8"/>
    <w:rsid w:val="005E0A92"/>
    <w:rsid w:val="005E0AA8"/>
    <w:rsid w:val="005E2786"/>
    <w:rsid w:val="005E49F5"/>
    <w:rsid w:val="005E4C56"/>
    <w:rsid w:val="005F3EED"/>
    <w:rsid w:val="005F5793"/>
    <w:rsid w:val="005F799D"/>
    <w:rsid w:val="00602219"/>
    <w:rsid w:val="00602BEC"/>
    <w:rsid w:val="006044DA"/>
    <w:rsid w:val="00605CE8"/>
    <w:rsid w:val="006062D9"/>
    <w:rsid w:val="00606BFD"/>
    <w:rsid w:val="00607091"/>
    <w:rsid w:val="00610E65"/>
    <w:rsid w:val="00610F0E"/>
    <w:rsid w:val="00616277"/>
    <w:rsid w:val="00616944"/>
    <w:rsid w:val="00617E5A"/>
    <w:rsid w:val="0062592B"/>
    <w:rsid w:val="00633E42"/>
    <w:rsid w:val="00635F78"/>
    <w:rsid w:val="006438CE"/>
    <w:rsid w:val="00651AB8"/>
    <w:rsid w:val="00654A3F"/>
    <w:rsid w:val="0065712C"/>
    <w:rsid w:val="006614F7"/>
    <w:rsid w:val="00673B82"/>
    <w:rsid w:val="006821C6"/>
    <w:rsid w:val="0068223F"/>
    <w:rsid w:val="006822E1"/>
    <w:rsid w:val="0068523A"/>
    <w:rsid w:val="00686FE3"/>
    <w:rsid w:val="00687249"/>
    <w:rsid w:val="006912F0"/>
    <w:rsid w:val="00692634"/>
    <w:rsid w:val="00694D14"/>
    <w:rsid w:val="00695D17"/>
    <w:rsid w:val="006A6DF5"/>
    <w:rsid w:val="006B0F1F"/>
    <w:rsid w:val="006B1D1D"/>
    <w:rsid w:val="006B55C3"/>
    <w:rsid w:val="006B6938"/>
    <w:rsid w:val="006B71FB"/>
    <w:rsid w:val="006B7AFC"/>
    <w:rsid w:val="006B7BB5"/>
    <w:rsid w:val="006C097B"/>
    <w:rsid w:val="006D038B"/>
    <w:rsid w:val="006D0C20"/>
    <w:rsid w:val="006D0EBD"/>
    <w:rsid w:val="006D6C7F"/>
    <w:rsid w:val="006E2606"/>
    <w:rsid w:val="006E2693"/>
    <w:rsid w:val="006E2C58"/>
    <w:rsid w:val="006E3FBA"/>
    <w:rsid w:val="006E566F"/>
    <w:rsid w:val="006F727F"/>
    <w:rsid w:val="00700CF5"/>
    <w:rsid w:val="007010CA"/>
    <w:rsid w:val="00701B0B"/>
    <w:rsid w:val="00706DCD"/>
    <w:rsid w:val="00707135"/>
    <w:rsid w:val="00716E69"/>
    <w:rsid w:val="007207B1"/>
    <w:rsid w:val="00721F1F"/>
    <w:rsid w:val="007238FB"/>
    <w:rsid w:val="007244AC"/>
    <w:rsid w:val="00724BD2"/>
    <w:rsid w:val="00725400"/>
    <w:rsid w:val="00730B9C"/>
    <w:rsid w:val="00731ABD"/>
    <w:rsid w:val="007348EB"/>
    <w:rsid w:val="00734BF7"/>
    <w:rsid w:val="0073692C"/>
    <w:rsid w:val="00740024"/>
    <w:rsid w:val="00740139"/>
    <w:rsid w:val="0074323E"/>
    <w:rsid w:val="007506A0"/>
    <w:rsid w:val="00757E81"/>
    <w:rsid w:val="007605CA"/>
    <w:rsid w:val="00761349"/>
    <w:rsid w:val="00765BD4"/>
    <w:rsid w:val="0076638C"/>
    <w:rsid w:val="00766DD6"/>
    <w:rsid w:val="00767D92"/>
    <w:rsid w:val="007755D7"/>
    <w:rsid w:val="00780CD3"/>
    <w:rsid w:val="00781138"/>
    <w:rsid w:val="00783D4E"/>
    <w:rsid w:val="00785045"/>
    <w:rsid w:val="007855A3"/>
    <w:rsid w:val="00786D34"/>
    <w:rsid w:val="0078723A"/>
    <w:rsid w:val="007931AB"/>
    <w:rsid w:val="00796D33"/>
    <w:rsid w:val="007A0DB0"/>
    <w:rsid w:val="007A20A8"/>
    <w:rsid w:val="007A3E0A"/>
    <w:rsid w:val="007A3F8D"/>
    <w:rsid w:val="007B5EA2"/>
    <w:rsid w:val="007C6F64"/>
    <w:rsid w:val="007D14E5"/>
    <w:rsid w:val="007D241A"/>
    <w:rsid w:val="007D39FF"/>
    <w:rsid w:val="007D68B0"/>
    <w:rsid w:val="007E1D57"/>
    <w:rsid w:val="007E1E56"/>
    <w:rsid w:val="007E2D2C"/>
    <w:rsid w:val="007E5014"/>
    <w:rsid w:val="007F1DD5"/>
    <w:rsid w:val="007F4752"/>
    <w:rsid w:val="007F5DCF"/>
    <w:rsid w:val="00800BBF"/>
    <w:rsid w:val="00800FD5"/>
    <w:rsid w:val="0080133C"/>
    <w:rsid w:val="008033F8"/>
    <w:rsid w:val="008065BA"/>
    <w:rsid w:val="00806730"/>
    <w:rsid w:val="00813F12"/>
    <w:rsid w:val="008162A9"/>
    <w:rsid w:val="00817D3C"/>
    <w:rsid w:val="00821A50"/>
    <w:rsid w:val="00821C42"/>
    <w:rsid w:val="0082687D"/>
    <w:rsid w:val="008309AD"/>
    <w:rsid w:val="008335A0"/>
    <w:rsid w:val="00844ABC"/>
    <w:rsid w:val="00852260"/>
    <w:rsid w:val="00852958"/>
    <w:rsid w:val="00854B1D"/>
    <w:rsid w:val="00857875"/>
    <w:rsid w:val="008632CC"/>
    <w:rsid w:val="00863B17"/>
    <w:rsid w:val="008658E0"/>
    <w:rsid w:val="00867A0E"/>
    <w:rsid w:val="00870876"/>
    <w:rsid w:val="008749DE"/>
    <w:rsid w:val="00876F99"/>
    <w:rsid w:val="00881D7C"/>
    <w:rsid w:val="0088705A"/>
    <w:rsid w:val="00891CB0"/>
    <w:rsid w:val="008937C7"/>
    <w:rsid w:val="0089625C"/>
    <w:rsid w:val="008A394E"/>
    <w:rsid w:val="008A460B"/>
    <w:rsid w:val="008A49AA"/>
    <w:rsid w:val="008A7EE4"/>
    <w:rsid w:val="008B0281"/>
    <w:rsid w:val="008B6AD2"/>
    <w:rsid w:val="008B7B5A"/>
    <w:rsid w:val="008D139A"/>
    <w:rsid w:val="008E6158"/>
    <w:rsid w:val="008E6858"/>
    <w:rsid w:val="008F3260"/>
    <w:rsid w:val="008F731F"/>
    <w:rsid w:val="008F7B47"/>
    <w:rsid w:val="0090387A"/>
    <w:rsid w:val="00906401"/>
    <w:rsid w:val="0091356C"/>
    <w:rsid w:val="00916209"/>
    <w:rsid w:val="00924A71"/>
    <w:rsid w:val="00924F78"/>
    <w:rsid w:val="009250EA"/>
    <w:rsid w:val="009260EB"/>
    <w:rsid w:val="0092712D"/>
    <w:rsid w:val="00930DF2"/>
    <w:rsid w:val="0093644F"/>
    <w:rsid w:val="0094115D"/>
    <w:rsid w:val="00947DA8"/>
    <w:rsid w:val="009537A5"/>
    <w:rsid w:val="00957C94"/>
    <w:rsid w:val="00965AFB"/>
    <w:rsid w:val="00966814"/>
    <w:rsid w:val="00975BDE"/>
    <w:rsid w:val="00976208"/>
    <w:rsid w:val="0098458C"/>
    <w:rsid w:val="00991BEB"/>
    <w:rsid w:val="00994265"/>
    <w:rsid w:val="0099674C"/>
    <w:rsid w:val="009C17CA"/>
    <w:rsid w:val="009C527F"/>
    <w:rsid w:val="009C6034"/>
    <w:rsid w:val="009D1D20"/>
    <w:rsid w:val="009D29E3"/>
    <w:rsid w:val="009D4368"/>
    <w:rsid w:val="009D56C8"/>
    <w:rsid w:val="009E3C9D"/>
    <w:rsid w:val="009E491B"/>
    <w:rsid w:val="009E59C9"/>
    <w:rsid w:val="009F0CA0"/>
    <w:rsid w:val="009F3DAE"/>
    <w:rsid w:val="00A01543"/>
    <w:rsid w:val="00A01AFF"/>
    <w:rsid w:val="00A10397"/>
    <w:rsid w:val="00A119E1"/>
    <w:rsid w:val="00A11BD1"/>
    <w:rsid w:val="00A12E80"/>
    <w:rsid w:val="00A21A13"/>
    <w:rsid w:val="00A23AE1"/>
    <w:rsid w:val="00A244D6"/>
    <w:rsid w:val="00A2728C"/>
    <w:rsid w:val="00A3177A"/>
    <w:rsid w:val="00A4364C"/>
    <w:rsid w:val="00A459D8"/>
    <w:rsid w:val="00A5796E"/>
    <w:rsid w:val="00A6013A"/>
    <w:rsid w:val="00A622CF"/>
    <w:rsid w:val="00A670C9"/>
    <w:rsid w:val="00A67AA5"/>
    <w:rsid w:val="00A71975"/>
    <w:rsid w:val="00A73D11"/>
    <w:rsid w:val="00A73E09"/>
    <w:rsid w:val="00A74C14"/>
    <w:rsid w:val="00A86545"/>
    <w:rsid w:val="00A86D29"/>
    <w:rsid w:val="00A9160E"/>
    <w:rsid w:val="00A921ED"/>
    <w:rsid w:val="00A9665D"/>
    <w:rsid w:val="00A975BB"/>
    <w:rsid w:val="00AA1408"/>
    <w:rsid w:val="00AA3141"/>
    <w:rsid w:val="00AA370C"/>
    <w:rsid w:val="00AA6BEA"/>
    <w:rsid w:val="00AA70E5"/>
    <w:rsid w:val="00AB0615"/>
    <w:rsid w:val="00AB13C9"/>
    <w:rsid w:val="00AB3BC5"/>
    <w:rsid w:val="00AB4C6B"/>
    <w:rsid w:val="00AB663F"/>
    <w:rsid w:val="00AB71C3"/>
    <w:rsid w:val="00AB750E"/>
    <w:rsid w:val="00AC1929"/>
    <w:rsid w:val="00AC21EF"/>
    <w:rsid w:val="00AC2904"/>
    <w:rsid w:val="00AC54D3"/>
    <w:rsid w:val="00AD2204"/>
    <w:rsid w:val="00AD48A4"/>
    <w:rsid w:val="00AD544F"/>
    <w:rsid w:val="00AD76DB"/>
    <w:rsid w:val="00AF07F5"/>
    <w:rsid w:val="00AF1547"/>
    <w:rsid w:val="00AF16F7"/>
    <w:rsid w:val="00AF2EB0"/>
    <w:rsid w:val="00AF50B1"/>
    <w:rsid w:val="00AF561D"/>
    <w:rsid w:val="00AF5D2B"/>
    <w:rsid w:val="00B015BB"/>
    <w:rsid w:val="00B1317C"/>
    <w:rsid w:val="00B14A7E"/>
    <w:rsid w:val="00B14F1E"/>
    <w:rsid w:val="00B155B3"/>
    <w:rsid w:val="00B15848"/>
    <w:rsid w:val="00B2206E"/>
    <w:rsid w:val="00B2301D"/>
    <w:rsid w:val="00B264C3"/>
    <w:rsid w:val="00B3784C"/>
    <w:rsid w:val="00B50BC2"/>
    <w:rsid w:val="00B52E37"/>
    <w:rsid w:val="00B60645"/>
    <w:rsid w:val="00B64810"/>
    <w:rsid w:val="00B662A0"/>
    <w:rsid w:val="00B66F93"/>
    <w:rsid w:val="00B70C79"/>
    <w:rsid w:val="00B900EE"/>
    <w:rsid w:val="00B94ECB"/>
    <w:rsid w:val="00BA1B85"/>
    <w:rsid w:val="00BB580E"/>
    <w:rsid w:val="00BC100A"/>
    <w:rsid w:val="00BC3EDB"/>
    <w:rsid w:val="00BD0202"/>
    <w:rsid w:val="00BD0829"/>
    <w:rsid w:val="00BD25A5"/>
    <w:rsid w:val="00BD30C1"/>
    <w:rsid w:val="00BD3B0C"/>
    <w:rsid w:val="00BD3DE5"/>
    <w:rsid w:val="00BE4228"/>
    <w:rsid w:val="00BE6A77"/>
    <w:rsid w:val="00BF66AC"/>
    <w:rsid w:val="00C07841"/>
    <w:rsid w:val="00C15B6A"/>
    <w:rsid w:val="00C16924"/>
    <w:rsid w:val="00C20EA0"/>
    <w:rsid w:val="00C22AF9"/>
    <w:rsid w:val="00C24947"/>
    <w:rsid w:val="00C251E0"/>
    <w:rsid w:val="00C30763"/>
    <w:rsid w:val="00C31000"/>
    <w:rsid w:val="00C315DB"/>
    <w:rsid w:val="00C3373F"/>
    <w:rsid w:val="00C36EF5"/>
    <w:rsid w:val="00C40879"/>
    <w:rsid w:val="00C41FF8"/>
    <w:rsid w:val="00C50E60"/>
    <w:rsid w:val="00C51F69"/>
    <w:rsid w:val="00C529D2"/>
    <w:rsid w:val="00C53316"/>
    <w:rsid w:val="00C54833"/>
    <w:rsid w:val="00C548EE"/>
    <w:rsid w:val="00C5561B"/>
    <w:rsid w:val="00C57B9C"/>
    <w:rsid w:val="00C603C5"/>
    <w:rsid w:val="00C6134A"/>
    <w:rsid w:val="00C62D4D"/>
    <w:rsid w:val="00C63138"/>
    <w:rsid w:val="00C65EAE"/>
    <w:rsid w:val="00C671E0"/>
    <w:rsid w:val="00C76098"/>
    <w:rsid w:val="00C77BE9"/>
    <w:rsid w:val="00C801EE"/>
    <w:rsid w:val="00C80EF0"/>
    <w:rsid w:val="00C822D6"/>
    <w:rsid w:val="00C822EE"/>
    <w:rsid w:val="00C82300"/>
    <w:rsid w:val="00C84D36"/>
    <w:rsid w:val="00C87795"/>
    <w:rsid w:val="00CA1864"/>
    <w:rsid w:val="00CA2217"/>
    <w:rsid w:val="00CA3F2D"/>
    <w:rsid w:val="00CA7A66"/>
    <w:rsid w:val="00CB1FCA"/>
    <w:rsid w:val="00CB4592"/>
    <w:rsid w:val="00CC1851"/>
    <w:rsid w:val="00CC2723"/>
    <w:rsid w:val="00CC64EF"/>
    <w:rsid w:val="00CD3081"/>
    <w:rsid w:val="00CD4739"/>
    <w:rsid w:val="00CD7121"/>
    <w:rsid w:val="00CD7CEA"/>
    <w:rsid w:val="00CE58E7"/>
    <w:rsid w:val="00CE60B3"/>
    <w:rsid w:val="00CE7489"/>
    <w:rsid w:val="00CF3B57"/>
    <w:rsid w:val="00D03E60"/>
    <w:rsid w:val="00D0453E"/>
    <w:rsid w:val="00D11AC2"/>
    <w:rsid w:val="00D17D82"/>
    <w:rsid w:val="00D25325"/>
    <w:rsid w:val="00D319F0"/>
    <w:rsid w:val="00D36F5A"/>
    <w:rsid w:val="00D402CC"/>
    <w:rsid w:val="00D502D5"/>
    <w:rsid w:val="00D5136C"/>
    <w:rsid w:val="00D54562"/>
    <w:rsid w:val="00D5667C"/>
    <w:rsid w:val="00D624BF"/>
    <w:rsid w:val="00D64444"/>
    <w:rsid w:val="00D73389"/>
    <w:rsid w:val="00D7339D"/>
    <w:rsid w:val="00D77ADC"/>
    <w:rsid w:val="00D843CF"/>
    <w:rsid w:val="00D86DF7"/>
    <w:rsid w:val="00D87237"/>
    <w:rsid w:val="00D90D9C"/>
    <w:rsid w:val="00D9498A"/>
    <w:rsid w:val="00D97E97"/>
    <w:rsid w:val="00DA6F54"/>
    <w:rsid w:val="00DA6F8E"/>
    <w:rsid w:val="00DA715E"/>
    <w:rsid w:val="00DA741B"/>
    <w:rsid w:val="00DB1C74"/>
    <w:rsid w:val="00DB2AD4"/>
    <w:rsid w:val="00DB3878"/>
    <w:rsid w:val="00DC5B33"/>
    <w:rsid w:val="00DC6137"/>
    <w:rsid w:val="00DD146D"/>
    <w:rsid w:val="00DD41CC"/>
    <w:rsid w:val="00DD7452"/>
    <w:rsid w:val="00DE1924"/>
    <w:rsid w:val="00DF2776"/>
    <w:rsid w:val="00DF72E8"/>
    <w:rsid w:val="00E06B80"/>
    <w:rsid w:val="00E16AAF"/>
    <w:rsid w:val="00E24F70"/>
    <w:rsid w:val="00E35939"/>
    <w:rsid w:val="00E40B15"/>
    <w:rsid w:val="00E41EED"/>
    <w:rsid w:val="00E42C9D"/>
    <w:rsid w:val="00E470FE"/>
    <w:rsid w:val="00E52665"/>
    <w:rsid w:val="00E55D02"/>
    <w:rsid w:val="00E56FC5"/>
    <w:rsid w:val="00E57F40"/>
    <w:rsid w:val="00E719E8"/>
    <w:rsid w:val="00E740BF"/>
    <w:rsid w:val="00E7581E"/>
    <w:rsid w:val="00E7758C"/>
    <w:rsid w:val="00E80A9F"/>
    <w:rsid w:val="00E80D07"/>
    <w:rsid w:val="00E83C1E"/>
    <w:rsid w:val="00E846FA"/>
    <w:rsid w:val="00E87980"/>
    <w:rsid w:val="00E87A34"/>
    <w:rsid w:val="00E9180E"/>
    <w:rsid w:val="00E91A2E"/>
    <w:rsid w:val="00E93CC3"/>
    <w:rsid w:val="00E97887"/>
    <w:rsid w:val="00EA129F"/>
    <w:rsid w:val="00EA2336"/>
    <w:rsid w:val="00EA2C7A"/>
    <w:rsid w:val="00EA36D0"/>
    <w:rsid w:val="00EA4D43"/>
    <w:rsid w:val="00EA7B8E"/>
    <w:rsid w:val="00EB1183"/>
    <w:rsid w:val="00ED1D5F"/>
    <w:rsid w:val="00ED1E78"/>
    <w:rsid w:val="00ED2072"/>
    <w:rsid w:val="00ED3B28"/>
    <w:rsid w:val="00ED44B4"/>
    <w:rsid w:val="00ED5762"/>
    <w:rsid w:val="00ED5CFC"/>
    <w:rsid w:val="00EE32A0"/>
    <w:rsid w:val="00EE642F"/>
    <w:rsid w:val="00EF5368"/>
    <w:rsid w:val="00EF6051"/>
    <w:rsid w:val="00F0027A"/>
    <w:rsid w:val="00F0322B"/>
    <w:rsid w:val="00F05E35"/>
    <w:rsid w:val="00F07F81"/>
    <w:rsid w:val="00F132A8"/>
    <w:rsid w:val="00F279F4"/>
    <w:rsid w:val="00F30863"/>
    <w:rsid w:val="00F33C99"/>
    <w:rsid w:val="00F35D5E"/>
    <w:rsid w:val="00F35F78"/>
    <w:rsid w:val="00F379C2"/>
    <w:rsid w:val="00F470A7"/>
    <w:rsid w:val="00F50504"/>
    <w:rsid w:val="00F51F7B"/>
    <w:rsid w:val="00F52275"/>
    <w:rsid w:val="00F536BE"/>
    <w:rsid w:val="00F60F68"/>
    <w:rsid w:val="00F63E38"/>
    <w:rsid w:val="00F65621"/>
    <w:rsid w:val="00F6697E"/>
    <w:rsid w:val="00F723EB"/>
    <w:rsid w:val="00F8630C"/>
    <w:rsid w:val="00F914E3"/>
    <w:rsid w:val="00F93249"/>
    <w:rsid w:val="00F9549F"/>
    <w:rsid w:val="00FA1949"/>
    <w:rsid w:val="00FA1FC8"/>
    <w:rsid w:val="00FA203B"/>
    <w:rsid w:val="00FA3670"/>
    <w:rsid w:val="00FA455E"/>
    <w:rsid w:val="00FA49BA"/>
    <w:rsid w:val="00FA585D"/>
    <w:rsid w:val="00FB07F3"/>
    <w:rsid w:val="00FB2861"/>
    <w:rsid w:val="00FC719B"/>
    <w:rsid w:val="00FD25EF"/>
    <w:rsid w:val="00FD2694"/>
    <w:rsid w:val="00FD2BA9"/>
    <w:rsid w:val="00FD2EB8"/>
    <w:rsid w:val="00FD3ECA"/>
    <w:rsid w:val="00FD6125"/>
    <w:rsid w:val="00FD68C1"/>
    <w:rsid w:val="00FD6E72"/>
    <w:rsid w:val="00FE2118"/>
    <w:rsid w:val="00FE2C8F"/>
    <w:rsid w:val="00FE35FA"/>
    <w:rsid w:val="00FE63DC"/>
    <w:rsid w:val="00FF19B9"/>
    <w:rsid w:val="00FF235F"/>
    <w:rsid w:val="00FF2EA7"/>
    <w:rsid w:val="00FF2F12"/>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994876"/>
  <w15:docId w15:val="{8C1CC842-9718-42C0-A3B6-792247AE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416"/>
    <w:pPr>
      <w:widowControl w:val="0"/>
      <w:ind w:firstLine="210"/>
      <w:jc w:val="both"/>
    </w:pPr>
  </w:style>
  <w:style w:type="paragraph" w:styleId="1">
    <w:name w:val="heading 1"/>
    <w:basedOn w:val="a"/>
    <w:next w:val="a"/>
    <w:link w:val="10"/>
    <w:autoRedefine/>
    <w:uiPriority w:val="9"/>
    <w:qFormat/>
    <w:rsid w:val="002F46A6"/>
    <w:pPr>
      <w:keepNext/>
      <w:numPr>
        <w:numId w:val="1"/>
      </w:numPr>
      <w:outlineLvl w:val="0"/>
    </w:pPr>
    <w:rPr>
      <w:rFonts w:asciiTheme="majorEastAsia" w:eastAsiaTheme="majorEastAsia" w:hAnsiTheme="majorHAnsi" w:cstheme="majorBidi"/>
      <w:color w:val="000000" w:themeColor="text1"/>
      <w:sz w:val="24"/>
      <w:szCs w:val="24"/>
    </w:rPr>
  </w:style>
  <w:style w:type="paragraph" w:styleId="2">
    <w:name w:val="heading 2"/>
    <w:basedOn w:val="a"/>
    <w:next w:val="1112"/>
    <w:link w:val="20"/>
    <w:autoRedefine/>
    <w:uiPriority w:val="9"/>
    <w:unhideWhenUsed/>
    <w:qFormat/>
    <w:rsid w:val="0074323E"/>
    <w:pPr>
      <w:keepNext/>
      <w:numPr>
        <w:ilvl w:val="1"/>
        <w:numId w:val="1"/>
      </w:numPr>
      <w:ind w:hanging="170"/>
      <w:outlineLvl w:val="1"/>
    </w:pPr>
    <w:rPr>
      <w:rFonts w:asciiTheme="majorEastAsia" w:eastAsiaTheme="majorEastAsia" w:hAnsiTheme="majorHAnsi" w:cstheme="majorBidi"/>
      <w:sz w:val="22"/>
    </w:rPr>
  </w:style>
  <w:style w:type="paragraph" w:styleId="3">
    <w:name w:val="heading 3"/>
    <w:basedOn w:val="a"/>
    <w:next w:val="12"/>
    <w:link w:val="30"/>
    <w:autoRedefine/>
    <w:uiPriority w:val="9"/>
    <w:unhideWhenUsed/>
    <w:qFormat/>
    <w:rsid w:val="00182D71"/>
    <w:pPr>
      <w:keepNext/>
      <w:numPr>
        <w:ilvl w:val="2"/>
        <w:numId w:val="1"/>
      </w:numPr>
      <w:spacing w:line="360" w:lineRule="auto"/>
      <w:outlineLvl w:val="2"/>
    </w:pPr>
    <w:rPr>
      <w:rFonts w:ascii="ＭＳ ゴシック" w:eastAsia="ＭＳ ゴシック" w:hAnsiTheme="majorHAnsi" w:cstheme="majorBidi"/>
      <w:sz w:val="24"/>
    </w:rPr>
  </w:style>
  <w:style w:type="paragraph" w:styleId="4">
    <w:name w:val="heading 4"/>
    <w:basedOn w:val="a"/>
    <w:next w:val="a0"/>
    <w:link w:val="40"/>
    <w:autoRedefine/>
    <w:uiPriority w:val="9"/>
    <w:unhideWhenUsed/>
    <w:qFormat/>
    <w:rsid w:val="005E4C56"/>
    <w:pPr>
      <w:numPr>
        <w:ilvl w:val="3"/>
        <w:numId w:val="1"/>
      </w:numPr>
      <w:ind w:left="709" w:hanging="142"/>
      <w:outlineLvl w:val="3"/>
    </w:pPr>
    <w:rPr>
      <w:rFonts w:asciiTheme="minorEastAsia" w:hAnsiTheme="minorEastAsia" w:cs="Times New Roman"/>
      <w:color w:val="000000" w:themeColor="text1"/>
      <w:szCs w:val="28"/>
    </w:rPr>
  </w:style>
  <w:style w:type="paragraph" w:styleId="5">
    <w:name w:val="heading 5"/>
    <w:basedOn w:val="a"/>
    <w:next w:val="120"/>
    <w:link w:val="50"/>
    <w:autoRedefine/>
    <w:uiPriority w:val="9"/>
    <w:unhideWhenUsed/>
    <w:qFormat/>
    <w:rsid w:val="005E4C56"/>
    <w:pPr>
      <w:keepNext/>
      <w:numPr>
        <w:ilvl w:val="4"/>
        <w:numId w:val="1"/>
      </w:numPr>
      <w:ind w:leftChars="336" w:left="849" w:hangingChars="68" w:hanging="143"/>
      <w:outlineLvl w:val="4"/>
    </w:pPr>
    <w:rPr>
      <w:rFonts w:ascii="ＭＳ 明朝" w:eastAsia="ＭＳ 明朝" w:hAnsiTheme="majorHAnsi" w:cstheme="majorBidi"/>
    </w:rPr>
  </w:style>
  <w:style w:type="paragraph" w:styleId="6">
    <w:name w:val="heading 6"/>
    <w:basedOn w:val="a"/>
    <w:next w:val="ab"/>
    <w:link w:val="60"/>
    <w:autoRedefine/>
    <w:uiPriority w:val="9"/>
    <w:unhideWhenUsed/>
    <w:qFormat/>
    <w:rsid w:val="00E55D02"/>
    <w:pPr>
      <w:keepNext/>
      <w:numPr>
        <w:ilvl w:val="5"/>
        <w:numId w:val="1"/>
      </w:numPr>
      <w:outlineLvl w:val="5"/>
    </w:pPr>
    <w:rPr>
      <w:rFonts w:ascii="ＭＳ 明朝" w:eastAsia="ＭＳ 明朝"/>
      <w:bCs/>
    </w:rPr>
  </w:style>
  <w:style w:type="paragraph" w:styleId="7">
    <w:name w:val="heading 7"/>
    <w:basedOn w:val="a"/>
    <w:next w:val="a"/>
    <w:link w:val="70"/>
    <w:uiPriority w:val="9"/>
    <w:semiHidden/>
    <w:unhideWhenUsed/>
    <w:qFormat/>
    <w:rsid w:val="00C76098"/>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F46A6"/>
    <w:rPr>
      <w:rFonts w:asciiTheme="majorEastAsia" w:eastAsiaTheme="majorEastAsia" w:hAnsiTheme="majorHAnsi" w:cstheme="majorBidi"/>
      <w:color w:val="000000" w:themeColor="text1"/>
      <w:sz w:val="24"/>
      <w:szCs w:val="24"/>
    </w:rPr>
  </w:style>
  <w:style w:type="paragraph" w:styleId="a4">
    <w:name w:val="List Paragraph"/>
    <w:basedOn w:val="a"/>
    <w:link w:val="a5"/>
    <w:uiPriority w:val="34"/>
    <w:qFormat/>
    <w:rsid w:val="00AB663F"/>
    <w:pPr>
      <w:ind w:leftChars="400" w:left="840"/>
    </w:pPr>
  </w:style>
  <w:style w:type="character" w:customStyle="1" w:styleId="20">
    <w:name w:val="見出し 2 (文字)"/>
    <w:basedOn w:val="a1"/>
    <w:link w:val="2"/>
    <w:uiPriority w:val="9"/>
    <w:rsid w:val="0074323E"/>
    <w:rPr>
      <w:rFonts w:asciiTheme="majorEastAsia" w:eastAsiaTheme="majorEastAsia" w:hAnsiTheme="majorHAnsi" w:cstheme="majorBidi"/>
      <w:sz w:val="22"/>
    </w:rPr>
  </w:style>
  <w:style w:type="character" w:customStyle="1" w:styleId="60">
    <w:name w:val="見出し 6 (文字)"/>
    <w:basedOn w:val="a1"/>
    <w:link w:val="6"/>
    <w:uiPriority w:val="9"/>
    <w:rsid w:val="00E55D02"/>
    <w:rPr>
      <w:rFonts w:ascii="ＭＳ 明朝" w:eastAsia="ＭＳ 明朝"/>
      <w:bCs/>
    </w:rPr>
  </w:style>
  <w:style w:type="character" w:customStyle="1" w:styleId="50">
    <w:name w:val="見出し 5 (文字)"/>
    <w:basedOn w:val="a1"/>
    <w:link w:val="5"/>
    <w:uiPriority w:val="9"/>
    <w:rsid w:val="005E4C56"/>
    <w:rPr>
      <w:rFonts w:ascii="ＭＳ 明朝" w:eastAsia="ＭＳ 明朝" w:hAnsiTheme="majorHAnsi" w:cstheme="majorBidi"/>
    </w:rPr>
  </w:style>
  <w:style w:type="character" w:customStyle="1" w:styleId="40">
    <w:name w:val="見出し 4 (文字)"/>
    <w:basedOn w:val="a1"/>
    <w:link w:val="4"/>
    <w:uiPriority w:val="9"/>
    <w:rsid w:val="005E4C56"/>
    <w:rPr>
      <w:rFonts w:asciiTheme="minorEastAsia" w:hAnsiTheme="minorEastAsia" w:cs="Times New Roman"/>
      <w:color w:val="000000" w:themeColor="text1"/>
      <w:szCs w:val="28"/>
    </w:rPr>
  </w:style>
  <w:style w:type="character" w:customStyle="1" w:styleId="30">
    <w:name w:val="見出し 3 (文字)"/>
    <w:basedOn w:val="a1"/>
    <w:link w:val="3"/>
    <w:uiPriority w:val="9"/>
    <w:rsid w:val="00182D71"/>
    <w:rPr>
      <w:rFonts w:ascii="ＭＳ ゴシック" w:eastAsia="ＭＳ ゴシック" w:hAnsiTheme="majorHAnsi" w:cstheme="majorBidi"/>
      <w:sz w:val="24"/>
    </w:rPr>
  </w:style>
  <w:style w:type="paragraph" w:styleId="41">
    <w:name w:val="toc 4"/>
    <w:basedOn w:val="a"/>
    <w:next w:val="a"/>
    <w:autoRedefine/>
    <w:uiPriority w:val="39"/>
    <w:unhideWhenUsed/>
    <w:rsid w:val="00DA741B"/>
    <w:pPr>
      <w:ind w:left="630"/>
      <w:jc w:val="left"/>
    </w:pPr>
    <w:rPr>
      <w:sz w:val="18"/>
      <w:szCs w:val="18"/>
    </w:rPr>
  </w:style>
  <w:style w:type="paragraph" w:customStyle="1" w:styleId="a0">
    <w:name w:val="本文マルイチマルニ"/>
    <w:basedOn w:val="a6"/>
    <w:autoRedefine/>
    <w:qFormat/>
    <w:rsid w:val="0094115D"/>
    <w:pPr>
      <w:ind w:leftChars="0" w:left="567" w:firstLineChars="0" w:firstLine="142"/>
      <w:textAlignment w:val="center"/>
    </w:pPr>
    <w:rPr>
      <w:rFonts w:ascii="ＭＳ 明朝" w:eastAsia="ＭＳ 明朝" w:hAnsiTheme="minorEastAsia"/>
      <w:color w:val="000000" w:themeColor="text1"/>
      <w:sz w:val="21"/>
    </w:rPr>
  </w:style>
  <w:style w:type="paragraph" w:customStyle="1" w:styleId="12">
    <w:name w:val="本文(1)(2)"/>
    <w:basedOn w:val="a0"/>
    <w:autoRedefine/>
    <w:qFormat/>
    <w:rsid w:val="00352949"/>
    <w:pPr>
      <w:ind w:leftChars="400" w:left="840" w:rightChars="100" w:right="210" w:firstLineChars="66" w:firstLine="139"/>
    </w:pPr>
    <w:rPr>
      <w:rFonts w:asciiTheme="minorEastAsia"/>
    </w:rPr>
  </w:style>
  <w:style w:type="paragraph" w:styleId="31">
    <w:name w:val="toc 3"/>
    <w:basedOn w:val="a"/>
    <w:next w:val="a"/>
    <w:autoRedefine/>
    <w:uiPriority w:val="39"/>
    <w:unhideWhenUsed/>
    <w:rsid w:val="00AF50B1"/>
    <w:pPr>
      <w:ind w:left="420"/>
      <w:jc w:val="left"/>
    </w:pPr>
    <w:rPr>
      <w:i/>
      <w:iCs/>
      <w:sz w:val="20"/>
      <w:szCs w:val="20"/>
    </w:rPr>
  </w:style>
  <w:style w:type="paragraph" w:styleId="51">
    <w:name w:val="toc 5"/>
    <w:basedOn w:val="a"/>
    <w:next w:val="a"/>
    <w:autoRedefine/>
    <w:uiPriority w:val="39"/>
    <w:unhideWhenUsed/>
    <w:rsid w:val="00AF50B1"/>
    <w:pPr>
      <w:ind w:left="840"/>
      <w:jc w:val="left"/>
    </w:pPr>
    <w:rPr>
      <w:sz w:val="18"/>
      <w:szCs w:val="18"/>
    </w:rPr>
  </w:style>
  <w:style w:type="paragraph" w:styleId="61">
    <w:name w:val="toc 6"/>
    <w:basedOn w:val="a"/>
    <w:next w:val="a"/>
    <w:autoRedefine/>
    <w:uiPriority w:val="39"/>
    <w:unhideWhenUsed/>
    <w:rsid w:val="00AF50B1"/>
    <w:pPr>
      <w:ind w:left="1050"/>
      <w:jc w:val="left"/>
    </w:pPr>
    <w:rPr>
      <w:sz w:val="18"/>
      <w:szCs w:val="18"/>
    </w:rPr>
  </w:style>
  <w:style w:type="paragraph" w:styleId="71">
    <w:name w:val="toc 7"/>
    <w:basedOn w:val="a"/>
    <w:next w:val="a"/>
    <w:autoRedefine/>
    <w:uiPriority w:val="39"/>
    <w:unhideWhenUsed/>
    <w:rsid w:val="00AF50B1"/>
    <w:pPr>
      <w:ind w:left="1260"/>
      <w:jc w:val="left"/>
    </w:pPr>
    <w:rPr>
      <w:sz w:val="18"/>
      <w:szCs w:val="18"/>
    </w:rPr>
  </w:style>
  <w:style w:type="paragraph" w:styleId="8">
    <w:name w:val="toc 8"/>
    <w:basedOn w:val="a"/>
    <w:next w:val="a"/>
    <w:autoRedefine/>
    <w:uiPriority w:val="39"/>
    <w:unhideWhenUsed/>
    <w:rsid w:val="00AF50B1"/>
    <w:pPr>
      <w:ind w:left="1470"/>
      <w:jc w:val="left"/>
    </w:pPr>
    <w:rPr>
      <w:sz w:val="18"/>
      <w:szCs w:val="18"/>
    </w:rPr>
  </w:style>
  <w:style w:type="paragraph" w:styleId="9">
    <w:name w:val="toc 9"/>
    <w:basedOn w:val="a"/>
    <w:next w:val="a"/>
    <w:autoRedefine/>
    <w:uiPriority w:val="39"/>
    <w:unhideWhenUsed/>
    <w:rsid w:val="00AF50B1"/>
    <w:pPr>
      <w:ind w:left="1680"/>
      <w:jc w:val="left"/>
    </w:pPr>
    <w:rPr>
      <w:sz w:val="18"/>
      <w:szCs w:val="18"/>
    </w:rPr>
  </w:style>
  <w:style w:type="character" w:styleId="a7">
    <w:name w:val="Hyperlink"/>
    <w:basedOn w:val="a1"/>
    <w:uiPriority w:val="99"/>
    <w:unhideWhenUsed/>
    <w:rsid w:val="00AF50B1"/>
    <w:rPr>
      <w:color w:val="0000FF" w:themeColor="hyperlink"/>
      <w:u w:val="single"/>
    </w:rPr>
  </w:style>
  <w:style w:type="paragraph" w:customStyle="1" w:styleId="120">
    <w:name w:val="本文1)2)"/>
    <w:basedOn w:val="a"/>
    <w:autoRedefine/>
    <w:qFormat/>
    <w:rsid w:val="00FC719B"/>
    <w:pPr>
      <w:ind w:firstLine="0"/>
      <w:textAlignment w:val="center"/>
    </w:pPr>
    <w:rPr>
      <w:rFonts w:asciiTheme="minorEastAsia" w:hAnsiTheme="minorEastAsia"/>
      <w:color w:val="4F81BD" w:themeColor="accent1"/>
    </w:rPr>
  </w:style>
  <w:style w:type="paragraph" w:customStyle="1" w:styleId="ab">
    <w:name w:val="本文a.b."/>
    <w:basedOn w:val="a"/>
    <w:autoRedefine/>
    <w:qFormat/>
    <w:rsid w:val="00673B82"/>
    <w:pPr>
      <w:ind w:left="992"/>
    </w:pPr>
  </w:style>
  <w:style w:type="paragraph" w:styleId="a8">
    <w:name w:val="Balloon Text"/>
    <w:basedOn w:val="a"/>
    <w:link w:val="a9"/>
    <w:uiPriority w:val="99"/>
    <w:unhideWhenUsed/>
    <w:rsid w:val="00AF50B1"/>
    <w:rPr>
      <w:rFonts w:asciiTheme="majorHAnsi" w:eastAsiaTheme="majorEastAsia" w:hAnsiTheme="majorHAnsi" w:cstheme="majorBidi"/>
      <w:sz w:val="18"/>
      <w:szCs w:val="18"/>
    </w:rPr>
  </w:style>
  <w:style w:type="character" w:customStyle="1" w:styleId="a9">
    <w:name w:val="吹き出し (文字)"/>
    <w:basedOn w:val="a1"/>
    <w:link w:val="a8"/>
    <w:uiPriority w:val="99"/>
    <w:rsid w:val="00AF50B1"/>
    <w:rPr>
      <w:rFonts w:asciiTheme="majorHAnsi" w:eastAsiaTheme="majorEastAsia" w:hAnsiTheme="majorHAnsi" w:cstheme="majorBidi"/>
      <w:sz w:val="18"/>
      <w:szCs w:val="18"/>
    </w:rPr>
  </w:style>
  <w:style w:type="paragraph" w:customStyle="1" w:styleId="1112">
    <w:name w:val="本文1.1_1.2"/>
    <w:basedOn w:val="a"/>
    <w:qFormat/>
    <w:rsid w:val="0062592B"/>
    <w:pPr>
      <w:ind w:left="142"/>
    </w:pPr>
  </w:style>
  <w:style w:type="paragraph" w:styleId="aa">
    <w:name w:val="header"/>
    <w:basedOn w:val="a"/>
    <w:link w:val="ac"/>
    <w:uiPriority w:val="99"/>
    <w:unhideWhenUsed/>
    <w:rsid w:val="00785045"/>
    <w:pPr>
      <w:tabs>
        <w:tab w:val="center" w:pos="4252"/>
        <w:tab w:val="right" w:pos="8504"/>
      </w:tabs>
      <w:snapToGrid w:val="0"/>
    </w:pPr>
  </w:style>
  <w:style w:type="character" w:customStyle="1" w:styleId="ac">
    <w:name w:val="ヘッダー (文字)"/>
    <w:basedOn w:val="a1"/>
    <w:link w:val="aa"/>
    <w:uiPriority w:val="99"/>
    <w:rsid w:val="00785045"/>
  </w:style>
  <w:style w:type="paragraph" w:styleId="ad">
    <w:name w:val="footer"/>
    <w:basedOn w:val="a"/>
    <w:link w:val="ae"/>
    <w:uiPriority w:val="99"/>
    <w:unhideWhenUsed/>
    <w:rsid w:val="00785045"/>
    <w:pPr>
      <w:tabs>
        <w:tab w:val="center" w:pos="4252"/>
        <w:tab w:val="right" w:pos="8504"/>
      </w:tabs>
      <w:snapToGrid w:val="0"/>
    </w:pPr>
  </w:style>
  <w:style w:type="paragraph" w:styleId="af">
    <w:name w:val="caption"/>
    <w:basedOn w:val="a"/>
    <w:next w:val="a"/>
    <w:uiPriority w:val="35"/>
    <w:unhideWhenUsed/>
    <w:qFormat/>
    <w:rsid w:val="00DC6137"/>
    <w:pPr>
      <w:jc w:val="center"/>
    </w:pPr>
    <w:rPr>
      <w:rFonts w:ascii="MS UI Gothic" w:eastAsia="MS UI Gothic"/>
      <w:bCs/>
    </w:rPr>
  </w:style>
  <w:style w:type="table" w:styleId="af0">
    <w:name w:val="Table Grid"/>
    <w:basedOn w:val="a2"/>
    <w:uiPriority w:val="59"/>
    <w:rsid w:val="008A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フッター (文字)"/>
    <w:basedOn w:val="a1"/>
    <w:link w:val="ad"/>
    <w:uiPriority w:val="99"/>
    <w:rsid w:val="00785045"/>
  </w:style>
  <w:style w:type="paragraph" w:styleId="11">
    <w:name w:val="toc 1"/>
    <w:basedOn w:val="a"/>
    <w:next w:val="a"/>
    <w:autoRedefine/>
    <w:uiPriority w:val="39"/>
    <w:unhideWhenUsed/>
    <w:rsid w:val="00616944"/>
    <w:pPr>
      <w:tabs>
        <w:tab w:val="left" w:pos="420"/>
        <w:tab w:val="right" w:leader="dot" w:pos="8494"/>
      </w:tabs>
      <w:spacing w:before="240" w:after="120" w:line="276" w:lineRule="auto"/>
      <w:jc w:val="left"/>
    </w:pPr>
    <w:rPr>
      <w:rFonts w:ascii="ＭＳ Ｐ明朝" w:eastAsia="ＭＳ Ｐ明朝" w:hAnsi="ＭＳ Ｐ明朝"/>
      <w:bCs/>
      <w:caps/>
      <w:noProof/>
      <w:color w:val="000000" w:themeColor="text1"/>
      <w:sz w:val="24"/>
      <w:szCs w:val="24"/>
    </w:rPr>
  </w:style>
  <w:style w:type="paragraph" w:styleId="af1">
    <w:name w:val="endnote text"/>
    <w:basedOn w:val="a"/>
    <w:link w:val="af2"/>
    <w:autoRedefine/>
    <w:uiPriority w:val="99"/>
    <w:unhideWhenUsed/>
    <w:rsid w:val="00561955"/>
    <w:pPr>
      <w:snapToGrid w:val="0"/>
      <w:ind w:leftChars="100" w:left="210" w:firstLineChars="100" w:firstLine="100"/>
      <w:jc w:val="center"/>
    </w:pPr>
    <w:rPr>
      <w:rFonts w:ascii="MS UI Gothic" w:eastAsia="MS UI Gothic" w:hAnsi="MS UI Gothic"/>
    </w:rPr>
  </w:style>
  <w:style w:type="character" w:customStyle="1" w:styleId="af2">
    <w:name w:val="文末脚注文字列 (文字)"/>
    <w:basedOn w:val="a1"/>
    <w:link w:val="af1"/>
    <w:uiPriority w:val="99"/>
    <w:rsid w:val="00561955"/>
    <w:rPr>
      <w:rFonts w:ascii="MS UI Gothic" w:eastAsia="MS UI Gothic" w:hAnsi="MS UI Gothic"/>
    </w:rPr>
  </w:style>
  <w:style w:type="paragraph" w:styleId="a6">
    <w:name w:val="Body Text Indent"/>
    <w:aliases w:val="○１○２"/>
    <w:basedOn w:val="a"/>
    <w:link w:val="af3"/>
    <w:autoRedefine/>
    <w:uiPriority w:val="99"/>
    <w:unhideWhenUsed/>
    <w:rsid w:val="00056686"/>
    <w:pPr>
      <w:ind w:leftChars="68" w:left="525" w:hangingChars="159" w:hanging="382"/>
    </w:pPr>
    <w:rPr>
      <w:sz w:val="24"/>
      <w:szCs w:val="24"/>
    </w:rPr>
  </w:style>
  <w:style w:type="character" w:customStyle="1" w:styleId="af3">
    <w:name w:val="本文インデント (文字)"/>
    <w:aliases w:val="○１○２ (文字)"/>
    <w:basedOn w:val="a1"/>
    <w:link w:val="a6"/>
    <w:uiPriority w:val="99"/>
    <w:rsid w:val="00056686"/>
    <w:rPr>
      <w:sz w:val="24"/>
      <w:szCs w:val="24"/>
    </w:rPr>
  </w:style>
  <w:style w:type="paragraph" w:styleId="21">
    <w:name w:val="toc 2"/>
    <w:basedOn w:val="a"/>
    <w:next w:val="a"/>
    <w:autoRedefine/>
    <w:uiPriority w:val="39"/>
    <w:unhideWhenUsed/>
    <w:rsid w:val="00785045"/>
    <w:pPr>
      <w:ind w:left="210"/>
      <w:jc w:val="left"/>
    </w:pPr>
    <w:rPr>
      <w:smallCaps/>
      <w:sz w:val="20"/>
      <w:szCs w:val="20"/>
    </w:rPr>
  </w:style>
  <w:style w:type="paragraph" w:styleId="22">
    <w:name w:val="Body Text 2"/>
    <w:basedOn w:val="a"/>
    <w:link w:val="23"/>
    <w:uiPriority w:val="99"/>
    <w:unhideWhenUsed/>
    <w:rsid w:val="00A670C9"/>
    <w:pPr>
      <w:spacing w:line="480" w:lineRule="auto"/>
    </w:pPr>
  </w:style>
  <w:style w:type="character" w:customStyle="1" w:styleId="23">
    <w:name w:val="本文 2 (文字)"/>
    <w:basedOn w:val="a1"/>
    <w:link w:val="22"/>
    <w:uiPriority w:val="99"/>
    <w:rsid w:val="00A670C9"/>
  </w:style>
  <w:style w:type="character" w:styleId="af4">
    <w:name w:val="endnote reference"/>
    <w:basedOn w:val="a1"/>
    <w:uiPriority w:val="99"/>
    <w:unhideWhenUsed/>
    <w:rsid w:val="007F4752"/>
    <w:rPr>
      <w:vertAlign w:val="superscript"/>
    </w:rPr>
  </w:style>
  <w:style w:type="paragraph" w:styleId="af5">
    <w:name w:val="table of figures"/>
    <w:basedOn w:val="a"/>
    <w:next w:val="a"/>
    <w:uiPriority w:val="99"/>
    <w:unhideWhenUsed/>
    <w:rsid w:val="007F4752"/>
    <w:pPr>
      <w:ind w:leftChars="200" w:left="200" w:hangingChars="200" w:hanging="200"/>
    </w:pPr>
    <w:rPr>
      <w:u w:val="thick"/>
    </w:rPr>
  </w:style>
  <w:style w:type="character" w:styleId="af6">
    <w:name w:val="Placeholder Text"/>
    <w:basedOn w:val="a1"/>
    <w:uiPriority w:val="99"/>
    <w:semiHidden/>
    <w:rsid w:val="000807C1"/>
    <w:rPr>
      <w:color w:val="808080"/>
    </w:rPr>
  </w:style>
  <w:style w:type="paragraph" w:customStyle="1" w:styleId="Default">
    <w:name w:val="Default"/>
    <w:rsid w:val="004363ED"/>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2"/>
    <w:next w:val="af0"/>
    <w:rsid w:val="00FA20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0"/>
    <w:rsid w:val="00017D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basedOn w:val="a1"/>
    <w:link w:val="a4"/>
    <w:uiPriority w:val="34"/>
    <w:locked/>
    <w:rsid w:val="00ED5CFC"/>
  </w:style>
  <w:style w:type="table" w:customStyle="1" w:styleId="32">
    <w:name w:val="表 (格子)3"/>
    <w:basedOn w:val="a2"/>
    <w:next w:val="af0"/>
    <w:uiPriority w:val="59"/>
    <w:rsid w:val="007855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f0"/>
    <w:uiPriority w:val="59"/>
    <w:rsid w:val="00D86D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uiPriority w:val="99"/>
    <w:semiHidden/>
    <w:unhideWhenUsed/>
    <w:rsid w:val="00EA129F"/>
    <w:rPr>
      <w:rFonts w:ascii="MS UI Gothic" w:eastAsia="MS UI Gothic"/>
      <w:sz w:val="18"/>
      <w:szCs w:val="18"/>
    </w:rPr>
  </w:style>
  <w:style w:type="character" w:customStyle="1" w:styleId="af8">
    <w:name w:val="見出しマップ (文字)"/>
    <w:basedOn w:val="a1"/>
    <w:link w:val="af7"/>
    <w:uiPriority w:val="99"/>
    <w:semiHidden/>
    <w:rsid w:val="00EA129F"/>
    <w:rPr>
      <w:rFonts w:ascii="MS UI Gothic" w:eastAsia="MS UI Gothic"/>
      <w:sz w:val="18"/>
      <w:szCs w:val="18"/>
    </w:rPr>
  </w:style>
  <w:style w:type="paragraph" w:styleId="af9">
    <w:name w:val="No Spacing"/>
    <w:uiPriority w:val="1"/>
    <w:qFormat/>
    <w:rsid w:val="007A3E0A"/>
    <w:pPr>
      <w:widowControl w:val="0"/>
      <w:ind w:firstLine="210"/>
      <w:jc w:val="both"/>
    </w:pPr>
  </w:style>
  <w:style w:type="table" w:customStyle="1" w:styleId="72">
    <w:name w:val="表 (格子)7"/>
    <w:basedOn w:val="a2"/>
    <w:next w:val="af0"/>
    <w:rsid w:val="007A3E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0F2CEF"/>
    <w:pPr>
      <w:ind w:firstLine="0"/>
      <w:jc w:val="left"/>
    </w:pPr>
    <w:rPr>
      <w:rFonts w:ascii="ＭＳ ゴシック" w:eastAsia="ＭＳ ゴシック" w:hAnsi="Courier New" w:cs="Courier New"/>
      <w:sz w:val="20"/>
    </w:rPr>
  </w:style>
  <w:style w:type="character" w:customStyle="1" w:styleId="afb">
    <w:name w:val="書式なし (文字)"/>
    <w:basedOn w:val="a1"/>
    <w:link w:val="afa"/>
    <w:uiPriority w:val="99"/>
    <w:rsid w:val="000F2CEF"/>
    <w:rPr>
      <w:rFonts w:ascii="ＭＳ ゴシック" w:eastAsia="ＭＳ ゴシック" w:hAnsi="Courier New" w:cs="Courier New"/>
      <w:sz w:val="20"/>
    </w:rPr>
  </w:style>
  <w:style w:type="paragraph" w:styleId="Web">
    <w:name w:val="Normal (Web)"/>
    <w:basedOn w:val="a"/>
    <w:uiPriority w:val="99"/>
    <w:semiHidden/>
    <w:unhideWhenUsed/>
    <w:rsid w:val="000F2CEF"/>
    <w:pPr>
      <w:widowControl/>
      <w:spacing w:before="100" w:beforeAutospacing="1" w:after="100" w:afterAutospacing="1"/>
      <w:ind w:firstLine="0"/>
      <w:jc w:val="left"/>
    </w:pPr>
    <w:rPr>
      <w:rFonts w:ascii="ＭＳ Ｐゴシック" w:eastAsia="ＭＳ Ｐゴシック" w:hAnsi="ＭＳ Ｐゴシック" w:cs="ＭＳ Ｐゴシック"/>
      <w:kern w:val="0"/>
      <w:sz w:val="24"/>
      <w:szCs w:val="24"/>
    </w:rPr>
  </w:style>
  <w:style w:type="character" w:customStyle="1" w:styleId="st1">
    <w:name w:val="st1"/>
    <w:basedOn w:val="a1"/>
    <w:rsid w:val="000F2CEF"/>
  </w:style>
  <w:style w:type="table" w:styleId="43">
    <w:name w:val="Table List 4"/>
    <w:basedOn w:val="a2"/>
    <w:unhideWhenUsed/>
    <w:rsid w:val="001E3E57"/>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表 (格子)5"/>
    <w:basedOn w:val="a2"/>
    <w:next w:val="af0"/>
    <w:rsid w:val="001E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f0"/>
    <w:rsid w:val="001E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ubtle Reference"/>
    <w:basedOn w:val="a1"/>
    <w:uiPriority w:val="31"/>
    <w:qFormat/>
    <w:rsid w:val="0099674C"/>
    <w:rPr>
      <w:smallCaps/>
      <w:color w:val="C0504D" w:themeColor="accent2"/>
      <w:u w:val="single"/>
    </w:rPr>
  </w:style>
  <w:style w:type="paragraph" w:styleId="afd">
    <w:name w:val="Closing"/>
    <w:basedOn w:val="a"/>
    <w:link w:val="afe"/>
    <w:uiPriority w:val="99"/>
    <w:unhideWhenUsed/>
    <w:rsid w:val="00D11AC2"/>
    <w:pPr>
      <w:jc w:val="right"/>
    </w:pPr>
  </w:style>
  <w:style w:type="character" w:customStyle="1" w:styleId="afe">
    <w:name w:val="結語 (文字)"/>
    <w:basedOn w:val="a1"/>
    <w:link w:val="afd"/>
    <w:uiPriority w:val="99"/>
    <w:rsid w:val="00D11AC2"/>
  </w:style>
  <w:style w:type="character" w:customStyle="1" w:styleId="70">
    <w:name w:val="見出し 7 (文字)"/>
    <w:basedOn w:val="a1"/>
    <w:link w:val="7"/>
    <w:uiPriority w:val="9"/>
    <w:semiHidden/>
    <w:rsid w:val="00C76098"/>
  </w:style>
  <w:style w:type="paragraph" w:styleId="aff">
    <w:name w:val="Revision"/>
    <w:hidden/>
    <w:uiPriority w:val="99"/>
    <w:semiHidden/>
    <w:rsid w:val="00F379C2"/>
  </w:style>
  <w:style w:type="character" w:styleId="aff0">
    <w:name w:val="annotation reference"/>
    <w:basedOn w:val="a1"/>
    <w:uiPriority w:val="99"/>
    <w:semiHidden/>
    <w:unhideWhenUsed/>
    <w:rsid w:val="00250A71"/>
    <w:rPr>
      <w:sz w:val="18"/>
      <w:szCs w:val="18"/>
    </w:rPr>
  </w:style>
  <w:style w:type="paragraph" w:styleId="aff1">
    <w:name w:val="annotation text"/>
    <w:basedOn w:val="a"/>
    <w:link w:val="aff2"/>
    <w:uiPriority w:val="99"/>
    <w:unhideWhenUsed/>
    <w:rsid w:val="00250A71"/>
    <w:pPr>
      <w:jc w:val="left"/>
    </w:pPr>
  </w:style>
  <w:style w:type="character" w:customStyle="1" w:styleId="aff2">
    <w:name w:val="コメント文字列 (文字)"/>
    <w:basedOn w:val="a1"/>
    <w:link w:val="aff1"/>
    <w:uiPriority w:val="99"/>
    <w:rsid w:val="0025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46988">
      <w:bodyDiv w:val="1"/>
      <w:marLeft w:val="0"/>
      <w:marRight w:val="0"/>
      <w:marTop w:val="0"/>
      <w:marBottom w:val="0"/>
      <w:divBdr>
        <w:top w:val="none" w:sz="0" w:space="0" w:color="auto"/>
        <w:left w:val="none" w:sz="0" w:space="0" w:color="auto"/>
        <w:bottom w:val="none" w:sz="0" w:space="0" w:color="auto"/>
        <w:right w:val="none" w:sz="0" w:space="0" w:color="auto"/>
      </w:divBdr>
    </w:div>
    <w:div w:id="717778279">
      <w:bodyDiv w:val="1"/>
      <w:marLeft w:val="0"/>
      <w:marRight w:val="0"/>
      <w:marTop w:val="0"/>
      <w:marBottom w:val="0"/>
      <w:divBdr>
        <w:top w:val="none" w:sz="0" w:space="0" w:color="auto"/>
        <w:left w:val="none" w:sz="0" w:space="0" w:color="auto"/>
        <w:bottom w:val="none" w:sz="0" w:space="0" w:color="auto"/>
        <w:right w:val="none" w:sz="0" w:space="0" w:color="auto"/>
      </w:divBdr>
    </w:div>
    <w:div w:id="725491780">
      <w:bodyDiv w:val="1"/>
      <w:marLeft w:val="0"/>
      <w:marRight w:val="0"/>
      <w:marTop w:val="0"/>
      <w:marBottom w:val="0"/>
      <w:divBdr>
        <w:top w:val="none" w:sz="0" w:space="0" w:color="auto"/>
        <w:left w:val="none" w:sz="0" w:space="0" w:color="auto"/>
        <w:bottom w:val="none" w:sz="0" w:space="0" w:color="auto"/>
        <w:right w:val="none" w:sz="0" w:space="0" w:color="auto"/>
      </w:divBdr>
    </w:div>
    <w:div w:id="17658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986E5-8E71-4CAA-8639-6E452A3E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1194</Words>
  <Characters>6806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カードAP搭載事務取扱要領　（記載例）</vt:lpstr>
    </vt:vector>
  </TitlesOfParts>
  <Company>Toshiba</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カードAP搭載事務取扱要領　（記載例）</dc:title>
  <dc:creator>松原　徳宗(909911)</dc:creator>
  <cp:lastModifiedBy>阿部　信太郎</cp:lastModifiedBy>
  <cp:revision>5</cp:revision>
  <cp:lastPrinted>2020-03-24T04:20:00Z</cp:lastPrinted>
  <dcterms:created xsi:type="dcterms:W3CDTF">2022-12-28T00:56:00Z</dcterms:created>
  <dcterms:modified xsi:type="dcterms:W3CDTF">2023-03-15T06:08:00Z</dcterms:modified>
</cp:coreProperties>
</file>