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86" w:rsidRPr="00A75986" w:rsidRDefault="00A75986" w:rsidP="00A75986">
      <w:pPr>
        <w:keepNext/>
        <w:ind w:leftChars="400" w:left="840" w:right="32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</w:rPr>
      </w:pPr>
      <w:r w:rsidRPr="00A75986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資料７</w:t>
      </w:r>
    </w:p>
    <w:p w:rsidR="00A75986" w:rsidRPr="00A75986" w:rsidRDefault="00A75986" w:rsidP="00A75986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別紙３</w:t>
      </w:r>
    </w:p>
    <w:p w:rsidR="00A75986" w:rsidRPr="00A75986" w:rsidRDefault="00A75986" w:rsidP="00A75986">
      <w:pPr>
        <w:widowControl/>
        <w:snapToGrid w:val="0"/>
        <w:jc w:val="left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A75986">
        <w:rPr>
          <w:rFonts w:ascii="ＭＳ 明朝" w:eastAsia="ＭＳ 明朝" w:hAnsi="ＭＳ 明朝" w:cs="ＭＳ 明朝" w:hint="eastAsia"/>
          <w:color w:val="808080"/>
          <w:spacing w:val="12"/>
          <w:kern w:val="0"/>
          <w:szCs w:val="21"/>
        </w:rPr>
        <w:t>（注１）</w:t>
      </w:r>
      <w:r w:rsidRPr="00A7598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A75986">
        <w:rPr>
          <w:rFonts w:ascii="ＭＳ 明朝" w:eastAsia="ＭＳ 明朝" w:hAnsi="ＭＳ 明朝" w:cs="ＭＳ 明朝" w:hint="eastAsia"/>
          <w:kern w:val="0"/>
          <w:szCs w:val="21"/>
        </w:rPr>
        <w:t>（注２）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２　建設用地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(1) 建設面積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海抜高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○○○ｍ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(3) 敷地の所有関係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購入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借地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県・市有地、その他（具体的に）の例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主な借地条件（借地料、借地期間等）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(4) 用地周辺の状況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平地、山地の別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取付道路の必要の有無（必要であればその長さ）等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(5) 開発規制の状況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 xml:space="preserve">地目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14:props3d w14:extrusionH="0" w14:contourW="0" w14:prstMaterial="matte"/>
        </w:rPr>
        <w:t>○○○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開発規制指定解除の必要の有無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３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(3)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(4)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４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(1) 着手（予定）年月日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年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月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用地取得（予定）年月日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 xml:space="preserve">　　年　　月　　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3</w:t>
      </w: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4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:rsidR="00A75986" w:rsidRPr="00A75986" w:rsidRDefault="00A75986" w:rsidP="00A75986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５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A75986" w:rsidRPr="00A75986" w:rsidTr="0000169B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A75986" w:rsidRPr="00A75986" w:rsidTr="0000169B">
        <w:trPr>
          <w:trHeight w:val="300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A75986" w:rsidRPr="00A75986" w:rsidTr="0000169B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▲,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A75986" w:rsidRPr="00A75986" w:rsidTr="0000169B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□,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◎,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21099D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■,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A75986" w:rsidRPr="00A75986" w:rsidTr="0000169B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A7598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84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○,</w:t>
            </w:r>
            <w:bookmarkStart w:id="0" w:name="_GoBack"/>
            <w:bookmarkEnd w:id="0"/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６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:rsidR="00A75986" w:rsidRPr="00A75986" w:rsidRDefault="00A75986" w:rsidP="00A75986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autoSpaceDE w:val="0"/>
        <w:autoSpaceDN w:val="0"/>
        <w:snapToGrid w:val="0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（注１）地方公共団体の連携主体にあっては、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「連携主体（○○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>県、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○○市、○○町・・・及び○○村）代表</w:t>
      </w:r>
    </w:p>
    <w:p w:rsidR="00A75986" w:rsidRPr="00A75986" w:rsidRDefault="00A75986" w:rsidP="00A75986">
      <w:pPr>
        <w:autoSpaceDE w:val="0"/>
        <w:autoSpaceDN w:val="0"/>
        <w:snapToGrid w:val="0"/>
        <w:ind w:firstLineChars="1200" w:firstLine="2568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 xml:space="preserve">　　　　　　　　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 xml:space="preserve"> 都道府県知事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、市町村長　　　　　　　印　　　」</w:t>
      </w:r>
    </w:p>
    <w:p w:rsidR="00A75986" w:rsidRPr="00A75986" w:rsidRDefault="00A75986" w:rsidP="00A75986">
      <w:pPr>
        <w:autoSpaceDE w:val="0"/>
        <w:autoSpaceDN w:val="0"/>
        <w:snapToGrid w:val="0"/>
        <w:ind w:leftChars="405" w:left="850" w:firstLine="1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地上基幹放送事業者、移動受信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>用地上基幹放送事業者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又は基幹放送局提供事業者の連携主体にあっては、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「連携主体（○○テレビ、○○テレビ・・・及び○○テレビ）代表</w:t>
      </w:r>
    </w:p>
    <w:p w:rsidR="00A75986" w:rsidRPr="00A75986" w:rsidRDefault="00A75986" w:rsidP="00A75986">
      <w:pPr>
        <w:autoSpaceDE w:val="0"/>
        <w:autoSpaceDN w:val="0"/>
        <w:snapToGrid w:val="0"/>
        <w:ind w:firstLineChars="2100" w:firstLine="4494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 xml:space="preserve">　　　　　　　代表者　　　　　　　印　　　」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と記載すること。</w:t>
      </w:r>
    </w:p>
    <w:p w:rsidR="00A75986" w:rsidRPr="00A75986" w:rsidRDefault="00A75986" w:rsidP="00A75986">
      <w:pPr>
        <w:autoSpaceDE w:val="0"/>
        <w:autoSpaceDN w:val="0"/>
        <w:snapToGrid w:val="0"/>
        <w:ind w:left="917" w:hangingChars="392" w:hanging="917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A75986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A75986">
        <w:rPr>
          <w:rFonts w:ascii="ＭＳ 明朝" w:eastAsia="ＭＳ 明朝" w:hAnsi="ＭＳ 明朝" w:cs="ＭＳ 明朝" w:hint="eastAsia"/>
          <w:kern w:val="0"/>
          <w:szCs w:val="21"/>
        </w:rPr>
        <w:t>固有名称が有る場合は、当該名称を付記すること。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75986">
        <w:rPr>
          <w:rFonts w:ascii="ＭＳ 明朝" w:eastAsia="ＭＳ 明朝" w:hAnsi="ＭＳ 明朝" w:cs="ＭＳ 明朝" w:hint="eastAsia"/>
          <w:kern w:val="0"/>
          <w:szCs w:val="21"/>
        </w:rPr>
        <w:t>（注３）財源の内容を記入すること。</w:t>
      </w:r>
    </w:p>
    <w:p w:rsidR="00545767" w:rsidRPr="00A75986" w:rsidRDefault="00545767" w:rsidP="00A75986">
      <w:pPr>
        <w:overflowPunct w:val="0"/>
        <w:spacing w:line="278" w:lineRule="exact"/>
        <w:rPr>
          <w:rFonts w:ascii="Century" w:eastAsia="ＭＳ 明朝" w:hAnsi="Century" w:cs="Times New Roman"/>
          <w:color w:val="000000"/>
          <w:szCs w:val="24"/>
          <w:lang w:val="fr-FR"/>
        </w:rPr>
      </w:pPr>
    </w:p>
    <w:sectPr w:rsidR="00545767" w:rsidRPr="00A75986" w:rsidSect="005C5C11">
      <w:pgSz w:w="11906" w:h="16838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75" w:rsidRDefault="003B3075" w:rsidP="005C5C11">
      <w:r>
        <w:separator/>
      </w:r>
    </w:p>
  </w:endnote>
  <w:endnote w:type="continuationSeparator" w:id="0">
    <w:p w:rsidR="003B3075" w:rsidRDefault="003B3075" w:rsidP="005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75" w:rsidRDefault="003B3075" w:rsidP="005C5C11">
      <w:r>
        <w:separator/>
      </w:r>
    </w:p>
  </w:footnote>
  <w:footnote w:type="continuationSeparator" w:id="0">
    <w:p w:rsidR="003B3075" w:rsidRDefault="003B3075" w:rsidP="005C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86"/>
    <w:rsid w:val="0021099D"/>
    <w:rsid w:val="003B3075"/>
    <w:rsid w:val="00545767"/>
    <w:rsid w:val="005C5C11"/>
    <w:rsid w:val="00650611"/>
    <w:rsid w:val="00A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7CB34"/>
  <w15:chartTrackingRefBased/>
  <w15:docId w15:val="{0D825BE8-A1A6-460C-ABEE-0CBD9EC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C11"/>
  </w:style>
  <w:style w:type="paragraph" w:styleId="a5">
    <w:name w:val="footer"/>
    <w:basedOn w:val="a"/>
    <w:link w:val="a6"/>
    <w:uiPriority w:val="99"/>
    <w:unhideWhenUsed/>
    <w:rsid w:val="005C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康介(012159)</cp:lastModifiedBy>
  <cp:revision>3</cp:revision>
  <dcterms:created xsi:type="dcterms:W3CDTF">2020-06-15T12:15:00Z</dcterms:created>
  <dcterms:modified xsi:type="dcterms:W3CDTF">2020-06-19T05:12:00Z</dcterms:modified>
</cp:coreProperties>
</file>