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28" w:rsidRPr="00283AEB" w:rsidRDefault="00340628" w:rsidP="00340628">
      <w:pPr>
        <w:ind w:right="0" w:firstLineChars="0" w:firstLine="0"/>
        <w:jc w:val="right"/>
        <w:rPr>
          <w:rFonts w:ascii="ＭＳ ゴシック" w:eastAsia="ＭＳ ゴシック" w:hAnsi="ＭＳ ゴシック"/>
          <w:noProof/>
          <w:sz w:val="24"/>
        </w:rPr>
      </w:pPr>
      <w:r w:rsidRPr="00283AEB">
        <w:rPr>
          <w:rFonts w:ascii="ＭＳ ゴシック" w:eastAsia="ＭＳ ゴシック" w:hAnsi="ＭＳ ゴシック" w:hint="eastAsia"/>
        </w:rPr>
        <w:t>［様式</w:t>
      </w:r>
      <w:r>
        <w:rPr>
          <w:rFonts w:ascii="ＭＳ ゴシック" w:eastAsia="ＭＳ ゴシック" w:hAnsi="ＭＳ ゴシック" w:hint="eastAsia"/>
        </w:rPr>
        <w:t>１</w:t>
      </w:r>
      <w:r w:rsidRPr="00283AEB">
        <w:rPr>
          <w:rFonts w:ascii="ＭＳ ゴシック" w:eastAsia="ＭＳ ゴシック" w:hAnsi="ＭＳ ゴシック" w:hint="eastAsia"/>
        </w:rPr>
        <w:t>］</w:t>
      </w:r>
    </w:p>
    <w:p w:rsidR="00340628" w:rsidRPr="00283AEB" w:rsidRDefault="00340628" w:rsidP="0034062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_Toc37645242"/>
      <w:bookmarkStart w:id="1" w:name="_Toc38868147"/>
      <w:bookmarkStart w:id="2" w:name="_Toc38961149"/>
      <w:bookmarkStart w:id="3" w:name="_Toc64191452"/>
      <w:r w:rsidRPr="00283AEB">
        <w:rPr>
          <w:rFonts w:ascii="ＭＳ ゴシック" w:eastAsia="ＭＳ ゴシック" w:hAnsi="ＭＳ ゴシック" w:hint="eastAsia"/>
          <w:noProof/>
          <w:sz w:val="24"/>
        </w:rPr>
        <w:t>「</w:t>
      </w:r>
      <w:r>
        <w:rPr>
          <w:rFonts w:ascii="ＭＳ ゴシック" w:eastAsia="ＭＳ ゴシック" w:hAnsi="ＭＳ ゴシック" w:hint="eastAsia"/>
          <w:noProof/>
          <w:sz w:val="24"/>
        </w:rPr>
        <w:t>自治体マイナポイント</w:t>
      </w:r>
      <w:r w:rsidRPr="00283AEB">
        <w:rPr>
          <w:rFonts w:ascii="ＭＳ ゴシック" w:eastAsia="ＭＳ ゴシック" w:hAnsi="ＭＳ ゴシック" w:hint="eastAsia"/>
          <w:noProof/>
          <w:sz w:val="24"/>
        </w:rPr>
        <w:t>」モデル事業</w:t>
      </w:r>
      <w:r w:rsidRPr="00283AEB">
        <w:rPr>
          <w:rFonts w:ascii="ＭＳ ゴシック" w:eastAsia="ＭＳ ゴシック" w:hAnsi="ＭＳ ゴシック" w:hint="eastAsia"/>
          <w:sz w:val="24"/>
        </w:rPr>
        <w:t xml:space="preserve">　企画提案書</w:t>
      </w:r>
      <w:bookmarkEnd w:id="0"/>
      <w:bookmarkEnd w:id="1"/>
      <w:bookmarkEnd w:id="2"/>
      <w:bookmarkEnd w:id="3"/>
      <w:r w:rsidRPr="00283AEB">
        <w:rPr>
          <w:rFonts w:ascii="ＭＳ ゴシック" w:eastAsia="ＭＳ ゴシック" w:hAnsi="ＭＳ ゴシック" w:hint="eastAsia"/>
          <w:sz w:val="24"/>
        </w:rPr>
        <w:t>（全体概要）</w:t>
      </w:r>
    </w:p>
    <w:p w:rsidR="00340628" w:rsidRPr="00283AEB" w:rsidRDefault="00340628" w:rsidP="00340628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 w:rsidRPr="00283AEB">
        <w:rPr>
          <w:rFonts w:ascii="ＭＳ ゴシック" w:eastAsia="ＭＳ ゴシック" w:hAnsi="ＭＳ ゴシック" w:hint="eastAsia"/>
        </w:rPr>
        <w:t>提出日：</w:t>
      </w:r>
      <w:r>
        <w:rPr>
          <w:rFonts w:ascii="ＭＳ ゴシック" w:eastAsia="ＭＳ ゴシック" w:hAnsi="ＭＳ ゴシック" w:hint="eastAsia"/>
        </w:rPr>
        <w:t>令和３</w:t>
      </w:r>
      <w:r w:rsidRPr="00283AEB">
        <w:rPr>
          <w:rFonts w:ascii="ＭＳ ゴシック" w:eastAsia="ＭＳ ゴシック" w:hAnsi="ＭＳ ゴシック" w:hint="eastAsia"/>
        </w:rPr>
        <w:t xml:space="preserve">年　月　日　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054"/>
        <w:gridCol w:w="1267"/>
        <w:gridCol w:w="781"/>
        <w:gridCol w:w="376"/>
        <w:gridCol w:w="1669"/>
        <w:gridCol w:w="2048"/>
      </w:tblGrid>
      <w:tr w:rsidR="00B17764" w:rsidRPr="00283AEB" w:rsidTr="00B17764">
        <w:trPr>
          <w:cantSplit/>
          <w:trHeight w:val="1199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F30B43">
            <w:pPr>
              <w:ind w:right="0" w:firstLineChars="0" w:firstLine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bookmarkStart w:id="4" w:name="_GoBack" w:colFirst="2" w:colLast="2"/>
            <w:r w:rsidRPr="00283AEB">
              <w:rPr>
                <w:rFonts w:ascii="ＭＳ ゴシック" w:eastAsia="ＭＳ ゴシック" w:hAnsi="ＭＳ ゴシック" w:hint="eastAsia"/>
                <w:sz w:val="18"/>
              </w:rPr>
              <w:t>提案団体名</w:t>
            </w:r>
          </w:p>
        </w:tc>
        <w:tc>
          <w:tcPr>
            <w:tcW w:w="81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B17764" w:rsidRPr="00283AEB" w:rsidTr="00B17764">
        <w:trPr>
          <w:cantSplit/>
          <w:trHeight w:val="82"/>
        </w:trPr>
        <w:tc>
          <w:tcPr>
            <w:tcW w:w="1555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F30B43">
            <w:pPr>
              <w:ind w:right="0" w:firstLineChars="0" w:firstLine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提案団体</w:t>
            </w:r>
          </w:p>
          <w:p w:rsidR="00B17764" w:rsidRPr="00283AEB" w:rsidRDefault="00B17764" w:rsidP="00F30B43">
            <w:pPr>
              <w:ind w:right="0" w:firstLineChars="0" w:firstLine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代表者氏名</w:t>
            </w:r>
          </w:p>
        </w:tc>
        <w:tc>
          <w:tcPr>
            <w:tcW w:w="819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B17764" w:rsidRPr="00283AEB" w:rsidTr="00B17764">
        <w:trPr>
          <w:cantSplit/>
          <w:trHeight w:val="395"/>
        </w:trPr>
        <w:tc>
          <w:tcPr>
            <w:tcW w:w="1555" w:type="dxa"/>
            <w:vMerge w:val="restart"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F30B43">
            <w:pPr>
              <w:ind w:right="0" w:firstLineChars="0" w:firstLine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提案団体</w:t>
            </w:r>
          </w:p>
          <w:p w:rsidR="00B17764" w:rsidRPr="00283AEB" w:rsidRDefault="00B17764" w:rsidP="00F30B43">
            <w:pPr>
              <w:ind w:right="0" w:firstLineChars="0" w:firstLine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担当者名</w:t>
            </w:r>
          </w:p>
          <w:p w:rsidR="00B17764" w:rsidRDefault="00B17764" w:rsidP="00F1209B">
            <w:pPr>
              <w:ind w:left="175" w:right="0" w:hangingChars="97" w:hanging="175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（所属・</w:t>
            </w:r>
          </w:p>
          <w:p w:rsidR="00B17764" w:rsidRPr="00283AEB" w:rsidRDefault="00B17764" w:rsidP="00F1209B">
            <w:pPr>
              <w:ind w:left="175" w:right="0" w:hangingChars="97" w:hanging="175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役　</w:t>
            </w: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職・氏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名）</w:t>
            </w:r>
          </w:p>
        </w:tc>
        <w:tc>
          <w:tcPr>
            <w:tcW w:w="3321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283AEB" w:rsidRDefault="00B17764" w:rsidP="00B17764">
            <w:pPr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17764" w:rsidRPr="00283AEB" w:rsidTr="00B17764">
        <w:trPr>
          <w:cantSplit/>
          <w:trHeight w:val="395"/>
        </w:trPr>
        <w:tc>
          <w:tcPr>
            <w:tcW w:w="155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F30B43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283AEB" w:rsidRDefault="00B17764" w:rsidP="00F30B43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B17764" w:rsidRPr="00283AEB" w:rsidTr="00B17764">
        <w:trPr>
          <w:cantSplit/>
          <w:trHeight w:val="231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Default="00B17764" w:rsidP="00E44A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（１）</w:t>
            </w:r>
          </w:p>
          <w:p w:rsidR="00B17764" w:rsidRPr="00283AEB" w:rsidRDefault="00B17764" w:rsidP="00E44A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提案する給付の類型</w:t>
            </w:r>
          </w:p>
        </w:tc>
        <w:tc>
          <w:tcPr>
            <w:tcW w:w="8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17764" w:rsidP="00F30B43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r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該当する区分に</w:t>
            </w: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83815893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sym w:font="Wingdings" w:char="F0FE"/>
                </w:r>
              </w:sdtContent>
            </w:sdt>
            <w:r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を付けてください。</w:t>
            </w:r>
          </w:p>
        </w:tc>
      </w:tr>
      <w:tr w:rsidR="00B17764" w:rsidRPr="00283AEB" w:rsidTr="00B17764">
        <w:trPr>
          <w:cantSplit/>
          <w:trHeight w:val="626"/>
        </w:trPr>
        <w:tc>
          <w:tcPr>
            <w:tcW w:w="1555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E44A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F30B43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644821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①現金類似の給付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5F526A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975592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②</w:t>
            </w:r>
            <w:r w:rsidR="005F526A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用途を特定分野に限定した給付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5F526A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56461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③</w:t>
            </w:r>
            <w:r w:rsidR="005F526A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用途を特定地域に限定した給付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F30B43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15498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④その他</w:t>
            </w:r>
          </w:p>
        </w:tc>
      </w:tr>
      <w:tr w:rsidR="00B17764" w:rsidRPr="00F82862" w:rsidTr="00B17764">
        <w:trPr>
          <w:cantSplit/>
          <w:trHeight w:val="626"/>
        </w:trPr>
        <w:tc>
          <w:tcPr>
            <w:tcW w:w="1555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E44A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764" w:rsidRPr="001274D7" w:rsidRDefault="00B845AD" w:rsidP="00F30B43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highlight w:val="yellow"/>
              </w:rPr>
            </w:pPr>
            <w:r>
              <w:rPr>
                <w:rStyle w:val="a9"/>
                <w:rFonts w:ascii="ＭＳ ゴシック" w:eastAsia="ＭＳ ゴシック" w:hAnsi="ＭＳ ゴシック" w:hint="eastAsia"/>
                <w:i w:val="0"/>
              </w:rPr>
              <w:t>「その他」を選択した場合は以下に具体的な給付の方法</w:t>
            </w:r>
            <w:r w:rsidR="00B17764" w:rsidRPr="00631F2D">
              <w:rPr>
                <w:rStyle w:val="a9"/>
                <w:rFonts w:ascii="ＭＳ ゴシック" w:eastAsia="ＭＳ ゴシック" w:hAnsi="ＭＳ ゴシック" w:hint="eastAsia"/>
                <w:i w:val="0"/>
              </w:rPr>
              <w:t>を記入してください。</w:t>
            </w:r>
          </w:p>
        </w:tc>
      </w:tr>
      <w:tr w:rsidR="00B17764" w:rsidRPr="00283AEB" w:rsidTr="00B17764">
        <w:trPr>
          <w:cantSplit/>
          <w:trHeight w:val="626"/>
        </w:trPr>
        <w:tc>
          <w:tcPr>
            <w:tcW w:w="1555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E44A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1274D7" w:rsidRDefault="00B17764" w:rsidP="00F30B43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highlight w:val="yellow"/>
              </w:rPr>
            </w:pPr>
          </w:p>
        </w:tc>
      </w:tr>
      <w:tr w:rsidR="00B17764" w:rsidRPr="00283AEB" w:rsidTr="00B17764">
        <w:trPr>
          <w:cantSplit/>
          <w:trHeight w:val="626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Default="00B17764" w:rsidP="00A007B7">
            <w:pPr>
              <w:ind w:right="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（２）</w:t>
            </w:r>
          </w:p>
          <w:p w:rsidR="00B17764" w:rsidRDefault="00B17764" w:rsidP="00A007B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提案する給付の方式</w:t>
            </w:r>
          </w:p>
        </w:tc>
        <w:tc>
          <w:tcPr>
            <w:tcW w:w="8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17764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r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該当する区分に</w:t>
            </w: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44237258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sym w:font="Wingdings" w:char="F0FE"/>
                </w:r>
              </w:sdtContent>
            </w:sdt>
            <w:r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を付けてください。</w:t>
            </w:r>
          </w:p>
        </w:tc>
      </w:tr>
      <w:tr w:rsidR="00B17764" w:rsidRPr="00283AEB" w:rsidTr="00B17764">
        <w:trPr>
          <w:cantSplit/>
          <w:trHeight w:val="626"/>
        </w:trPr>
        <w:tc>
          <w:tcPr>
            <w:tcW w:w="1555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A007B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1274D7" w:rsidRDefault="00B845AD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highlight w:val="yellow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1204209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①行政給付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322270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②地域活動給付</w:t>
            </w:r>
          </w:p>
        </w:tc>
      </w:tr>
      <w:tr w:rsidR="00B17764" w:rsidRPr="00283AEB" w:rsidTr="00B17764">
        <w:trPr>
          <w:cantSplit/>
          <w:trHeight w:val="23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Default="00B17764" w:rsidP="00A007B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（３）</w:t>
            </w:r>
          </w:p>
          <w:p w:rsidR="00B17764" w:rsidRPr="00283AEB" w:rsidRDefault="00B17764" w:rsidP="00A007B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提案する給付の審査方式</w:t>
            </w:r>
          </w:p>
        </w:tc>
        <w:tc>
          <w:tcPr>
            <w:tcW w:w="8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17764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r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該当する区分に</w:t>
            </w: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15585065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sym w:font="Wingdings" w:char="F0FE"/>
                </w:r>
              </w:sdtContent>
            </w:sdt>
            <w:r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を付けてください。</w:t>
            </w:r>
          </w:p>
        </w:tc>
      </w:tr>
      <w:tr w:rsidR="00B17764" w:rsidRPr="00283AEB" w:rsidTr="00B17764">
        <w:trPr>
          <w:cantSplit/>
          <w:trHeight w:val="626"/>
        </w:trPr>
        <w:tc>
          <w:tcPr>
            <w:tcW w:w="1555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Pr="00283AEB" w:rsidRDefault="00B17764" w:rsidP="00A007B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22700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①審査なし方式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618829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②券面審査方式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461269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③台帳審査方式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64" w:rsidRPr="00F1209B" w:rsidRDefault="00B845AD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Style w:val="a9"/>
                  <w:rFonts w:ascii="ＭＳ ゴシック" w:eastAsia="ＭＳ ゴシック" w:hAnsi="ＭＳ ゴシック" w:hint="eastAsia"/>
                  <w:i w:val="0"/>
                </w:rPr>
                <w:id w:val="-136598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a9"/>
                </w:rPr>
              </w:sdtEndPr>
              <w:sdtContent>
                <w:r w:rsidR="00B17764" w:rsidRPr="00F1209B">
                  <w:rPr>
                    <w:rStyle w:val="a9"/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B17764" w:rsidRPr="00F1209B">
              <w:rPr>
                <w:rStyle w:val="a9"/>
                <w:rFonts w:ascii="ＭＳ ゴシック" w:eastAsia="ＭＳ ゴシック" w:hAnsi="ＭＳ ゴシック" w:hint="eastAsia"/>
                <w:i w:val="0"/>
              </w:rPr>
              <w:t>④窓口審査方式</w:t>
            </w:r>
          </w:p>
        </w:tc>
      </w:tr>
      <w:tr w:rsidR="00B17764" w:rsidRPr="00283AEB" w:rsidTr="00B17764">
        <w:trPr>
          <w:cantSplit/>
          <w:trHeight w:val="245"/>
        </w:trPr>
        <w:tc>
          <w:tcPr>
            <w:tcW w:w="15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Default="00B17764" w:rsidP="00A007B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（４）</w:t>
            </w:r>
          </w:p>
          <w:p w:rsidR="00B17764" w:rsidRPr="00283AEB" w:rsidRDefault="00B17764" w:rsidP="00F455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事業概要</w:t>
            </w:r>
          </w:p>
        </w:tc>
        <w:tc>
          <w:tcPr>
            <w:tcW w:w="8195" w:type="dxa"/>
            <w:gridSpan w:val="6"/>
            <w:tcBorders>
              <w:right w:val="single" w:sz="4" w:space="0" w:color="auto"/>
            </w:tcBorders>
          </w:tcPr>
          <w:p w:rsidR="00B17764" w:rsidRPr="00283AEB" w:rsidRDefault="00B17764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color w:val="FF0000"/>
              </w:rPr>
            </w:pPr>
            <w:r w:rsidRPr="00283AEB"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>１～２行で事業概要を記載してください</w:t>
            </w:r>
            <w:r w:rsidRPr="00283AEB"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  <w:p w:rsidR="00B17764" w:rsidRPr="00283AEB" w:rsidRDefault="00B17764" w:rsidP="00A007B7">
            <w:pPr>
              <w:ind w:left="200" w:right="0" w:hangingChars="100" w:hanging="200"/>
              <w:rPr>
                <w:rStyle w:val="a9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17764" w:rsidRPr="00283AEB" w:rsidTr="00B17764">
        <w:trPr>
          <w:cantSplit/>
          <w:trHeight w:val="1201"/>
        </w:trPr>
        <w:tc>
          <w:tcPr>
            <w:tcW w:w="15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Default="00B17764" w:rsidP="00A007B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（５）</w:t>
            </w:r>
          </w:p>
          <w:p w:rsidR="00B17764" w:rsidRPr="00283AEB" w:rsidRDefault="00B17764" w:rsidP="00A007B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283AEB">
              <w:rPr>
                <w:rFonts w:ascii="ＭＳ ゴシック" w:eastAsia="ＭＳ ゴシック" w:hAnsi="ＭＳ ゴシック" w:hint="eastAsia"/>
                <w:sz w:val="18"/>
              </w:rPr>
              <w:t>事業費</w:t>
            </w: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764" w:rsidRDefault="00B17764" w:rsidP="00A007B7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40628">
              <w:rPr>
                <w:rFonts w:ascii="ＭＳ ゴシック" w:eastAsia="ＭＳ ゴシック" w:hAnsi="ＭＳ ゴシック" w:hint="eastAsia"/>
              </w:rPr>
              <w:t xml:space="preserve">　事務費○○千円</w:t>
            </w:r>
            <w:r>
              <w:rPr>
                <w:rFonts w:ascii="ＭＳ ゴシック" w:eastAsia="ＭＳ ゴシック" w:hAnsi="ＭＳ ゴシック" w:hint="eastAsia"/>
              </w:rPr>
              <w:t>（委託費上限）</w:t>
            </w:r>
          </w:p>
          <w:p w:rsidR="00B17764" w:rsidRPr="00340628" w:rsidRDefault="00B17764" w:rsidP="00A007B7">
            <w:pPr>
              <w:ind w:leftChars="100" w:left="200"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</w:rPr>
            </w:pPr>
            <w:r w:rsidRPr="00340628"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>※　千円未満を四捨五入した額を記載すること。</w:t>
            </w:r>
          </w:p>
        </w:tc>
        <w:tc>
          <w:tcPr>
            <w:tcW w:w="4093" w:type="dxa"/>
            <w:gridSpan w:val="3"/>
            <w:tcBorders>
              <w:right w:val="single" w:sz="4" w:space="0" w:color="auto"/>
            </w:tcBorders>
          </w:tcPr>
          <w:p w:rsidR="00B17764" w:rsidRDefault="00B17764" w:rsidP="00A007B7">
            <w:pPr>
              <w:spacing w:line="276" w:lineRule="auto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4062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ポイント原資</w:t>
            </w:r>
            <w:r w:rsidRPr="00340628">
              <w:rPr>
                <w:rFonts w:ascii="ＭＳ ゴシック" w:eastAsia="ＭＳ ゴシック" w:hAnsi="ＭＳ ゴシック" w:hint="eastAsia"/>
              </w:rPr>
              <w:t>○○千円</w:t>
            </w:r>
          </w:p>
          <w:p w:rsidR="00B17764" w:rsidRPr="00340628" w:rsidRDefault="00B17764" w:rsidP="00A007B7">
            <w:pPr>
              <w:pStyle w:val="a3"/>
              <w:spacing w:line="276" w:lineRule="auto"/>
              <w:ind w:leftChars="100" w:left="200"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340628"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>※　千円未満を四捨五入した額を記載すること。</w:t>
            </w:r>
          </w:p>
        </w:tc>
      </w:tr>
      <w:tr w:rsidR="00B17764" w:rsidRPr="00283AEB" w:rsidTr="00B17764">
        <w:trPr>
          <w:cantSplit/>
          <w:trHeight w:val="19"/>
        </w:trPr>
        <w:tc>
          <w:tcPr>
            <w:tcW w:w="15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7764" w:rsidRDefault="00B17764" w:rsidP="00A007B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（６）</w:t>
            </w:r>
          </w:p>
          <w:p w:rsidR="00B17764" w:rsidRPr="00F1209B" w:rsidRDefault="00B17764" w:rsidP="00A007B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1209B">
              <w:rPr>
                <w:rFonts w:ascii="ＭＳ ゴシック" w:eastAsia="ＭＳ ゴシック" w:hAnsi="ＭＳ ゴシック" w:hint="eastAsia"/>
              </w:rPr>
              <w:t>連携する決済サービス名</w:t>
            </w:r>
          </w:p>
        </w:tc>
        <w:tc>
          <w:tcPr>
            <w:tcW w:w="8195" w:type="dxa"/>
            <w:gridSpan w:val="6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764" w:rsidRPr="00283AEB" w:rsidRDefault="00B17764" w:rsidP="00A007B7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color w:val="FF0000"/>
              </w:rPr>
            </w:pPr>
            <w:r w:rsidRPr="00283AEB"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>決済事業者と事業内容について調整の上、記載してください</w:t>
            </w:r>
            <w:r w:rsidRPr="00283AEB">
              <w:rPr>
                <w:rStyle w:val="a9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  <w:p w:rsidR="00B17764" w:rsidRPr="00F1209B" w:rsidRDefault="00B17764" w:rsidP="00A007B7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bookmarkEnd w:id="4"/>
    </w:tbl>
    <w:p w:rsidR="00B5226E" w:rsidRPr="00F4557C" w:rsidRDefault="00B5226E" w:rsidP="00F4557C">
      <w:pPr>
        <w:ind w:firstLineChars="0" w:firstLine="0"/>
        <w:rPr>
          <w:vanish/>
        </w:rPr>
      </w:pPr>
    </w:p>
    <w:sectPr w:rsidR="00B5226E" w:rsidRPr="00F4557C" w:rsidSect="00340628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28" w:rsidRDefault="00340628" w:rsidP="00340628">
      <w:r>
        <w:separator/>
      </w:r>
    </w:p>
  </w:endnote>
  <w:endnote w:type="continuationSeparator" w:id="0">
    <w:p w:rsidR="00340628" w:rsidRDefault="00340628" w:rsidP="003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28" w:rsidRDefault="00340628" w:rsidP="00340628">
      <w:r>
        <w:separator/>
      </w:r>
    </w:p>
  </w:footnote>
  <w:footnote w:type="continuationSeparator" w:id="0">
    <w:p w:rsidR="00340628" w:rsidRDefault="00340628" w:rsidP="0034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9B"/>
    <w:rsid w:val="0005689B"/>
    <w:rsid w:val="001274D7"/>
    <w:rsid w:val="00133919"/>
    <w:rsid w:val="001E7315"/>
    <w:rsid w:val="00340628"/>
    <w:rsid w:val="005E130C"/>
    <w:rsid w:val="005F526A"/>
    <w:rsid w:val="00631F2D"/>
    <w:rsid w:val="00804F9D"/>
    <w:rsid w:val="00A007B7"/>
    <w:rsid w:val="00B17764"/>
    <w:rsid w:val="00B5226E"/>
    <w:rsid w:val="00B845AD"/>
    <w:rsid w:val="00E44A95"/>
    <w:rsid w:val="00F1209B"/>
    <w:rsid w:val="00F4557C"/>
    <w:rsid w:val="00F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CD8D3"/>
  <w15:chartTrackingRefBased/>
  <w15:docId w15:val="{AC1597EC-7956-4B05-A4F5-06512E28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28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28"/>
  </w:style>
  <w:style w:type="paragraph" w:styleId="a5">
    <w:name w:val="footer"/>
    <w:basedOn w:val="a"/>
    <w:link w:val="a6"/>
    <w:uiPriority w:val="99"/>
    <w:unhideWhenUsed/>
    <w:rsid w:val="0034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28"/>
  </w:style>
  <w:style w:type="paragraph" w:styleId="a7">
    <w:name w:val="Note Heading"/>
    <w:basedOn w:val="a"/>
    <w:next w:val="a"/>
    <w:link w:val="a8"/>
    <w:rsid w:val="00340628"/>
    <w:pPr>
      <w:jc w:val="center"/>
    </w:pPr>
  </w:style>
  <w:style w:type="character" w:customStyle="1" w:styleId="a8">
    <w:name w:val="記 (文字)"/>
    <w:basedOn w:val="a0"/>
    <w:link w:val="a7"/>
    <w:rsid w:val="00340628"/>
    <w:rPr>
      <w:rFonts w:ascii="Meiryo UI" w:eastAsia="Meiryo UI" w:hAnsi="Meiryo UI" w:cs="Meiryo UI"/>
      <w:sz w:val="20"/>
      <w:szCs w:val="20"/>
    </w:rPr>
  </w:style>
  <w:style w:type="character" w:styleId="a9">
    <w:name w:val="Emphasis"/>
    <w:qFormat/>
    <w:rsid w:val="00340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2021-01-05T07:08:00Z</dcterms:created>
  <dcterms:modified xsi:type="dcterms:W3CDTF">2021-02-05T04:35:00Z</dcterms:modified>
</cp:coreProperties>
</file>