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43D" w:rsidRPr="00036C0D" w:rsidRDefault="004E243D" w:rsidP="00B84B2B">
      <w:pPr>
        <w:tabs>
          <w:tab w:val="left" w:pos="0"/>
        </w:tabs>
        <w:kinsoku w:val="0"/>
        <w:overflowPunct w:val="0"/>
        <w:autoSpaceDE w:val="0"/>
        <w:autoSpaceDN w:val="0"/>
        <w:ind w:rightChars="115" w:right="276"/>
        <w:jc w:val="left"/>
        <w:rPr>
          <w:rFonts w:hAnsi="ＭＳ 明朝"/>
          <w:sz w:val="21"/>
          <w:szCs w:val="21"/>
        </w:rPr>
      </w:pPr>
      <w:bookmarkStart w:id="0" w:name="_GoBack"/>
      <w:bookmarkEnd w:id="0"/>
      <w:r w:rsidRPr="00B64B51">
        <w:rPr>
          <w:rFonts w:ascii="ＭＳ ゴシック" w:eastAsia="ＭＳ ゴシック" w:hAnsi="ＭＳ ゴシック" w:hint="eastAsia"/>
          <w:sz w:val="21"/>
          <w:szCs w:val="21"/>
        </w:rPr>
        <w:t>様式第１</w:t>
      </w:r>
      <w:r w:rsidRPr="00036C0D">
        <w:rPr>
          <w:rFonts w:hAnsi="ＭＳ 明朝" w:hint="eastAsia"/>
          <w:sz w:val="21"/>
          <w:szCs w:val="21"/>
        </w:rPr>
        <w:t>（第４条第１項</w:t>
      </w:r>
      <w:r w:rsidR="00682383">
        <w:rPr>
          <w:rFonts w:hAnsi="ＭＳ 明朝" w:hint="eastAsia"/>
          <w:sz w:val="21"/>
          <w:szCs w:val="21"/>
        </w:rPr>
        <w:t>、</w:t>
      </w:r>
      <w:r w:rsidR="00682383" w:rsidRPr="00036C0D">
        <w:rPr>
          <w:rFonts w:hAnsi="ＭＳ 明朝" w:hint="eastAsia"/>
          <w:sz w:val="21"/>
          <w:szCs w:val="21"/>
        </w:rPr>
        <w:t>第４条</w:t>
      </w:r>
      <w:r w:rsidR="00682383">
        <w:rPr>
          <w:rFonts w:hAnsi="ＭＳ 明朝" w:hint="eastAsia"/>
          <w:sz w:val="21"/>
          <w:szCs w:val="21"/>
        </w:rPr>
        <w:t>の２</w:t>
      </w:r>
      <w:r w:rsidR="00682383" w:rsidRPr="00036C0D">
        <w:rPr>
          <w:rFonts w:hAnsi="ＭＳ 明朝" w:hint="eastAsia"/>
          <w:sz w:val="21"/>
          <w:szCs w:val="21"/>
        </w:rPr>
        <w:t>第１項</w:t>
      </w:r>
      <w:r w:rsidRPr="00036C0D">
        <w:rPr>
          <w:rFonts w:hAnsi="ＭＳ 明朝" w:hint="eastAsia"/>
          <w:sz w:val="21"/>
          <w:szCs w:val="21"/>
        </w:rPr>
        <w:t>関係）</w:t>
      </w:r>
    </w:p>
    <w:p w:rsidR="004E243D" w:rsidRPr="00036C0D" w:rsidRDefault="004E243D" w:rsidP="004E243D">
      <w:pPr>
        <w:tabs>
          <w:tab w:val="left" w:pos="0"/>
        </w:tabs>
        <w:kinsoku w:val="0"/>
        <w:overflowPunct w:val="0"/>
        <w:autoSpaceDE w:val="0"/>
        <w:autoSpaceDN w:val="0"/>
        <w:ind w:rightChars="115" w:right="276"/>
        <w:jc w:val="center"/>
        <w:rPr>
          <w:rFonts w:hAnsi="ＭＳ 明朝"/>
          <w:sz w:val="21"/>
          <w:szCs w:val="21"/>
        </w:rPr>
      </w:pPr>
      <w:r w:rsidRPr="00036C0D">
        <w:rPr>
          <w:rFonts w:hAnsi="ＭＳ 明朝" w:hint="eastAsia"/>
          <w:sz w:val="21"/>
          <w:szCs w:val="21"/>
        </w:rPr>
        <w:t>電気通信事業登録</w:t>
      </w:r>
      <w:r w:rsidR="00682383">
        <w:rPr>
          <w:rFonts w:hAnsi="ＭＳ 明朝" w:hint="eastAsia"/>
          <w:sz w:val="21"/>
          <w:szCs w:val="21"/>
        </w:rPr>
        <w:t>（登録更新）</w:t>
      </w:r>
      <w:r w:rsidRPr="00036C0D">
        <w:rPr>
          <w:rFonts w:hAnsi="ＭＳ 明朝" w:hint="eastAsia"/>
          <w:sz w:val="21"/>
          <w:szCs w:val="21"/>
        </w:rPr>
        <w:t>申請書</w:t>
      </w:r>
    </w:p>
    <w:p w:rsidR="004E243D" w:rsidRPr="00036C0D" w:rsidRDefault="004E243D" w:rsidP="004E243D">
      <w:pPr>
        <w:tabs>
          <w:tab w:val="left" w:pos="0"/>
        </w:tabs>
        <w:kinsoku w:val="0"/>
        <w:overflowPunct w:val="0"/>
        <w:autoSpaceDE w:val="0"/>
        <w:autoSpaceDN w:val="0"/>
        <w:ind w:rightChars="100" w:right="240"/>
        <w:jc w:val="right"/>
        <w:rPr>
          <w:rFonts w:hAnsi="ＭＳ 明朝"/>
          <w:sz w:val="21"/>
          <w:szCs w:val="21"/>
        </w:rPr>
      </w:pPr>
      <w:r w:rsidRPr="00036C0D">
        <w:rPr>
          <w:rFonts w:hAnsi="ＭＳ 明朝" w:hint="eastAsia"/>
          <w:sz w:val="21"/>
          <w:szCs w:val="21"/>
        </w:rPr>
        <w:t>年　　月　　日</w:t>
      </w:r>
    </w:p>
    <w:p w:rsidR="004E243D" w:rsidRPr="00036C0D" w:rsidRDefault="004E243D" w:rsidP="004E243D">
      <w:pPr>
        <w:tabs>
          <w:tab w:val="left" w:pos="0"/>
        </w:tabs>
        <w:kinsoku w:val="0"/>
        <w:overflowPunct w:val="0"/>
        <w:autoSpaceDE w:val="0"/>
        <w:autoSpaceDN w:val="0"/>
        <w:ind w:rightChars="115" w:right="276" w:firstLineChars="100" w:firstLine="210"/>
        <w:jc w:val="left"/>
        <w:rPr>
          <w:rFonts w:hAnsi="ＭＳ 明朝"/>
          <w:sz w:val="21"/>
          <w:szCs w:val="21"/>
        </w:rPr>
      </w:pPr>
      <w:r w:rsidRPr="00036C0D">
        <w:rPr>
          <w:rFonts w:hAnsi="ＭＳ 明朝" w:hint="eastAsia"/>
          <w:sz w:val="21"/>
          <w:szCs w:val="21"/>
        </w:rPr>
        <w:t>総務大臣　殿</w:t>
      </w:r>
    </w:p>
    <w:p w:rsidR="004E243D" w:rsidRPr="00036C0D" w:rsidRDefault="004E243D" w:rsidP="004E243D">
      <w:pPr>
        <w:pStyle w:val="a6"/>
        <w:ind w:leftChars="1950" w:left="4680" w:right="276"/>
        <w:rPr>
          <w:sz w:val="21"/>
          <w:szCs w:val="21"/>
          <w:u w:val="none"/>
        </w:rPr>
      </w:pPr>
      <w:r w:rsidRPr="00036C0D">
        <w:rPr>
          <w:rFonts w:hint="eastAsia"/>
          <w:sz w:val="21"/>
          <w:szCs w:val="21"/>
          <w:u w:val="none"/>
        </w:rPr>
        <w:t>郵便番号</w:t>
      </w:r>
    </w:p>
    <w:p w:rsidR="004E243D" w:rsidRPr="00036C0D" w:rsidRDefault="004E243D" w:rsidP="004E243D">
      <w:pPr>
        <w:pStyle w:val="Char0"/>
        <w:ind w:leftChars="1850" w:left="5448" w:right="240" w:hanging="1008"/>
        <w:rPr>
          <w:color w:val="auto"/>
          <w:sz w:val="21"/>
          <w:szCs w:val="21"/>
          <w:u w:val="none"/>
        </w:rPr>
      </w:pPr>
      <w:r w:rsidRPr="00036C0D">
        <w:rPr>
          <w:rFonts w:hint="eastAsia"/>
          <w:color w:val="auto"/>
          <w:sz w:val="21"/>
          <w:szCs w:val="21"/>
          <w:u w:val="none"/>
        </w:rPr>
        <w:t>（ふりがな）</w:t>
      </w:r>
    </w:p>
    <w:p w:rsidR="004E243D" w:rsidRPr="00036C0D" w:rsidRDefault="004E243D" w:rsidP="004E243D">
      <w:pPr>
        <w:pStyle w:val="a7"/>
        <w:ind w:leftChars="1950" w:left="4680"/>
        <w:rPr>
          <w:color w:val="auto"/>
          <w:sz w:val="21"/>
          <w:szCs w:val="21"/>
          <w:u w:val="none"/>
        </w:rPr>
      </w:pPr>
      <w:r w:rsidRPr="00036C0D">
        <w:rPr>
          <w:rFonts w:hint="eastAsia"/>
          <w:color w:val="auto"/>
          <w:sz w:val="21"/>
          <w:szCs w:val="21"/>
          <w:u w:val="none"/>
        </w:rPr>
        <w:t>住　　所</w:t>
      </w:r>
    </w:p>
    <w:p w:rsidR="004E243D" w:rsidRPr="00036C0D" w:rsidRDefault="004E243D" w:rsidP="004E243D">
      <w:pPr>
        <w:tabs>
          <w:tab w:val="left" w:pos="0"/>
        </w:tabs>
        <w:kinsoku w:val="0"/>
        <w:overflowPunct w:val="0"/>
        <w:autoSpaceDE w:val="0"/>
        <w:autoSpaceDN w:val="0"/>
        <w:spacing w:line="0" w:lineRule="atLeast"/>
        <w:ind w:leftChars="1850" w:left="4440"/>
        <w:jc w:val="left"/>
        <w:rPr>
          <w:rFonts w:hAnsi="ＭＳ 明朝"/>
          <w:sz w:val="21"/>
          <w:szCs w:val="21"/>
        </w:rPr>
      </w:pPr>
      <w:r w:rsidRPr="00036C0D">
        <w:rPr>
          <w:rFonts w:hAnsi="ＭＳ 明朝" w:hint="eastAsia"/>
          <w:sz w:val="21"/>
          <w:szCs w:val="21"/>
        </w:rPr>
        <w:t>（ふりがな）</w:t>
      </w:r>
    </w:p>
    <w:p w:rsidR="00D26398" w:rsidRPr="00B552B5" w:rsidRDefault="004E243D" w:rsidP="00D26398">
      <w:pPr>
        <w:pStyle w:val="a8"/>
        <w:ind w:leftChars="1950" w:left="5730" w:hangingChars="500" w:hanging="1050"/>
        <w:rPr>
          <w:sz w:val="21"/>
          <w:szCs w:val="21"/>
          <w:u w:val="none"/>
          <w:bdr w:val="single" w:sz="4" w:space="0" w:color="auto"/>
        </w:rPr>
      </w:pPr>
      <w:r w:rsidRPr="00036C0D">
        <w:rPr>
          <w:rFonts w:hint="eastAsia"/>
          <w:sz w:val="21"/>
          <w:szCs w:val="21"/>
          <w:u w:val="none"/>
        </w:rPr>
        <w:t>氏　　名</w:t>
      </w:r>
      <w:r w:rsidR="00F954E7">
        <w:rPr>
          <w:rFonts w:hint="eastAsia"/>
          <w:sz w:val="21"/>
          <w:szCs w:val="21"/>
          <w:u w:val="none"/>
        </w:rPr>
        <w:t>（</w:t>
      </w:r>
      <w:r w:rsidR="008C67FD">
        <w:rPr>
          <w:rFonts w:hint="eastAsia"/>
          <w:sz w:val="21"/>
          <w:szCs w:val="21"/>
          <w:u w:val="none"/>
        </w:rPr>
        <w:t>法人にあつては、名称及び代表者の氏名を記載すること。）</w:t>
      </w:r>
    </w:p>
    <w:p w:rsidR="008D5A70" w:rsidRDefault="008D5A70" w:rsidP="001D5426">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法人番号（行政手続における特定の個人を識別するための番号の利用等に関する法律（平成25年法律第27号）第２条第15項に規定する法人番号がある場合は、記載すること。）</w:t>
      </w:r>
    </w:p>
    <w:p w:rsidR="004B3B8E" w:rsidRPr="008D5A70" w:rsidRDefault="004B3B8E" w:rsidP="004B3B8E">
      <w:pPr>
        <w:pStyle w:val="Char"/>
        <w:spacing w:after="180"/>
        <w:ind w:leftChars="1950" w:left="5940" w:hangingChars="600" w:hanging="1260"/>
        <w:contextualSpacing/>
        <w:rPr>
          <w:sz w:val="21"/>
          <w:szCs w:val="21"/>
          <w:u w:val="none"/>
        </w:rPr>
      </w:pPr>
      <w:r w:rsidRPr="004B3B8E">
        <w:rPr>
          <w:rFonts w:hint="eastAsia"/>
          <w:sz w:val="21"/>
          <w:szCs w:val="21"/>
          <w:u w:val="none"/>
        </w:rPr>
        <w:t>担当部署名（担当部署がある場合は、名称を記載すること。）</w:t>
      </w:r>
    </w:p>
    <w:p w:rsidR="001D5426" w:rsidRDefault="004E243D" w:rsidP="00B97B2F">
      <w:pPr>
        <w:pStyle w:val="a4"/>
        <w:tabs>
          <w:tab w:val="left" w:pos="0"/>
          <w:tab w:val="left" w:pos="11232"/>
        </w:tabs>
        <w:kinsoku w:val="0"/>
        <w:overflowPunct w:val="0"/>
        <w:autoSpaceDE w:val="0"/>
        <w:autoSpaceDN w:val="0"/>
        <w:ind w:leftChars="0" w:left="0" w:rightChars="0" w:right="0" w:firstLineChars="100" w:firstLine="210"/>
        <w:jc w:val="left"/>
        <w:rPr>
          <w:rFonts w:hAnsi="ＭＳ 明朝"/>
          <w:sz w:val="21"/>
          <w:szCs w:val="21"/>
        </w:rPr>
      </w:pPr>
      <w:r w:rsidRPr="00036C0D">
        <w:rPr>
          <w:rFonts w:hAnsi="ＭＳ 明朝" w:hint="eastAsia"/>
          <w:sz w:val="21"/>
          <w:szCs w:val="21"/>
        </w:rPr>
        <w:t>電気通信事業法第９条</w:t>
      </w:r>
      <w:r w:rsidR="00682383">
        <w:rPr>
          <w:rFonts w:hAnsi="ＭＳ 明朝" w:hint="eastAsia"/>
          <w:sz w:val="21"/>
          <w:szCs w:val="21"/>
        </w:rPr>
        <w:t>（第12条の２）</w:t>
      </w:r>
      <w:r w:rsidRPr="00036C0D">
        <w:rPr>
          <w:rFonts w:hAnsi="ＭＳ 明朝" w:hint="eastAsia"/>
          <w:sz w:val="21"/>
          <w:szCs w:val="21"/>
        </w:rPr>
        <w:t>の規定により、電気通信事業の登録</w:t>
      </w:r>
      <w:r w:rsidR="00682383">
        <w:rPr>
          <w:rFonts w:hAnsi="ＭＳ 明朝" w:hint="eastAsia"/>
          <w:sz w:val="21"/>
          <w:szCs w:val="21"/>
        </w:rPr>
        <w:t>（登録の更新）</w:t>
      </w:r>
      <w:r w:rsidRPr="00036C0D">
        <w:rPr>
          <w:rFonts w:hAnsi="ＭＳ 明朝" w:hint="eastAsia"/>
          <w:sz w:val="21"/>
          <w:szCs w:val="21"/>
        </w:rPr>
        <w:t>を受けたいので、次のとおり申請します。</w:t>
      </w:r>
    </w:p>
    <w:p w:rsidR="007561BA" w:rsidRDefault="007561BA" w:rsidP="00EC6D1B">
      <w:pPr>
        <w:pStyle w:val="a4"/>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１　</w:t>
      </w:r>
      <w:r w:rsidR="00EC6D1B" w:rsidRPr="00EC6D1B">
        <w:rPr>
          <w:rFonts w:hAnsi="ＭＳ 明朝" w:hint="eastAsia"/>
          <w:sz w:val="21"/>
          <w:szCs w:val="21"/>
        </w:rPr>
        <w:t>電話番号及び電子メールアドレス（担当部署がある場合は、当該担当部署に連絡のとれる電話番号及び電子メールアドレスを記載すること。）</w:t>
      </w:r>
    </w:p>
    <w:p w:rsidR="00EC6D1B" w:rsidRDefault="00EC6D1B" w:rsidP="00EC6D1B">
      <w:pPr>
        <w:pStyle w:val="a4"/>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２　</w:t>
      </w:r>
      <w:r w:rsidRPr="00EC6D1B">
        <w:rPr>
          <w:rFonts w:hAnsi="ＭＳ 明朝" w:hint="eastAsia"/>
          <w:sz w:val="21"/>
          <w:szCs w:val="21"/>
        </w:rPr>
        <w:t>外国法人等である場合において、国内における代表者又は国内における代理人の氏名又は名称及び国内の住所等</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4"/>
        <w:gridCol w:w="4377"/>
      </w:tblGrid>
      <w:tr w:rsidR="00EC6D1B" w:rsidRPr="00036C0D" w:rsidTr="00B01E2B">
        <w:tc>
          <w:tcPr>
            <w:tcW w:w="4844" w:type="dxa"/>
            <w:vAlign w:val="center"/>
          </w:tcPr>
          <w:p w:rsidR="00EC6D1B" w:rsidRPr="00036C0D" w:rsidRDefault="00EC6D1B" w:rsidP="00EC6D1B">
            <w:pPr>
              <w:pStyle w:val="a4"/>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国内における代表者又は国内における代理人の氏名（法人にあつては、名称及び代表者の氏名）</w:t>
            </w:r>
          </w:p>
        </w:tc>
        <w:tc>
          <w:tcPr>
            <w:tcW w:w="4377" w:type="dxa"/>
            <w:vAlign w:val="center"/>
          </w:tcPr>
          <w:p w:rsidR="00EC6D1B" w:rsidRPr="00036C0D" w:rsidRDefault="00EC6D1B" w:rsidP="00B01E2B">
            <w:pPr>
              <w:pStyle w:val="a4"/>
              <w:tabs>
                <w:tab w:val="left" w:pos="-1620"/>
              </w:tabs>
              <w:kinsoku w:val="0"/>
              <w:overflowPunct w:val="0"/>
              <w:autoSpaceDE w:val="0"/>
              <w:autoSpaceDN w:val="0"/>
              <w:ind w:leftChars="0" w:left="1049" w:rightChars="0" w:right="0" w:hanging="1049"/>
              <w:jc w:val="center"/>
              <w:rPr>
                <w:rFonts w:hAnsi="ＭＳ 明朝"/>
                <w:sz w:val="21"/>
                <w:szCs w:val="21"/>
              </w:rPr>
            </w:pPr>
          </w:p>
        </w:tc>
      </w:tr>
      <w:tr w:rsidR="00EC6D1B" w:rsidRPr="00036C0D" w:rsidTr="00B01E2B">
        <w:tc>
          <w:tcPr>
            <w:tcW w:w="4844" w:type="dxa"/>
            <w:vAlign w:val="center"/>
          </w:tcPr>
          <w:p w:rsidR="00EC6D1B" w:rsidRPr="00036C0D" w:rsidRDefault="00EC6D1B" w:rsidP="00EC6D1B">
            <w:pPr>
              <w:pStyle w:val="a4"/>
              <w:tabs>
                <w:tab w:val="left" w:pos="-1620"/>
              </w:tabs>
              <w:kinsoku w:val="0"/>
              <w:overflowPunct w:val="0"/>
              <w:autoSpaceDE w:val="0"/>
              <w:autoSpaceDN w:val="0"/>
              <w:ind w:leftChars="0" w:left="1049" w:rightChars="0" w:right="0" w:hanging="1049"/>
              <w:jc w:val="left"/>
              <w:rPr>
                <w:rFonts w:hAnsi="ＭＳ 明朝"/>
                <w:sz w:val="21"/>
                <w:szCs w:val="21"/>
              </w:rPr>
            </w:pPr>
            <w:r w:rsidRPr="00EC6D1B">
              <w:rPr>
                <w:rFonts w:hAnsi="ＭＳ 明朝" w:hint="eastAsia"/>
                <w:sz w:val="21"/>
                <w:szCs w:val="21"/>
              </w:rPr>
              <w:t>国内の住所</w:t>
            </w:r>
          </w:p>
        </w:tc>
        <w:tc>
          <w:tcPr>
            <w:tcW w:w="4377" w:type="dxa"/>
            <w:vAlign w:val="center"/>
          </w:tcPr>
          <w:p w:rsidR="00EC6D1B" w:rsidRPr="00036C0D" w:rsidRDefault="00EC6D1B" w:rsidP="00B01E2B">
            <w:pPr>
              <w:pStyle w:val="a4"/>
              <w:tabs>
                <w:tab w:val="left" w:pos="-1620"/>
              </w:tabs>
              <w:kinsoku w:val="0"/>
              <w:overflowPunct w:val="0"/>
              <w:autoSpaceDE w:val="0"/>
              <w:autoSpaceDN w:val="0"/>
              <w:ind w:leftChars="0" w:left="1049" w:rightChars="0" w:right="0" w:hanging="1049"/>
              <w:jc w:val="center"/>
              <w:rPr>
                <w:rFonts w:hAnsi="ＭＳ 明朝"/>
                <w:sz w:val="21"/>
                <w:szCs w:val="21"/>
              </w:rPr>
            </w:pPr>
          </w:p>
        </w:tc>
      </w:tr>
      <w:tr w:rsidR="00EC6D1B" w:rsidRPr="00036C0D" w:rsidTr="00B01E2B">
        <w:tc>
          <w:tcPr>
            <w:tcW w:w="4844" w:type="dxa"/>
            <w:vAlign w:val="center"/>
          </w:tcPr>
          <w:p w:rsidR="00EC6D1B" w:rsidRPr="00EC6D1B" w:rsidRDefault="00EC6D1B" w:rsidP="003F4E9C">
            <w:pPr>
              <w:pStyle w:val="a4"/>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電話番号及び電子メールアドレス（担当部署がある場合は、当該担当部署に連絡のとれる電話番号及び電子メールアドレスを記載すること。）</w:t>
            </w:r>
          </w:p>
        </w:tc>
        <w:tc>
          <w:tcPr>
            <w:tcW w:w="4377" w:type="dxa"/>
            <w:vAlign w:val="center"/>
          </w:tcPr>
          <w:p w:rsidR="00EC6D1B" w:rsidRPr="00036C0D" w:rsidRDefault="00EC6D1B" w:rsidP="00B01E2B">
            <w:pPr>
              <w:pStyle w:val="a4"/>
              <w:tabs>
                <w:tab w:val="left" w:pos="-1620"/>
              </w:tabs>
              <w:kinsoku w:val="0"/>
              <w:overflowPunct w:val="0"/>
              <w:autoSpaceDE w:val="0"/>
              <w:autoSpaceDN w:val="0"/>
              <w:ind w:leftChars="0" w:left="1049" w:rightChars="0" w:right="0" w:hanging="1049"/>
              <w:jc w:val="center"/>
              <w:rPr>
                <w:rFonts w:hAnsi="ＭＳ 明朝"/>
                <w:sz w:val="21"/>
                <w:szCs w:val="21"/>
              </w:rPr>
            </w:pPr>
          </w:p>
        </w:tc>
      </w:tr>
    </w:tbl>
    <w:p w:rsidR="004E243D" w:rsidRPr="00036C0D" w:rsidRDefault="007561BA" w:rsidP="005356CF">
      <w:pPr>
        <w:pStyle w:val="a4"/>
        <w:tabs>
          <w:tab w:val="left" w:pos="0"/>
          <w:tab w:val="left" w:pos="11232"/>
        </w:tabs>
        <w:kinsoku w:val="0"/>
        <w:overflowPunct w:val="0"/>
        <w:autoSpaceDE w:val="0"/>
        <w:autoSpaceDN w:val="0"/>
        <w:ind w:leftChars="0" w:left="1049" w:rightChars="0" w:right="0" w:hanging="1049"/>
        <w:jc w:val="left"/>
        <w:rPr>
          <w:rFonts w:hAnsi="ＭＳ 明朝"/>
          <w:sz w:val="21"/>
          <w:szCs w:val="21"/>
        </w:rPr>
      </w:pPr>
      <w:r>
        <w:rPr>
          <w:rFonts w:hAnsi="ＭＳ 明朝" w:hint="eastAsia"/>
          <w:sz w:val="21"/>
          <w:szCs w:val="21"/>
        </w:rPr>
        <w:t>３</w:t>
      </w:r>
      <w:r w:rsidR="004E243D" w:rsidRPr="00036C0D">
        <w:rPr>
          <w:rFonts w:hAnsi="ＭＳ 明朝" w:hint="eastAsia"/>
          <w:sz w:val="21"/>
          <w:szCs w:val="21"/>
        </w:rPr>
        <w:t xml:space="preserve">　業務区域</w:t>
      </w:r>
    </w:p>
    <w:p w:rsidR="00D26398" w:rsidRPr="00D26398" w:rsidRDefault="00D26398" w:rsidP="00D26398">
      <w:pPr>
        <w:tabs>
          <w:tab w:val="left" w:pos="-1620"/>
        </w:tabs>
        <w:kinsoku w:val="0"/>
        <w:overflowPunct w:val="0"/>
        <w:autoSpaceDE w:val="0"/>
        <w:autoSpaceDN w:val="0"/>
        <w:ind w:leftChars="100" w:left="240"/>
        <w:jc w:val="left"/>
        <w:rPr>
          <w:rFonts w:hAnsi="ＭＳ 明朝"/>
          <w:sz w:val="21"/>
          <w:szCs w:val="21"/>
        </w:rPr>
      </w:pPr>
      <w:r w:rsidRPr="00D26398">
        <w:rPr>
          <w:rFonts w:hAnsi="ＭＳ 明朝" w:hint="eastAsia"/>
          <w:sz w:val="21"/>
          <w:szCs w:val="21"/>
        </w:rPr>
        <w:t>注１　下記⑴の事項を記載すること。</w:t>
      </w:r>
    </w:p>
    <w:p w:rsidR="00D26398" w:rsidRPr="00D26398" w:rsidRDefault="00D26398" w:rsidP="00D26398">
      <w:pPr>
        <w:tabs>
          <w:tab w:val="left" w:pos="-1620"/>
          <w:tab w:val="left" w:pos="11232"/>
        </w:tabs>
        <w:kinsoku w:val="0"/>
        <w:overflowPunct w:val="0"/>
        <w:autoSpaceDE w:val="0"/>
        <w:autoSpaceDN w:val="0"/>
        <w:ind w:leftChars="200" w:left="690" w:hangingChars="100" w:hanging="210"/>
        <w:jc w:val="left"/>
        <w:rPr>
          <w:rFonts w:hAnsi="ＭＳ 明朝"/>
          <w:sz w:val="21"/>
          <w:szCs w:val="21"/>
        </w:rPr>
      </w:pPr>
      <w:r w:rsidRPr="00D26398">
        <w:rPr>
          <w:rFonts w:hAnsi="ＭＳ 明朝" w:hint="eastAsia"/>
          <w:sz w:val="21"/>
          <w:szCs w:val="21"/>
        </w:rPr>
        <w:t>２　法第</w:t>
      </w:r>
      <w:r w:rsidRPr="00D26398">
        <w:rPr>
          <w:rFonts w:hAnsi="ＭＳ 明朝" w:hint="eastAsia"/>
          <w:kern w:val="0"/>
          <w:sz w:val="21"/>
          <w:szCs w:val="21"/>
        </w:rPr>
        <w:t>117</w:t>
      </w:r>
      <w:r w:rsidRPr="00D26398">
        <w:rPr>
          <w:rFonts w:hAnsi="ＭＳ 明朝" w:hint="eastAsia"/>
          <w:sz w:val="21"/>
          <w:szCs w:val="21"/>
        </w:rPr>
        <w:t>条第１項の認定を受ける場合にあつては、併せて下記⑵及び⑶の事項を記載すること。</w:t>
      </w:r>
    </w:p>
    <w:p w:rsidR="00D26398" w:rsidRPr="00D26398" w:rsidRDefault="00D26398" w:rsidP="00D26398">
      <w:pPr>
        <w:tabs>
          <w:tab w:val="left" w:pos="-1620"/>
        </w:tabs>
        <w:kinsoku w:val="0"/>
        <w:overflowPunct w:val="0"/>
        <w:autoSpaceDE w:val="0"/>
        <w:autoSpaceDN w:val="0"/>
        <w:ind w:leftChars="200" w:left="690" w:hangingChars="100" w:hanging="210"/>
        <w:jc w:val="left"/>
        <w:rPr>
          <w:rFonts w:hAnsi="ＭＳ 明朝"/>
          <w:sz w:val="21"/>
          <w:szCs w:val="21"/>
        </w:rPr>
      </w:pPr>
      <w:r w:rsidRPr="00D26398">
        <w:rPr>
          <w:rFonts w:hAnsi="ＭＳ 明朝" w:hint="eastAsia"/>
          <w:sz w:val="21"/>
          <w:szCs w:val="21"/>
        </w:rPr>
        <w:t>３　特定移動通信役務を提供する場合にあつては、併せて特定移動通信役務に係る下記⑵の事項を記載すること（ただし、２により記載した下記⑵の事項と同一となる場合は記載を要しない。）。</w:t>
      </w:r>
    </w:p>
    <w:p w:rsidR="00D26398" w:rsidRPr="00D26398" w:rsidRDefault="00D26398" w:rsidP="00D26398">
      <w:pPr>
        <w:tabs>
          <w:tab w:val="left" w:pos="-1620"/>
        </w:tabs>
        <w:kinsoku w:val="0"/>
        <w:overflowPunct w:val="0"/>
        <w:autoSpaceDE w:val="0"/>
        <w:autoSpaceDN w:val="0"/>
        <w:ind w:leftChars="200" w:left="690" w:hangingChars="100" w:hanging="210"/>
        <w:jc w:val="left"/>
        <w:rPr>
          <w:rFonts w:hAnsi="ＭＳ 明朝"/>
          <w:sz w:val="21"/>
          <w:szCs w:val="21"/>
        </w:rPr>
      </w:pPr>
      <w:r w:rsidRPr="00D26398">
        <w:rPr>
          <w:rFonts w:hAnsi="ＭＳ 明朝" w:hint="eastAsia"/>
          <w:sz w:val="21"/>
          <w:szCs w:val="21"/>
        </w:rPr>
        <w:t>４　基礎的電気通信役務又は指定電気通信役務を提供する場合であつて、これらの電気通信役務について特段の業務区域を定める場合にあつては、併せて当該電気通信役務について下記⑵及び⑶の事項を記載すること（ただし、２により記載した⑵及び⑶の事項とそれぞれ同一となる場合は記載を要しない。）。</w:t>
      </w:r>
    </w:p>
    <w:p w:rsidR="004E243D" w:rsidRPr="00036C0D" w:rsidRDefault="004E243D" w:rsidP="005356CF">
      <w:pPr>
        <w:pStyle w:val="a4"/>
        <w:tabs>
          <w:tab w:val="left" w:pos="-1620"/>
        </w:tabs>
        <w:kinsoku w:val="0"/>
        <w:overflowPunct w:val="0"/>
        <w:autoSpaceDE w:val="0"/>
        <w:autoSpaceDN w:val="0"/>
        <w:ind w:leftChars="100" w:left="1289" w:rightChars="0" w:right="0" w:hanging="1049"/>
        <w:jc w:val="left"/>
        <w:rPr>
          <w:rFonts w:hAnsi="ＭＳ 明朝"/>
          <w:sz w:val="21"/>
          <w:szCs w:val="21"/>
        </w:rPr>
      </w:pPr>
      <w:r w:rsidRPr="00036C0D">
        <w:rPr>
          <w:rFonts w:hAnsi="ＭＳ 明朝" w:hint="eastAsia"/>
          <w:sz w:val="21"/>
          <w:szCs w:val="21"/>
        </w:rPr>
        <w:t>⑴　提供区域</w:t>
      </w:r>
    </w:p>
    <w:p w:rsidR="00D26398" w:rsidRPr="00D26398" w:rsidRDefault="00D26398" w:rsidP="00D26398">
      <w:pPr>
        <w:tabs>
          <w:tab w:val="left" w:pos="-1620"/>
          <w:tab w:val="left" w:pos="11232"/>
        </w:tabs>
        <w:kinsoku w:val="0"/>
        <w:overflowPunct w:val="0"/>
        <w:autoSpaceDE w:val="0"/>
        <w:autoSpaceDN w:val="0"/>
        <w:ind w:leftChars="200" w:left="900" w:hangingChars="200" w:hanging="420"/>
        <w:jc w:val="left"/>
        <w:rPr>
          <w:rFonts w:hAnsi="ＭＳ 明朝"/>
          <w:sz w:val="21"/>
          <w:szCs w:val="21"/>
        </w:rPr>
      </w:pPr>
      <w:r w:rsidRPr="00D26398">
        <w:rPr>
          <w:rFonts w:hAnsi="ＭＳ 明朝" w:hint="eastAsia"/>
          <w:sz w:val="21"/>
          <w:szCs w:val="21"/>
        </w:rPr>
        <w:t>注１　一般的に想定している利用形態により電気通信役務の提供を受けることが可能となる区域（いわゆるサービスエリア）を記載すること。</w:t>
      </w:r>
    </w:p>
    <w:p w:rsidR="00D26398" w:rsidRPr="00D26398" w:rsidRDefault="00D26398" w:rsidP="00D26398">
      <w:pPr>
        <w:tabs>
          <w:tab w:val="left" w:pos="-1620"/>
        </w:tabs>
        <w:kinsoku w:val="0"/>
        <w:overflowPunct w:val="0"/>
        <w:autoSpaceDE w:val="0"/>
        <w:autoSpaceDN w:val="0"/>
        <w:ind w:leftChars="300" w:left="930" w:hangingChars="100" w:hanging="210"/>
        <w:jc w:val="left"/>
        <w:rPr>
          <w:rFonts w:hAnsi="ＭＳ 明朝"/>
          <w:sz w:val="21"/>
          <w:szCs w:val="21"/>
        </w:rPr>
      </w:pPr>
      <w:r w:rsidRPr="00D26398">
        <w:rPr>
          <w:rFonts w:hAnsi="ＭＳ 明朝" w:hint="eastAsia"/>
          <w:sz w:val="21"/>
          <w:szCs w:val="21"/>
        </w:rPr>
        <w:t>２　都道府県を単位として記載すること。全国を業務区域とする場合は全国と記載すること。</w:t>
      </w:r>
    </w:p>
    <w:p w:rsidR="00D26398" w:rsidRPr="00D26398" w:rsidRDefault="00D26398" w:rsidP="00D26398">
      <w:pPr>
        <w:tabs>
          <w:tab w:val="left" w:pos="-1620"/>
        </w:tabs>
        <w:kinsoku w:val="0"/>
        <w:overflowPunct w:val="0"/>
        <w:autoSpaceDE w:val="0"/>
        <w:autoSpaceDN w:val="0"/>
        <w:ind w:leftChars="300" w:left="930" w:hangingChars="100" w:hanging="210"/>
        <w:jc w:val="left"/>
        <w:rPr>
          <w:rFonts w:hAnsi="ＭＳ 明朝"/>
          <w:sz w:val="21"/>
          <w:szCs w:val="21"/>
        </w:rPr>
      </w:pPr>
      <w:r w:rsidRPr="00D26398">
        <w:rPr>
          <w:rFonts w:hAnsi="ＭＳ 明朝" w:hint="eastAsia"/>
          <w:sz w:val="21"/>
          <w:szCs w:val="21"/>
        </w:rPr>
        <w:t>３　国際電気通信役務を提供する場合（本邦外の場所との間の通信を行うための電気通信設備を他人の通信の用に供する場合に限る。）にあつては、取扱対地の国又はこれに準ずる地域の名称を併せて記載すること。</w:t>
      </w:r>
    </w:p>
    <w:p w:rsidR="004E243D" w:rsidRPr="00036C0D" w:rsidRDefault="004E243D" w:rsidP="005356CF">
      <w:pPr>
        <w:pStyle w:val="a4"/>
        <w:tabs>
          <w:tab w:val="left" w:pos="-1620"/>
        </w:tabs>
        <w:kinsoku w:val="0"/>
        <w:overflowPunct w:val="0"/>
        <w:autoSpaceDE w:val="0"/>
        <w:autoSpaceDN w:val="0"/>
        <w:ind w:leftChars="100" w:left="1289" w:rightChars="0" w:right="0" w:hanging="1049"/>
        <w:jc w:val="left"/>
        <w:rPr>
          <w:rFonts w:hAnsi="ＭＳ 明朝"/>
          <w:sz w:val="21"/>
          <w:szCs w:val="21"/>
        </w:rPr>
      </w:pPr>
      <w:r w:rsidRPr="00036C0D">
        <w:rPr>
          <w:rFonts w:hAnsi="ＭＳ 明朝" w:hint="eastAsia"/>
          <w:sz w:val="21"/>
          <w:szCs w:val="21"/>
        </w:rPr>
        <w:lastRenderedPageBreak/>
        <w:t>⑵　利用者（電気通信事業者を除く。）との電気通信設備の接続に係る業務区域</w:t>
      </w:r>
    </w:p>
    <w:p w:rsidR="00DF5736" w:rsidRPr="00DF5736" w:rsidRDefault="00DF5736" w:rsidP="00DF5736">
      <w:pPr>
        <w:tabs>
          <w:tab w:val="left" w:pos="-1620"/>
          <w:tab w:val="left" w:pos="11232"/>
        </w:tabs>
        <w:kinsoku w:val="0"/>
        <w:overflowPunct w:val="0"/>
        <w:autoSpaceDE w:val="0"/>
        <w:autoSpaceDN w:val="0"/>
        <w:ind w:leftChars="200" w:left="690" w:hangingChars="100" w:hanging="210"/>
        <w:jc w:val="left"/>
        <w:rPr>
          <w:rFonts w:hAnsi="ＭＳ 明朝"/>
          <w:sz w:val="21"/>
          <w:szCs w:val="21"/>
        </w:rPr>
      </w:pPr>
      <w:r w:rsidRPr="00DF5736">
        <w:rPr>
          <w:rFonts w:hAnsi="ＭＳ 明朝" w:hint="eastAsia"/>
          <w:sz w:val="21"/>
          <w:szCs w:val="21"/>
        </w:rPr>
        <w:t>注　市町村の一部を業務区域とする場合は字名等を、都道府県市町村の全部を業務区域とする場合は当該都道府県市町村名を、都道府県の全部を業務区域とする場合は当該都道府県名を、全国を業務区域とする場合は全国と記載すること。</w:t>
      </w:r>
    </w:p>
    <w:p w:rsidR="004E243D" w:rsidRPr="00036C0D" w:rsidRDefault="004E243D" w:rsidP="005356CF">
      <w:pPr>
        <w:pStyle w:val="a4"/>
        <w:tabs>
          <w:tab w:val="left" w:pos="-1620"/>
        </w:tabs>
        <w:kinsoku w:val="0"/>
        <w:overflowPunct w:val="0"/>
        <w:autoSpaceDE w:val="0"/>
        <w:autoSpaceDN w:val="0"/>
        <w:ind w:leftChars="100" w:left="1289" w:rightChars="0" w:right="0" w:hanging="1049"/>
        <w:jc w:val="left"/>
        <w:rPr>
          <w:rFonts w:hAnsi="ＭＳ 明朝"/>
          <w:sz w:val="21"/>
          <w:szCs w:val="21"/>
        </w:rPr>
      </w:pPr>
      <w:r w:rsidRPr="00036C0D">
        <w:rPr>
          <w:rFonts w:hAnsi="ＭＳ 明朝" w:hint="eastAsia"/>
          <w:sz w:val="21"/>
          <w:szCs w:val="21"/>
        </w:rPr>
        <w:t>⑶　他の電気通信事業者との電気通信設備の接続に係る業務区域</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4"/>
        <w:gridCol w:w="4377"/>
      </w:tblGrid>
      <w:tr w:rsidR="004E243D" w:rsidRPr="00036C0D" w:rsidTr="000808EE">
        <w:tc>
          <w:tcPr>
            <w:tcW w:w="4844" w:type="dxa"/>
            <w:vAlign w:val="center"/>
          </w:tcPr>
          <w:p w:rsidR="004E243D" w:rsidRPr="00036C0D" w:rsidRDefault="004E243D" w:rsidP="00C16E3B">
            <w:pPr>
              <w:pStyle w:val="a4"/>
              <w:tabs>
                <w:tab w:val="left" w:pos="-1620"/>
              </w:tabs>
              <w:kinsoku w:val="0"/>
              <w:overflowPunct w:val="0"/>
              <w:autoSpaceDE w:val="0"/>
              <w:autoSpaceDN w:val="0"/>
              <w:ind w:leftChars="0" w:left="1049" w:rightChars="0" w:right="0" w:hanging="1049"/>
              <w:jc w:val="center"/>
              <w:rPr>
                <w:rFonts w:hAnsi="ＭＳ 明朝"/>
                <w:sz w:val="21"/>
                <w:szCs w:val="21"/>
              </w:rPr>
            </w:pPr>
            <w:r w:rsidRPr="00036C0D">
              <w:rPr>
                <w:rFonts w:hAnsi="ＭＳ 明朝" w:hint="eastAsia"/>
                <w:sz w:val="21"/>
                <w:szCs w:val="21"/>
              </w:rPr>
              <w:t>電気通信事業者名</w:t>
            </w:r>
          </w:p>
        </w:tc>
        <w:tc>
          <w:tcPr>
            <w:tcW w:w="4377" w:type="dxa"/>
            <w:vAlign w:val="center"/>
          </w:tcPr>
          <w:p w:rsidR="004E243D" w:rsidRPr="00036C0D" w:rsidRDefault="004E243D" w:rsidP="00C16E3B">
            <w:pPr>
              <w:pStyle w:val="a4"/>
              <w:tabs>
                <w:tab w:val="left" w:pos="-1620"/>
              </w:tabs>
              <w:kinsoku w:val="0"/>
              <w:overflowPunct w:val="0"/>
              <w:autoSpaceDE w:val="0"/>
              <w:autoSpaceDN w:val="0"/>
              <w:ind w:leftChars="0" w:left="1049" w:rightChars="0" w:right="0" w:hanging="1049"/>
              <w:jc w:val="center"/>
              <w:rPr>
                <w:rFonts w:hAnsi="ＭＳ 明朝"/>
                <w:sz w:val="21"/>
                <w:szCs w:val="21"/>
              </w:rPr>
            </w:pPr>
            <w:r w:rsidRPr="00036C0D">
              <w:rPr>
                <w:rFonts w:hAnsi="ＭＳ 明朝" w:hint="eastAsia"/>
                <w:sz w:val="21"/>
                <w:szCs w:val="21"/>
              </w:rPr>
              <w:t>接続の場所</w:t>
            </w:r>
          </w:p>
        </w:tc>
      </w:tr>
      <w:tr w:rsidR="004E243D" w:rsidRPr="00036C0D" w:rsidTr="00C16E3B">
        <w:trPr>
          <w:trHeight w:val="319"/>
        </w:trPr>
        <w:tc>
          <w:tcPr>
            <w:tcW w:w="4844" w:type="dxa"/>
          </w:tcPr>
          <w:p w:rsidR="004E243D" w:rsidRPr="00036C0D" w:rsidRDefault="004E243D" w:rsidP="00C16E3B">
            <w:pPr>
              <w:pStyle w:val="a4"/>
              <w:tabs>
                <w:tab w:val="left" w:pos="-1620"/>
              </w:tabs>
              <w:kinsoku w:val="0"/>
              <w:overflowPunct w:val="0"/>
              <w:autoSpaceDE w:val="0"/>
              <w:autoSpaceDN w:val="0"/>
              <w:ind w:leftChars="0" w:left="1049" w:rightChars="344" w:right="826" w:hanging="1049"/>
              <w:jc w:val="left"/>
              <w:rPr>
                <w:rFonts w:hAnsi="ＭＳ 明朝"/>
                <w:sz w:val="21"/>
                <w:szCs w:val="21"/>
              </w:rPr>
            </w:pPr>
          </w:p>
        </w:tc>
        <w:tc>
          <w:tcPr>
            <w:tcW w:w="4377" w:type="dxa"/>
          </w:tcPr>
          <w:p w:rsidR="004E243D" w:rsidRPr="00036C0D" w:rsidRDefault="004E243D" w:rsidP="00C16E3B">
            <w:pPr>
              <w:pStyle w:val="a4"/>
              <w:tabs>
                <w:tab w:val="left" w:pos="-1620"/>
              </w:tabs>
              <w:kinsoku w:val="0"/>
              <w:overflowPunct w:val="0"/>
              <w:autoSpaceDE w:val="0"/>
              <w:autoSpaceDN w:val="0"/>
              <w:ind w:leftChars="0" w:left="1049" w:rightChars="344" w:right="826" w:hanging="1049"/>
              <w:jc w:val="left"/>
              <w:rPr>
                <w:rFonts w:hAnsi="ＭＳ 明朝"/>
                <w:sz w:val="21"/>
                <w:szCs w:val="21"/>
              </w:rPr>
            </w:pPr>
          </w:p>
        </w:tc>
      </w:tr>
    </w:tbl>
    <w:p w:rsidR="00DF5736" w:rsidRPr="00DF5736" w:rsidRDefault="00DF5736" w:rsidP="005356CF">
      <w:pPr>
        <w:tabs>
          <w:tab w:val="left" w:pos="-1620"/>
        </w:tabs>
        <w:overflowPunct w:val="0"/>
        <w:autoSpaceDE w:val="0"/>
        <w:autoSpaceDN w:val="0"/>
        <w:adjustRightInd w:val="0"/>
        <w:ind w:firstLineChars="200" w:firstLine="420"/>
        <w:jc w:val="left"/>
        <w:rPr>
          <w:rFonts w:hAnsi="ＭＳ 明朝"/>
          <w:sz w:val="21"/>
          <w:szCs w:val="21"/>
        </w:rPr>
      </w:pPr>
      <w:r w:rsidRPr="00DF5736">
        <w:rPr>
          <w:rFonts w:hAnsi="ＭＳ 明朝" w:hint="eastAsia"/>
          <w:sz w:val="21"/>
          <w:szCs w:val="21"/>
        </w:rPr>
        <w:t>注１　電気通信事業者ごとに行を分けて記載すること。</w:t>
      </w:r>
    </w:p>
    <w:p w:rsidR="004E243D" w:rsidRPr="00DF5736" w:rsidRDefault="00DF5736" w:rsidP="003F588F">
      <w:pPr>
        <w:tabs>
          <w:tab w:val="left" w:pos="-1620"/>
        </w:tabs>
        <w:kinsoku w:val="0"/>
        <w:overflowPunct w:val="0"/>
        <w:autoSpaceDE w:val="0"/>
        <w:autoSpaceDN w:val="0"/>
        <w:adjustRightInd w:val="0"/>
        <w:ind w:leftChars="263" w:left="841" w:hangingChars="100" w:hanging="210"/>
        <w:jc w:val="left"/>
        <w:rPr>
          <w:rFonts w:hAnsi="ＭＳ 明朝"/>
          <w:sz w:val="21"/>
          <w:szCs w:val="21"/>
        </w:rPr>
      </w:pPr>
      <w:r w:rsidRPr="00DF5736">
        <w:rPr>
          <w:rFonts w:hAnsi="ＭＳ 明朝" w:hint="eastAsia"/>
          <w:sz w:val="21"/>
          <w:szCs w:val="21"/>
        </w:rPr>
        <w:t>２　⑵において全国を業務区域とする場合は、⑶の記載を要しない。⑵において都道府県の全部を業務区域とする場合は、当該都道府県内における⑶の記載を要しない。</w:t>
      </w:r>
    </w:p>
    <w:p w:rsidR="004E243D" w:rsidRPr="00036C0D" w:rsidRDefault="007561BA" w:rsidP="005356CF">
      <w:pPr>
        <w:pStyle w:val="a4"/>
        <w:tabs>
          <w:tab w:val="left" w:pos="0"/>
        </w:tabs>
        <w:kinsoku w:val="0"/>
        <w:overflowPunct w:val="0"/>
        <w:autoSpaceDE w:val="0"/>
        <w:autoSpaceDN w:val="0"/>
        <w:ind w:leftChars="0" w:left="1050" w:rightChars="344" w:right="826" w:hanging="1049"/>
        <w:jc w:val="left"/>
        <w:rPr>
          <w:rFonts w:hAnsi="ＭＳ 明朝"/>
          <w:sz w:val="21"/>
          <w:szCs w:val="21"/>
        </w:rPr>
      </w:pPr>
      <w:r>
        <w:rPr>
          <w:rFonts w:hAnsi="ＭＳ 明朝" w:hint="eastAsia"/>
          <w:sz w:val="21"/>
          <w:szCs w:val="21"/>
        </w:rPr>
        <w:t>４</w:t>
      </w:r>
      <w:r w:rsidR="004E243D" w:rsidRPr="00036C0D">
        <w:rPr>
          <w:rFonts w:hAnsi="ＭＳ 明朝" w:hint="eastAsia"/>
          <w:sz w:val="21"/>
          <w:szCs w:val="21"/>
        </w:rPr>
        <w:t xml:space="preserve">　電気通信設備の概要</w:t>
      </w:r>
    </w:p>
    <w:p w:rsidR="004E243D" w:rsidRPr="00036C0D" w:rsidRDefault="00652662" w:rsidP="005356CF">
      <w:pPr>
        <w:pStyle w:val="a4"/>
        <w:tabs>
          <w:tab w:val="left" w:pos="0"/>
        </w:tabs>
        <w:kinsoku w:val="0"/>
        <w:overflowPunct w:val="0"/>
        <w:autoSpaceDE w:val="0"/>
        <w:autoSpaceDN w:val="0"/>
        <w:ind w:leftChars="100" w:left="1289" w:rightChars="0" w:right="0" w:hanging="1049"/>
        <w:jc w:val="left"/>
        <w:rPr>
          <w:rFonts w:hAnsi="ＭＳ 明朝"/>
          <w:sz w:val="21"/>
          <w:szCs w:val="21"/>
        </w:rPr>
      </w:pPr>
      <w:r w:rsidRPr="00036C0D">
        <w:rPr>
          <w:rFonts w:hAnsi="ＭＳ 明朝" w:hint="eastAsia"/>
          <w:sz w:val="21"/>
          <w:szCs w:val="21"/>
        </w:rPr>
        <w:t>⑴</w:t>
      </w:r>
      <w:r w:rsidR="004E243D" w:rsidRPr="00036C0D">
        <w:rPr>
          <w:rFonts w:hAnsi="ＭＳ 明朝" w:hint="eastAsia"/>
          <w:sz w:val="21"/>
          <w:szCs w:val="21"/>
        </w:rPr>
        <w:t xml:space="preserve">　端末系伝送路設備に関する事項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35"/>
        <w:gridCol w:w="3467"/>
      </w:tblGrid>
      <w:tr w:rsidR="004E243D" w:rsidRPr="00036C0D" w:rsidTr="00652662">
        <w:tc>
          <w:tcPr>
            <w:tcW w:w="6135" w:type="dxa"/>
            <w:vAlign w:val="center"/>
          </w:tcPr>
          <w:p w:rsidR="004E243D" w:rsidRPr="00036C0D" w:rsidRDefault="004E243D" w:rsidP="005356CF">
            <w:pPr>
              <w:pStyle w:val="a4"/>
              <w:tabs>
                <w:tab w:val="left" w:pos="0"/>
              </w:tabs>
              <w:kinsoku w:val="0"/>
              <w:overflowPunct w:val="0"/>
              <w:autoSpaceDE w:val="0"/>
              <w:autoSpaceDN w:val="0"/>
              <w:ind w:leftChars="0" w:left="1049" w:rightChars="10" w:right="24" w:hanging="1049"/>
              <w:jc w:val="center"/>
              <w:rPr>
                <w:rFonts w:hAnsi="ＭＳ 明朝"/>
                <w:sz w:val="21"/>
                <w:szCs w:val="21"/>
              </w:rPr>
            </w:pPr>
            <w:r w:rsidRPr="00036C0D">
              <w:rPr>
                <w:rFonts w:hAnsi="ＭＳ 明朝" w:hint="eastAsia"/>
                <w:sz w:val="21"/>
                <w:szCs w:val="21"/>
              </w:rPr>
              <w:t>設置の区域</w:t>
            </w:r>
          </w:p>
        </w:tc>
        <w:tc>
          <w:tcPr>
            <w:tcW w:w="3467" w:type="dxa"/>
            <w:vAlign w:val="center"/>
          </w:tcPr>
          <w:p w:rsidR="004E243D" w:rsidRPr="00036C0D" w:rsidRDefault="004E243D" w:rsidP="005356CF">
            <w:pPr>
              <w:pStyle w:val="a4"/>
              <w:tabs>
                <w:tab w:val="left" w:pos="-9279"/>
                <w:tab w:val="left" w:pos="-8919"/>
                <w:tab w:val="left" w:pos="0"/>
              </w:tabs>
              <w:kinsoku w:val="0"/>
              <w:overflowPunct w:val="0"/>
              <w:autoSpaceDE w:val="0"/>
              <w:autoSpaceDN w:val="0"/>
              <w:ind w:leftChars="0" w:left="1049" w:rightChars="0" w:right="0" w:hanging="1049"/>
              <w:jc w:val="center"/>
              <w:rPr>
                <w:rFonts w:hAnsi="ＭＳ 明朝"/>
                <w:sz w:val="21"/>
                <w:szCs w:val="21"/>
              </w:rPr>
            </w:pPr>
            <w:r w:rsidRPr="00036C0D">
              <w:rPr>
                <w:rFonts w:hAnsi="ＭＳ 明朝" w:hint="eastAsia"/>
                <w:sz w:val="21"/>
                <w:szCs w:val="21"/>
              </w:rPr>
              <w:t>種類</w:t>
            </w:r>
          </w:p>
        </w:tc>
      </w:tr>
      <w:tr w:rsidR="004E243D" w:rsidRPr="00036C0D" w:rsidTr="00652662">
        <w:tc>
          <w:tcPr>
            <w:tcW w:w="6135" w:type="dxa"/>
          </w:tcPr>
          <w:p w:rsidR="004E243D" w:rsidRPr="00036C0D" w:rsidRDefault="004E243D" w:rsidP="005356CF">
            <w:pPr>
              <w:pStyle w:val="a4"/>
              <w:tabs>
                <w:tab w:val="left" w:pos="0"/>
              </w:tabs>
              <w:kinsoku w:val="0"/>
              <w:overflowPunct w:val="0"/>
              <w:autoSpaceDE w:val="0"/>
              <w:autoSpaceDN w:val="0"/>
              <w:ind w:leftChars="0" w:left="1049" w:rightChars="344" w:right="826" w:hanging="1049"/>
              <w:jc w:val="left"/>
              <w:rPr>
                <w:rFonts w:hAnsi="ＭＳ 明朝"/>
                <w:sz w:val="21"/>
                <w:szCs w:val="21"/>
              </w:rPr>
            </w:pPr>
          </w:p>
        </w:tc>
        <w:tc>
          <w:tcPr>
            <w:tcW w:w="3467" w:type="dxa"/>
          </w:tcPr>
          <w:p w:rsidR="004E243D" w:rsidRPr="00036C0D" w:rsidRDefault="004E243D" w:rsidP="005356CF">
            <w:pPr>
              <w:pStyle w:val="a4"/>
              <w:tabs>
                <w:tab w:val="left" w:pos="0"/>
              </w:tabs>
              <w:kinsoku w:val="0"/>
              <w:overflowPunct w:val="0"/>
              <w:autoSpaceDE w:val="0"/>
              <w:autoSpaceDN w:val="0"/>
              <w:ind w:leftChars="0" w:left="1049" w:rightChars="344" w:right="826" w:hanging="1049"/>
              <w:jc w:val="left"/>
              <w:rPr>
                <w:rFonts w:hAnsi="ＭＳ 明朝"/>
                <w:sz w:val="21"/>
                <w:szCs w:val="21"/>
              </w:rPr>
            </w:pPr>
          </w:p>
        </w:tc>
      </w:tr>
    </w:tbl>
    <w:p w:rsidR="004E243D" w:rsidRPr="00036C0D" w:rsidRDefault="00652662" w:rsidP="005356CF">
      <w:pPr>
        <w:pStyle w:val="a4"/>
        <w:tabs>
          <w:tab w:val="left" w:pos="0"/>
        </w:tabs>
        <w:kinsoku w:val="0"/>
        <w:overflowPunct w:val="0"/>
        <w:autoSpaceDE w:val="0"/>
        <w:autoSpaceDN w:val="0"/>
        <w:ind w:leftChars="100" w:left="1289" w:rightChars="0" w:right="0" w:hanging="1049"/>
        <w:jc w:val="left"/>
        <w:rPr>
          <w:rFonts w:hAnsi="ＭＳ 明朝"/>
          <w:sz w:val="21"/>
          <w:szCs w:val="21"/>
        </w:rPr>
      </w:pPr>
      <w:r w:rsidRPr="00036C0D">
        <w:rPr>
          <w:rFonts w:hAnsi="ＭＳ 明朝" w:hint="eastAsia"/>
          <w:sz w:val="21"/>
          <w:szCs w:val="21"/>
        </w:rPr>
        <w:t>⑵</w:t>
      </w:r>
      <w:r w:rsidR="004E243D" w:rsidRPr="00036C0D">
        <w:rPr>
          <w:rFonts w:hAnsi="ＭＳ 明朝" w:hint="eastAsia"/>
          <w:sz w:val="21"/>
          <w:szCs w:val="21"/>
        </w:rPr>
        <w:t xml:space="preserve">　中継系伝送路設備に関する事項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6"/>
        <w:gridCol w:w="3263"/>
        <w:gridCol w:w="3453"/>
      </w:tblGrid>
      <w:tr w:rsidR="004E243D" w:rsidRPr="00036C0D" w:rsidTr="00652662">
        <w:trPr>
          <w:cantSplit/>
        </w:trPr>
        <w:tc>
          <w:tcPr>
            <w:tcW w:w="6149" w:type="dxa"/>
            <w:gridSpan w:val="2"/>
            <w:vAlign w:val="center"/>
          </w:tcPr>
          <w:p w:rsidR="004E243D" w:rsidRPr="00036C0D" w:rsidRDefault="004E243D" w:rsidP="005356CF">
            <w:pPr>
              <w:pStyle w:val="a4"/>
              <w:tabs>
                <w:tab w:val="left" w:pos="0"/>
              </w:tabs>
              <w:kinsoku w:val="0"/>
              <w:overflowPunct w:val="0"/>
              <w:autoSpaceDE w:val="0"/>
              <w:autoSpaceDN w:val="0"/>
              <w:ind w:leftChars="0" w:left="1050" w:rightChars="-47" w:right="-113" w:hanging="1049"/>
              <w:jc w:val="center"/>
              <w:rPr>
                <w:rFonts w:hAnsi="ＭＳ 明朝"/>
                <w:sz w:val="21"/>
                <w:szCs w:val="21"/>
              </w:rPr>
            </w:pPr>
            <w:r w:rsidRPr="00036C0D">
              <w:rPr>
                <w:rFonts w:hAnsi="ＭＳ 明朝" w:hint="eastAsia"/>
                <w:sz w:val="21"/>
                <w:szCs w:val="21"/>
              </w:rPr>
              <w:t>設置の区間</w:t>
            </w:r>
          </w:p>
        </w:tc>
        <w:tc>
          <w:tcPr>
            <w:tcW w:w="3453" w:type="dxa"/>
            <w:vMerge w:val="restart"/>
            <w:vAlign w:val="center"/>
          </w:tcPr>
          <w:p w:rsidR="004E243D" w:rsidRPr="00036C0D" w:rsidRDefault="004E243D" w:rsidP="005356CF">
            <w:pPr>
              <w:pStyle w:val="a4"/>
              <w:tabs>
                <w:tab w:val="left" w:pos="0"/>
              </w:tabs>
              <w:kinsoku w:val="0"/>
              <w:overflowPunct w:val="0"/>
              <w:autoSpaceDE w:val="0"/>
              <w:autoSpaceDN w:val="0"/>
              <w:ind w:leftChars="0" w:left="1050" w:rightChars="0" w:right="0" w:hanging="1049"/>
              <w:jc w:val="center"/>
              <w:rPr>
                <w:rFonts w:hAnsi="ＭＳ 明朝"/>
                <w:sz w:val="21"/>
                <w:szCs w:val="21"/>
              </w:rPr>
            </w:pPr>
            <w:r w:rsidRPr="00036C0D">
              <w:rPr>
                <w:rFonts w:hAnsi="ＭＳ 明朝" w:hint="eastAsia"/>
                <w:sz w:val="21"/>
                <w:szCs w:val="21"/>
              </w:rPr>
              <w:t>種類</w:t>
            </w:r>
          </w:p>
        </w:tc>
      </w:tr>
      <w:tr w:rsidR="004E243D" w:rsidRPr="00036C0D" w:rsidTr="00652662">
        <w:trPr>
          <w:cantSplit/>
        </w:trPr>
        <w:tc>
          <w:tcPr>
            <w:tcW w:w="2886" w:type="dxa"/>
            <w:vAlign w:val="center"/>
          </w:tcPr>
          <w:p w:rsidR="004E243D" w:rsidRPr="00036C0D" w:rsidRDefault="004E243D" w:rsidP="005356CF">
            <w:pPr>
              <w:pStyle w:val="a4"/>
              <w:tabs>
                <w:tab w:val="left" w:pos="0"/>
                <w:tab w:val="left" w:pos="3481"/>
              </w:tabs>
              <w:kinsoku w:val="0"/>
              <w:overflowPunct w:val="0"/>
              <w:autoSpaceDE w:val="0"/>
              <w:autoSpaceDN w:val="0"/>
              <w:ind w:leftChars="0" w:left="1050" w:rightChars="10" w:right="24" w:hanging="1049"/>
              <w:jc w:val="center"/>
              <w:rPr>
                <w:rFonts w:hAnsi="ＭＳ 明朝"/>
                <w:sz w:val="21"/>
                <w:szCs w:val="21"/>
              </w:rPr>
            </w:pPr>
            <w:r w:rsidRPr="00036C0D">
              <w:rPr>
                <w:rFonts w:hAnsi="ＭＳ 明朝" w:hint="eastAsia"/>
                <w:sz w:val="21"/>
                <w:szCs w:val="21"/>
              </w:rPr>
              <w:t>始点</w:t>
            </w:r>
          </w:p>
        </w:tc>
        <w:tc>
          <w:tcPr>
            <w:tcW w:w="3263" w:type="dxa"/>
            <w:vAlign w:val="center"/>
          </w:tcPr>
          <w:p w:rsidR="004E243D" w:rsidRPr="00036C0D" w:rsidRDefault="004E243D" w:rsidP="005356CF">
            <w:pPr>
              <w:pStyle w:val="a4"/>
              <w:tabs>
                <w:tab w:val="left" w:pos="0"/>
              </w:tabs>
              <w:kinsoku w:val="0"/>
              <w:overflowPunct w:val="0"/>
              <w:autoSpaceDE w:val="0"/>
              <w:autoSpaceDN w:val="0"/>
              <w:ind w:leftChars="0" w:left="1050" w:rightChars="0" w:right="0" w:hanging="1049"/>
              <w:jc w:val="center"/>
              <w:rPr>
                <w:rFonts w:hAnsi="ＭＳ 明朝"/>
                <w:sz w:val="21"/>
                <w:szCs w:val="21"/>
              </w:rPr>
            </w:pPr>
            <w:r w:rsidRPr="00036C0D">
              <w:rPr>
                <w:rFonts w:hAnsi="ＭＳ 明朝" w:hint="eastAsia"/>
                <w:sz w:val="21"/>
                <w:szCs w:val="21"/>
              </w:rPr>
              <w:t>終点</w:t>
            </w:r>
          </w:p>
        </w:tc>
        <w:tc>
          <w:tcPr>
            <w:tcW w:w="3453" w:type="dxa"/>
            <w:vMerge/>
          </w:tcPr>
          <w:p w:rsidR="004E243D" w:rsidRPr="00036C0D" w:rsidRDefault="004E243D" w:rsidP="005356CF">
            <w:pPr>
              <w:pStyle w:val="a4"/>
              <w:tabs>
                <w:tab w:val="left" w:pos="0"/>
              </w:tabs>
              <w:kinsoku w:val="0"/>
              <w:overflowPunct w:val="0"/>
              <w:autoSpaceDE w:val="0"/>
              <w:autoSpaceDN w:val="0"/>
              <w:ind w:left="2729" w:rightChars="344" w:right="826" w:hanging="1049"/>
              <w:jc w:val="center"/>
              <w:rPr>
                <w:rFonts w:hAnsi="ＭＳ 明朝"/>
                <w:sz w:val="21"/>
                <w:szCs w:val="21"/>
              </w:rPr>
            </w:pPr>
          </w:p>
        </w:tc>
      </w:tr>
      <w:tr w:rsidR="004E243D" w:rsidRPr="00036C0D" w:rsidTr="00652662">
        <w:tc>
          <w:tcPr>
            <w:tcW w:w="2886" w:type="dxa"/>
          </w:tcPr>
          <w:p w:rsidR="004E243D" w:rsidRPr="00036C0D" w:rsidRDefault="004E243D" w:rsidP="005356CF">
            <w:pPr>
              <w:pStyle w:val="a4"/>
              <w:tabs>
                <w:tab w:val="left" w:pos="0"/>
              </w:tabs>
              <w:kinsoku w:val="0"/>
              <w:overflowPunct w:val="0"/>
              <w:autoSpaceDE w:val="0"/>
              <w:autoSpaceDN w:val="0"/>
              <w:ind w:leftChars="0" w:left="1050" w:rightChars="344" w:right="826" w:hanging="1049"/>
              <w:jc w:val="left"/>
              <w:rPr>
                <w:rFonts w:hAnsi="ＭＳ 明朝"/>
                <w:sz w:val="21"/>
                <w:szCs w:val="21"/>
              </w:rPr>
            </w:pPr>
          </w:p>
        </w:tc>
        <w:tc>
          <w:tcPr>
            <w:tcW w:w="3263" w:type="dxa"/>
          </w:tcPr>
          <w:p w:rsidR="004E243D" w:rsidRPr="00036C0D" w:rsidRDefault="004E243D" w:rsidP="005356CF">
            <w:pPr>
              <w:pStyle w:val="a4"/>
              <w:tabs>
                <w:tab w:val="left" w:pos="0"/>
              </w:tabs>
              <w:kinsoku w:val="0"/>
              <w:overflowPunct w:val="0"/>
              <w:autoSpaceDE w:val="0"/>
              <w:autoSpaceDN w:val="0"/>
              <w:ind w:leftChars="0" w:left="1050" w:rightChars="344" w:right="826" w:hanging="1049"/>
              <w:jc w:val="left"/>
              <w:rPr>
                <w:rFonts w:hAnsi="ＭＳ 明朝"/>
                <w:sz w:val="21"/>
                <w:szCs w:val="21"/>
              </w:rPr>
            </w:pPr>
          </w:p>
        </w:tc>
        <w:tc>
          <w:tcPr>
            <w:tcW w:w="3453" w:type="dxa"/>
          </w:tcPr>
          <w:p w:rsidR="004E243D" w:rsidRPr="00036C0D" w:rsidRDefault="004E243D" w:rsidP="005356CF">
            <w:pPr>
              <w:pStyle w:val="a4"/>
              <w:tabs>
                <w:tab w:val="left" w:pos="0"/>
              </w:tabs>
              <w:kinsoku w:val="0"/>
              <w:overflowPunct w:val="0"/>
              <w:autoSpaceDE w:val="0"/>
              <w:autoSpaceDN w:val="0"/>
              <w:ind w:leftChars="0" w:left="1050" w:rightChars="344" w:right="826" w:hanging="1049"/>
              <w:jc w:val="left"/>
              <w:rPr>
                <w:rFonts w:hAnsi="ＭＳ 明朝"/>
                <w:sz w:val="21"/>
                <w:szCs w:val="21"/>
              </w:rPr>
            </w:pPr>
          </w:p>
        </w:tc>
      </w:tr>
    </w:tbl>
    <w:p w:rsidR="004E243D" w:rsidRPr="00036C0D" w:rsidRDefault="00652662" w:rsidP="005356CF">
      <w:pPr>
        <w:pStyle w:val="a4"/>
        <w:tabs>
          <w:tab w:val="left" w:pos="0"/>
        </w:tabs>
        <w:kinsoku w:val="0"/>
        <w:overflowPunct w:val="0"/>
        <w:autoSpaceDE w:val="0"/>
        <w:autoSpaceDN w:val="0"/>
        <w:ind w:leftChars="100" w:left="450" w:rightChars="0" w:right="0" w:hangingChars="100" w:hanging="210"/>
        <w:jc w:val="left"/>
        <w:rPr>
          <w:rFonts w:hAnsi="ＭＳ 明朝"/>
          <w:sz w:val="21"/>
          <w:szCs w:val="21"/>
        </w:rPr>
      </w:pPr>
      <w:r w:rsidRPr="00036C0D">
        <w:rPr>
          <w:rFonts w:hAnsi="ＭＳ 明朝" w:hint="eastAsia"/>
          <w:sz w:val="21"/>
          <w:szCs w:val="21"/>
        </w:rPr>
        <w:t>⑶</w:t>
      </w:r>
      <w:r w:rsidR="004E243D" w:rsidRPr="00036C0D">
        <w:rPr>
          <w:rFonts w:hAnsi="ＭＳ 明朝" w:hint="eastAsia"/>
          <w:sz w:val="21"/>
          <w:szCs w:val="21"/>
        </w:rPr>
        <w:t xml:space="preserve">　</w:t>
      </w:r>
      <w:r w:rsidR="004E243D">
        <w:rPr>
          <w:rFonts w:hAnsi="ＭＳ 明朝" w:hint="eastAsia"/>
          <w:sz w:val="21"/>
          <w:szCs w:val="21"/>
        </w:rPr>
        <w:t>伝送路設備</w:t>
      </w:r>
      <w:r w:rsidR="004E243D" w:rsidRPr="00036C0D">
        <w:rPr>
          <w:rFonts w:hAnsi="ＭＳ 明朝" w:hint="eastAsia"/>
          <w:sz w:val="21"/>
          <w:szCs w:val="21"/>
        </w:rPr>
        <w:t>以外の電気通信設備（</w:t>
      </w:r>
      <w:r w:rsidR="00C166E6">
        <w:rPr>
          <w:rFonts w:hAnsi="ＭＳ 明朝" w:hint="eastAsia"/>
          <w:sz w:val="21"/>
          <w:szCs w:val="21"/>
        </w:rPr>
        <w:t>事業用電気通信設備</w:t>
      </w:r>
      <w:r w:rsidR="004E243D" w:rsidRPr="00036C0D">
        <w:rPr>
          <w:rFonts w:hAnsi="ＭＳ 明朝" w:hint="eastAsia"/>
          <w:sz w:val="21"/>
          <w:szCs w:val="21"/>
        </w:rPr>
        <w:t>に限る。）に関する事項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35"/>
        <w:gridCol w:w="3467"/>
      </w:tblGrid>
      <w:tr w:rsidR="004E243D" w:rsidRPr="00036C0D" w:rsidTr="00327736">
        <w:tc>
          <w:tcPr>
            <w:tcW w:w="6135" w:type="dxa"/>
            <w:vAlign w:val="center"/>
          </w:tcPr>
          <w:p w:rsidR="004E243D" w:rsidRPr="00036C0D" w:rsidRDefault="004E243D" w:rsidP="005356CF">
            <w:pPr>
              <w:pStyle w:val="a4"/>
              <w:tabs>
                <w:tab w:val="left" w:pos="0"/>
              </w:tabs>
              <w:kinsoku w:val="0"/>
              <w:overflowPunct w:val="0"/>
              <w:autoSpaceDE w:val="0"/>
              <w:autoSpaceDN w:val="0"/>
              <w:ind w:leftChars="0" w:left="1049" w:rightChars="10" w:right="24" w:hanging="1049"/>
              <w:jc w:val="center"/>
              <w:rPr>
                <w:rFonts w:hAnsi="ＭＳ 明朝"/>
                <w:sz w:val="21"/>
                <w:szCs w:val="21"/>
              </w:rPr>
            </w:pPr>
            <w:r w:rsidRPr="00036C0D">
              <w:rPr>
                <w:rFonts w:hAnsi="ＭＳ 明朝" w:hint="eastAsia"/>
                <w:sz w:val="21"/>
                <w:szCs w:val="21"/>
              </w:rPr>
              <w:t>設置の区域</w:t>
            </w:r>
          </w:p>
        </w:tc>
        <w:tc>
          <w:tcPr>
            <w:tcW w:w="3467" w:type="dxa"/>
            <w:vAlign w:val="center"/>
          </w:tcPr>
          <w:p w:rsidR="004E243D" w:rsidRPr="00036C0D" w:rsidRDefault="004E243D" w:rsidP="005356CF">
            <w:pPr>
              <w:pStyle w:val="a4"/>
              <w:tabs>
                <w:tab w:val="left" w:pos="-9279"/>
                <w:tab w:val="left" w:pos="-8919"/>
                <w:tab w:val="left" w:pos="0"/>
              </w:tabs>
              <w:kinsoku w:val="0"/>
              <w:overflowPunct w:val="0"/>
              <w:autoSpaceDE w:val="0"/>
              <w:autoSpaceDN w:val="0"/>
              <w:ind w:leftChars="0" w:left="1049" w:rightChars="0" w:right="0" w:hanging="1049"/>
              <w:jc w:val="center"/>
              <w:rPr>
                <w:rFonts w:hAnsi="ＭＳ 明朝"/>
                <w:sz w:val="21"/>
                <w:szCs w:val="21"/>
              </w:rPr>
            </w:pPr>
            <w:r w:rsidRPr="00036C0D">
              <w:rPr>
                <w:rFonts w:hAnsi="ＭＳ 明朝" w:hint="eastAsia"/>
                <w:sz w:val="21"/>
                <w:szCs w:val="21"/>
              </w:rPr>
              <w:t>種類</w:t>
            </w:r>
          </w:p>
        </w:tc>
      </w:tr>
      <w:tr w:rsidR="004E243D" w:rsidRPr="00036C0D" w:rsidTr="00327736">
        <w:tc>
          <w:tcPr>
            <w:tcW w:w="6135" w:type="dxa"/>
          </w:tcPr>
          <w:p w:rsidR="004E243D" w:rsidRPr="00036C0D" w:rsidRDefault="004E243D" w:rsidP="005356CF">
            <w:pPr>
              <w:pStyle w:val="a4"/>
              <w:tabs>
                <w:tab w:val="left" w:pos="0"/>
              </w:tabs>
              <w:kinsoku w:val="0"/>
              <w:overflowPunct w:val="0"/>
              <w:autoSpaceDE w:val="0"/>
              <w:autoSpaceDN w:val="0"/>
              <w:ind w:leftChars="0" w:left="1049" w:rightChars="344" w:right="826" w:hanging="1049"/>
              <w:jc w:val="left"/>
              <w:rPr>
                <w:rFonts w:hAnsi="ＭＳ 明朝"/>
                <w:sz w:val="21"/>
                <w:szCs w:val="21"/>
              </w:rPr>
            </w:pPr>
          </w:p>
        </w:tc>
        <w:tc>
          <w:tcPr>
            <w:tcW w:w="3467" w:type="dxa"/>
          </w:tcPr>
          <w:p w:rsidR="004E243D" w:rsidRPr="00036C0D" w:rsidRDefault="004E243D" w:rsidP="005356CF">
            <w:pPr>
              <w:pStyle w:val="a4"/>
              <w:tabs>
                <w:tab w:val="left" w:pos="0"/>
              </w:tabs>
              <w:kinsoku w:val="0"/>
              <w:overflowPunct w:val="0"/>
              <w:autoSpaceDE w:val="0"/>
              <w:autoSpaceDN w:val="0"/>
              <w:ind w:leftChars="0" w:left="1049" w:rightChars="344" w:right="826" w:hanging="1049"/>
              <w:jc w:val="left"/>
              <w:rPr>
                <w:rFonts w:hAnsi="ＭＳ 明朝"/>
                <w:sz w:val="21"/>
                <w:szCs w:val="21"/>
              </w:rPr>
            </w:pPr>
          </w:p>
        </w:tc>
      </w:tr>
    </w:tbl>
    <w:p w:rsidR="004E243D" w:rsidRPr="00036C0D" w:rsidRDefault="004E243D" w:rsidP="00652662">
      <w:pPr>
        <w:pStyle w:val="Default"/>
        <w:ind w:leftChars="200" w:left="900" w:hangingChars="200" w:hanging="420"/>
        <w:rPr>
          <w:rFonts w:ascii="ＭＳ 明朝" w:eastAsia="ＭＳ 明朝" w:hAnsi="ＭＳ 明朝"/>
          <w:sz w:val="21"/>
          <w:szCs w:val="21"/>
        </w:rPr>
      </w:pPr>
      <w:r w:rsidRPr="00036C0D">
        <w:rPr>
          <w:rFonts w:ascii="ＭＳ 明朝" w:eastAsia="ＭＳ 明朝" w:hAnsi="ＭＳ 明朝" w:hint="eastAsia"/>
          <w:sz w:val="21"/>
          <w:szCs w:val="21"/>
        </w:rPr>
        <w:t>注１</w:t>
      </w:r>
      <w:r w:rsidR="00084EEA">
        <w:rPr>
          <w:rFonts w:ascii="ＭＳ 明朝" w:eastAsia="ＭＳ 明朝" w:hAnsi="ＭＳ 明朝" w:hint="eastAsia"/>
          <w:sz w:val="21"/>
          <w:szCs w:val="21"/>
        </w:rPr>
        <w:t xml:space="preserve">　</w:t>
      </w:r>
      <w:r w:rsidRPr="00036C0D">
        <w:rPr>
          <w:rFonts w:ascii="ＭＳ 明朝" w:eastAsia="ＭＳ 明朝" w:hAnsi="ＭＳ 明朝" w:hint="eastAsia"/>
          <w:sz w:val="21"/>
          <w:szCs w:val="21"/>
        </w:rPr>
        <w:t>「端末系伝送路設備」及び「中継系伝送路設備」の定義は、それぞれ第３条第１項第１号及び第２号に定めるところによる。</w:t>
      </w:r>
      <w:r w:rsidRPr="00036C0D">
        <w:rPr>
          <w:rFonts w:ascii="ＭＳ 明朝" w:eastAsia="ＭＳ 明朝" w:hAnsi="ＭＳ 明朝"/>
          <w:sz w:val="21"/>
          <w:szCs w:val="21"/>
        </w:rPr>
        <w:t xml:space="preserve"> </w:t>
      </w:r>
    </w:p>
    <w:p w:rsidR="00084EEA" w:rsidRDefault="004E243D" w:rsidP="00652662">
      <w:pPr>
        <w:pStyle w:val="Default"/>
        <w:ind w:leftChars="300" w:left="930" w:hangingChars="100" w:hanging="210"/>
        <w:rPr>
          <w:rFonts w:ascii="ＭＳ 明朝" w:eastAsia="ＭＳ 明朝" w:hAnsi="ＭＳ 明朝"/>
          <w:sz w:val="21"/>
          <w:szCs w:val="21"/>
        </w:rPr>
      </w:pPr>
      <w:r w:rsidRPr="00036C0D">
        <w:rPr>
          <w:rFonts w:ascii="ＭＳ 明朝" w:eastAsia="ＭＳ 明朝" w:hAnsi="ＭＳ 明朝" w:hint="eastAsia"/>
          <w:sz w:val="21"/>
          <w:szCs w:val="21"/>
        </w:rPr>
        <w:t>２</w:t>
      </w:r>
      <w:r w:rsidR="00084EEA">
        <w:rPr>
          <w:rFonts w:ascii="ＭＳ 明朝" w:eastAsia="ＭＳ 明朝" w:hAnsi="ＭＳ 明朝" w:hint="eastAsia"/>
          <w:sz w:val="21"/>
          <w:szCs w:val="21"/>
        </w:rPr>
        <w:t xml:space="preserve">　</w:t>
      </w:r>
      <w:r w:rsidRPr="00036C0D">
        <w:rPr>
          <w:rFonts w:ascii="ＭＳ 明朝" w:eastAsia="ＭＳ 明朝" w:hAnsi="ＭＳ 明朝" w:hint="eastAsia"/>
          <w:sz w:val="21"/>
          <w:szCs w:val="21"/>
        </w:rPr>
        <w:t>端末系伝送路設備の設置の区域は、都道府県市町村（特別区</w:t>
      </w:r>
      <w:r w:rsidR="00B97B2F">
        <w:rPr>
          <w:rFonts w:ascii="ＭＳ 明朝" w:eastAsia="ＭＳ 明朝" w:hAnsi="ＭＳ 明朝" w:hint="eastAsia"/>
          <w:sz w:val="21"/>
          <w:szCs w:val="21"/>
        </w:rPr>
        <w:t>にあつては区、</w:t>
      </w:r>
      <w:r w:rsidRPr="00036C0D">
        <w:rPr>
          <w:rFonts w:ascii="ＭＳ 明朝" w:eastAsia="ＭＳ 明朝" w:hAnsi="ＭＳ 明朝" w:hint="eastAsia"/>
          <w:sz w:val="21"/>
          <w:szCs w:val="21"/>
        </w:rPr>
        <w:t>地方自治法第</w:t>
      </w:r>
      <w:r w:rsidRPr="00036C0D">
        <w:rPr>
          <w:rFonts w:ascii="ＭＳ 明朝" w:eastAsia="ＭＳ 明朝" w:hAnsi="ＭＳ 明朝"/>
          <w:sz w:val="21"/>
          <w:szCs w:val="21"/>
        </w:rPr>
        <w:t>252</w:t>
      </w:r>
      <w:r w:rsidRPr="00036C0D">
        <w:rPr>
          <w:rFonts w:ascii="ＭＳ 明朝" w:eastAsia="ＭＳ 明朝" w:hAnsi="ＭＳ 明朝" w:hint="eastAsia"/>
          <w:sz w:val="21"/>
          <w:szCs w:val="21"/>
        </w:rPr>
        <w:t>条の</w:t>
      </w:r>
      <w:r w:rsidRPr="00036C0D">
        <w:rPr>
          <w:rFonts w:ascii="ＭＳ 明朝" w:eastAsia="ＭＳ 明朝" w:hAnsi="ＭＳ 明朝"/>
          <w:sz w:val="21"/>
          <w:szCs w:val="21"/>
        </w:rPr>
        <w:t>19</w:t>
      </w:r>
      <w:r w:rsidR="00B97B2F">
        <w:rPr>
          <w:rFonts w:ascii="ＭＳ 明朝" w:eastAsia="ＭＳ 明朝" w:hAnsi="ＭＳ 明朝" w:hint="eastAsia"/>
          <w:sz w:val="21"/>
          <w:szCs w:val="21"/>
        </w:rPr>
        <w:t>第１項の指定都市</w:t>
      </w:r>
      <w:r w:rsidRPr="00036C0D">
        <w:rPr>
          <w:rFonts w:ascii="ＭＳ 明朝" w:eastAsia="ＭＳ 明朝" w:hAnsi="ＭＳ 明朝" w:hint="eastAsia"/>
          <w:sz w:val="21"/>
          <w:szCs w:val="21"/>
        </w:rPr>
        <w:t>にあつては区</w:t>
      </w:r>
      <w:r w:rsidR="00B97B2F">
        <w:rPr>
          <w:rFonts w:ascii="ＭＳ 明朝" w:eastAsia="ＭＳ 明朝" w:hAnsi="ＭＳ 明朝" w:hint="eastAsia"/>
          <w:sz w:val="21"/>
          <w:szCs w:val="21"/>
        </w:rPr>
        <w:t>又は</w:t>
      </w:r>
      <w:r w:rsidR="00B97B2F">
        <w:rPr>
          <w:rFonts w:ascii="ＭＳ 明朝" w:eastAsia="ＭＳ 明朝" w:hAnsi="ＭＳ 明朝"/>
          <w:sz w:val="21"/>
          <w:szCs w:val="21"/>
        </w:rPr>
        <w:t>総合区</w:t>
      </w:r>
      <w:r w:rsidRPr="00036C0D">
        <w:rPr>
          <w:rFonts w:ascii="ＭＳ 明朝" w:eastAsia="ＭＳ 明朝" w:hAnsi="ＭＳ 明朝" w:hint="eastAsia"/>
          <w:sz w:val="21"/>
          <w:szCs w:val="21"/>
        </w:rPr>
        <w:t>）を単位として記載すること。都道府県の全部を設置の区域とする場合は当該都道府県名を、全国を設置の区域とする場合は全国と記載すること。</w:t>
      </w:r>
      <w:r w:rsidRPr="00036C0D">
        <w:rPr>
          <w:rFonts w:ascii="ＭＳ 明朝" w:eastAsia="ＭＳ 明朝" w:hAnsi="ＭＳ 明朝"/>
          <w:sz w:val="21"/>
          <w:szCs w:val="21"/>
        </w:rPr>
        <w:t xml:space="preserve"> </w:t>
      </w:r>
    </w:p>
    <w:p w:rsidR="004E243D" w:rsidRPr="00036C0D" w:rsidRDefault="004E243D" w:rsidP="00652662">
      <w:pPr>
        <w:pStyle w:val="Default"/>
        <w:ind w:leftChars="300" w:left="930" w:hangingChars="100" w:hanging="210"/>
        <w:rPr>
          <w:rFonts w:ascii="ＭＳ 明朝" w:eastAsia="ＭＳ 明朝" w:hAnsi="ＭＳ 明朝"/>
          <w:sz w:val="21"/>
          <w:szCs w:val="21"/>
        </w:rPr>
      </w:pPr>
      <w:r w:rsidRPr="00036C0D">
        <w:rPr>
          <w:rFonts w:ascii="ＭＳ 明朝" w:eastAsia="ＭＳ 明朝" w:hAnsi="ＭＳ 明朝" w:hint="eastAsia"/>
          <w:sz w:val="21"/>
          <w:szCs w:val="21"/>
        </w:rPr>
        <w:t>３</w:t>
      </w:r>
      <w:r w:rsidR="00084EEA">
        <w:rPr>
          <w:rFonts w:ascii="ＭＳ 明朝" w:eastAsia="ＭＳ 明朝" w:hAnsi="ＭＳ 明朝" w:hint="eastAsia"/>
          <w:sz w:val="21"/>
          <w:szCs w:val="21"/>
        </w:rPr>
        <w:t xml:space="preserve">　</w:t>
      </w:r>
      <w:r w:rsidRPr="00036C0D">
        <w:rPr>
          <w:rFonts w:ascii="ＭＳ 明朝" w:eastAsia="ＭＳ 明朝" w:hAnsi="ＭＳ 明朝" w:hint="eastAsia"/>
          <w:sz w:val="21"/>
          <w:szCs w:val="21"/>
        </w:rPr>
        <w:t>人工衛星局による端末系伝送路設備の設置の区域には、「全国（○○衛星）」等、人工衛星の名称を併せて記載すること。</w:t>
      </w:r>
      <w:r w:rsidRPr="00036C0D">
        <w:rPr>
          <w:rFonts w:ascii="ＭＳ 明朝" w:eastAsia="ＭＳ 明朝" w:hAnsi="ＭＳ 明朝"/>
          <w:sz w:val="21"/>
          <w:szCs w:val="21"/>
        </w:rPr>
        <w:t xml:space="preserve"> </w:t>
      </w:r>
    </w:p>
    <w:p w:rsidR="00084EEA" w:rsidRDefault="00084EEA" w:rsidP="00652662">
      <w:pPr>
        <w:pStyle w:val="Default"/>
        <w:ind w:leftChars="300" w:left="9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４　</w:t>
      </w:r>
      <w:r w:rsidR="004E243D" w:rsidRPr="00036C0D">
        <w:rPr>
          <w:rFonts w:ascii="ＭＳ 明朝" w:eastAsia="ＭＳ 明朝" w:hAnsi="ＭＳ 明朝" w:hint="eastAsia"/>
          <w:sz w:val="21"/>
          <w:szCs w:val="21"/>
        </w:rPr>
        <w:t>中継系伝送路設備の設置の区間は、その始点及び終点の所在地（国際回線にあつては終点の欄に外国名及び州名又は都市名、人工衛星局による中継系伝送路設備にあつては終点の欄に人工衛星の名称）を記載すること。</w:t>
      </w:r>
      <w:r w:rsidR="004E243D" w:rsidRPr="00036C0D">
        <w:rPr>
          <w:rFonts w:ascii="ＭＳ 明朝" w:eastAsia="ＭＳ 明朝" w:hAnsi="ＭＳ 明朝"/>
          <w:sz w:val="21"/>
          <w:szCs w:val="21"/>
        </w:rPr>
        <w:t xml:space="preserve"> </w:t>
      </w:r>
    </w:p>
    <w:p w:rsidR="004E243D" w:rsidRPr="00036C0D" w:rsidRDefault="004E243D" w:rsidP="00652662">
      <w:pPr>
        <w:pStyle w:val="Default"/>
        <w:ind w:leftChars="300" w:left="930" w:hangingChars="100" w:hanging="210"/>
        <w:rPr>
          <w:rFonts w:ascii="ＭＳ 明朝" w:eastAsia="ＭＳ 明朝" w:hAnsi="ＭＳ 明朝"/>
          <w:sz w:val="21"/>
          <w:szCs w:val="21"/>
        </w:rPr>
      </w:pPr>
      <w:r w:rsidRPr="00036C0D">
        <w:rPr>
          <w:rFonts w:ascii="ＭＳ 明朝" w:eastAsia="ＭＳ 明朝" w:hAnsi="ＭＳ 明朝" w:hint="eastAsia"/>
          <w:sz w:val="21"/>
          <w:szCs w:val="21"/>
        </w:rPr>
        <w:t>５</w:t>
      </w:r>
      <w:r w:rsidR="00084EEA" w:rsidRPr="00736594">
        <w:rPr>
          <w:rFonts w:ascii="ＭＳ 明朝" w:eastAsia="ＭＳ 明朝" w:hAnsi="ＭＳ 明朝" w:hint="eastAsia"/>
          <w:sz w:val="21"/>
          <w:szCs w:val="21"/>
        </w:rPr>
        <w:t xml:space="preserve">　</w:t>
      </w:r>
      <w:r w:rsidR="008D5A70" w:rsidRPr="00736594">
        <w:rPr>
          <w:rFonts w:ascii="ＭＳ 明朝" w:eastAsia="ＭＳ 明朝" w:hAnsi="ＭＳ 明朝" w:hint="eastAsia"/>
          <w:sz w:val="21"/>
          <w:szCs w:val="21"/>
        </w:rPr>
        <w:t>伝送路設備の種類は、当該設備が有線電気通信設備の場合は「平衡対ケーブル」、「同軸ケーブル」、「光ファイバケーブル」等の種別を、無線設備の場合は予定する周波数（当該周波数の電波を三・九―四世代移動通信システム（</w:t>
      </w:r>
      <w:r w:rsidR="00232F17">
        <w:rPr>
          <w:rFonts w:ascii="ＭＳ 明朝" w:eastAsia="ＭＳ 明朝" w:hAnsi="ＭＳ 明朝" w:hint="eastAsia"/>
          <w:sz w:val="21"/>
          <w:szCs w:val="21"/>
        </w:rPr>
        <w:t>無線設備規則</w:t>
      </w:r>
      <w:r w:rsidR="008D5A70" w:rsidRPr="00736594">
        <w:rPr>
          <w:rFonts w:ascii="ＭＳ 明朝" w:eastAsia="ＭＳ 明朝" w:hAnsi="ＭＳ 明朝" w:hint="eastAsia"/>
          <w:sz w:val="21"/>
          <w:szCs w:val="21"/>
        </w:rPr>
        <w:t>第49条の６の９又は第49条の６の10で定める条件に適合する無線設備をいう。以下同じ。）</w:t>
      </w:r>
      <w:r w:rsidR="004849C0" w:rsidRPr="00736594">
        <w:rPr>
          <w:rFonts w:ascii="ＭＳ 明朝" w:eastAsia="ＭＳ 明朝" w:hAnsi="ＭＳ 明朝" w:hint="eastAsia"/>
          <w:sz w:val="21"/>
          <w:szCs w:val="21"/>
        </w:rPr>
        <w:t>又は第五世代移動通信システム（</w:t>
      </w:r>
      <w:r w:rsidR="00736594" w:rsidRPr="00107835">
        <w:rPr>
          <w:rFonts w:ascii="ＭＳ 明朝" w:hAnsi="ＭＳ 明朝" w:hint="eastAsia"/>
          <w:sz w:val="21"/>
          <w:szCs w:val="21"/>
        </w:rPr>
        <w:t>同令</w:t>
      </w:r>
      <w:r w:rsidR="004849C0" w:rsidRPr="00736594">
        <w:rPr>
          <w:rFonts w:ascii="ＭＳ 明朝" w:eastAsia="ＭＳ 明朝" w:hAnsi="ＭＳ 明朝" w:hint="eastAsia"/>
          <w:sz w:val="21"/>
          <w:szCs w:val="21"/>
        </w:rPr>
        <w:t>第49条の６の12</w:t>
      </w:r>
      <w:r w:rsidR="00940BD4">
        <w:rPr>
          <w:rFonts w:ascii="ＭＳ 明朝" w:eastAsia="ＭＳ 明朝" w:hAnsi="ＭＳ 明朝" w:hint="eastAsia"/>
          <w:sz w:val="21"/>
          <w:szCs w:val="21"/>
        </w:rPr>
        <w:t>又は第49条の６の13</w:t>
      </w:r>
      <w:r w:rsidR="004849C0" w:rsidRPr="00736594">
        <w:rPr>
          <w:rFonts w:ascii="ＭＳ 明朝" w:eastAsia="ＭＳ 明朝" w:hAnsi="ＭＳ 明朝" w:hint="eastAsia"/>
          <w:sz w:val="21"/>
          <w:szCs w:val="21"/>
        </w:rPr>
        <w:t>で定める条件に適合する</w:t>
      </w:r>
      <w:r w:rsidR="00736594" w:rsidRPr="00107835">
        <w:rPr>
          <w:rFonts w:ascii="ＭＳ 明朝" w:hAnsi="ＭＳ 明朝"/>
          <w:sz w:val="21"/>
          <w:szCs w:val="21"/>
        </w:rPr>
        <w:t>無線設備</w:t>
      </w:r>
      <w:r w:rsidR="00736594" w:rsidRPr="00107835">
        <w:rPr>
          <w:rFonts w:ascii="ＭＳ 明朝" w:hAnsi="ＭＳ 明朝" w:hint="eastAsia"/>
          <w:sz w:val="21"/>
          <w:szCs w:val="21"/>
        </w:rPr>
        <w:t>（ローカル５Ｇの基地局又は陸上移動局のものを除く。）</w:t>
      </w:r>
      <w:r w:rsidR="00232F17" w:rsidRPr="00736594">
        <w:rPr>
          <w:rFonts w:ascii="ＭＳ 明朝" w:eastAsia="ＭＳ 明朝" w:hAnsi="ＭＳ 明朝" w:hint="eastAsia"/>
          <w:sz w:val="21"/>
          <w:szCs w:val="21"/>
        </w:rPr>
        <w:t>をいう。</w:t>
      </w:r>
      <w:r w:rsidR="004849C0" w:rsidRPr="00736594">
        <w:rPr>
          <w:rFonts w:ascii="ＭＳ 明朝" w:eastAsia="ＭＳ 明朝" w:hAnsi="ＭＳ 明朝" w:hint="eastAsia"/>
          <w:sz w:val="21"/>
          <w:szCs w:val="21"/>
        </w:rPr>
        <w:t>以下同じ。）</w:t>
      </w:r>
      <w:r w:rsidR="008D5A70" w:rsidRPr="00736594">
        <w:rPr>
          <w:rFonts w:ascii="ＭＳ 明朝" w:eastAsia="ＭＳ 明朝" w:hAnsi="ＭＳ 明朝" w:hint="eastAsia"/>
          <w:sz w:val="21"/>
          <w:szCs w:val="21"/>
        </w:rPr>
        <w:t>に使用する場合は、併せてその旨）を記載すること</w:t>
      </w:r>
      <w:r w:rsidRPr="00736594">
        <w:rPr>
          <w:rFonts w:ascii="ＭＳ 明朝" w:eastAsia="ＭＳ 明朝" w:hAnsi="ＭＳ 明朝" w:hint="eastAsia"/>
          <w:sz w:val="21"/>
          <w:szCs w:val="21"/>
        </w:rPr>
        <w:t>。</w:t>
      </w:r>
      <w:r w:rsidRPr="00736594">
        <w:rPr>
          <w:rFonts w:ascii="ＭＳ 明朝" w:eastAsia="ＭＳ 明朝" w:hAnsi="ＭＳ 明朝"/>
          <w:sz w:val="21"/>
          <w:szCs w:val="21"/>
        </w:rPr>
        <w:t xml:space="preserve"> </w:t>
      </w:r>
    </w:p>
    <w:p w:rsidR="00084EEA" w:rsidRDefault="004E243D" w:rsidP="00652662">
      <w:pPr>
        <w:pStyle w:val="Default"/>
        <w:ind w:leftChars="300" w:left="930" w:hangingChars="100" w:hanging="210"/>
        <w:rPr>
          <w:rFonts w:ascii="ＭＳ 明朝" w:eastAsia="ＭＳ 明朝" w:hAnsi="ＭＳ 明朝"/>
          <w:sz w:val="21"/>
          <w:szCs w:val="21"/>
        </w:rPr>
      </w:pPr>
      <w:r w:rsidRPr="00036C0D">
        <w:rPr>
          <w:rFonts w:ascii="ＭＳ 明朝" w:eastAsia="ＭＳ 明朝" w:hAnsi="ＭＳ 明朝" w:hint="eastAsia"/>
          <w:sz w:val="21"/>
          <w:szCs w:val="21"/>
        </w:rPr>
        <w:t>６</w:t>
      </w:r>
      <w:r w:rsidR="00084EEA">
        <w:rPr>
          <w:rFonts w:ascii="ＭＳ 明朝" w:eastAsia="ＭＳ 明朝" w:hAnsi="ＭＳ 明朝" w:hint="eastAsia"/>
          <w:sz w:val="21"/>
          <w:szCs w:val="21"/>
        </w:rPr>
        <w:t xml:space="preserve">　</w:t>
      </w:r>
      <w:r w:rsidRPr="00036C0D">
        <w:rPr>
          <w:rFonts w:ascii="ＭＳ 明朝" w:eastAsia="ＭＳ 明朝" w:hAnsi="ＭＳ 明朝" w:hint="eastAsia"/>
          <w:sz w:val="21"/>
          <w:szCs w:val="21"/>
        </w:rPr>
        <w:t>法第</w:t>
      </w:r>
      <w:r w:rsidRPr="00036C0D">
        <w:rPr>
          <w:rFonts w:ascii="ＭＳ 明朝" w:eastAsia="ＭＳ 明朝" w:hAnsi="ＭＳ 明朝"/>
          <w:sz w:val="21"/>
          <w:szCs w:val="21"/>
        </w:rPr>
        <w:t>117</w:t>
      </w:r>
      <w:r w:rsidRPr="00036C0D">
        <w:rPr>
          <w:rFonts w:ascii="ＭＳ 明朝" w:eastAsia="ＭＳ 明朝" w:hAnsi="ＭＳ 明朝" w:hint="eastAsia"/>
          <w:sz w:val="21"/>
          <w:szCs w:val="21"/>
        </w:rPr>
        <w:t>条第</w:t>
      </w:r>
      <w:r w:rsidR="006F20CB">
        <w:rPr>
          <w:rFonts w:ascii="ＭＳ 明朝" w:eastAsia="ＭＳ 明朝" w:hAnsi="ＭＳ 明朝" w:hint="eastAsia"/>
          <w:sz w:val="21"/>
          <w:szCs w:val="21"/>
        </w:rPr>
        <w:t>１</w:t>
      </w:r>
      <w:r w:rsidRPr="00036C0D">
        <w:rPr>
          <w:rFonts w:ascii="ＭＳ 明朝" w:eastAsia="ＭＳ 明朝" w:hAnsi="ＭＳ 明朝" w:hint="eastAsia"/>
          <w:sz w:val="21"/>
          <w:szCs w:val="21"/>
        </w:rPr>
        <w:t>項の認定を受ける場合（電気通信事業の一部の認定を受ける場合に限る。）にあつては、様式第</w:t>
      </w:r>
      <w:r w:rsidRPr="00036C0D">
        <w:rPr>
          <w:rFonts w:ascii="ＭＳ 明朝" w:eastAsia="ＭＳ 明朝" w:hAnsi="ＭＳ 明朝"/>
          <w:sz w:val="21"/>
          <w:szCs w:val="21"/>
        </w:rPr>
        <w:t>38</w:t>
      </w:r>
      <w:r w:rsidRPr="00036C0D">
        <w:rPr>
          <w:rFonts w:ascii="ＭＳ 明朝" w:eastAsia="ＭＳ 明朝" w:hAnsi="ＭＳ 明朝" w:hint="eastAsia"/>
          <w:sz w:val="21"/>
          <w:szCs w:val="21"/>
        </w:rPr>
        <w:t>の８の２</w:t>
      </w:r>
      <w:r w:rsidRPr="00036C0D">
        <w:rPr>
          <w:rFonts w:ascii="ＭＳ 明朝" w:eastAsia="ＭＳ 明朝" w:hAnsi="ＭＳ 明朝"/>
          <w:sz w:val="21"/>
          <w:szCs w:val="21"/>
        </w:rPr>
        <w:t>(1)</w:t>
      </w:r>
      <w:r w:rsidRPr="00036C0D">
        <w:rPr>
          <w:rFonts w:ascii="ＭＳ 明朝" w:eastAsia="ＭＳ 明朝" w:hAnsi="ＭＳ 明朝" w:hint="eastAsia"/>
          <w:sz w:val="21"/>
          <w:szCs w:val="21"/>
        </w:rPr>
        <w:t>の注に従い記載するとともに、同様式の２</w:t>
      </w:r>
      <w:r w:rsidRPr="00036C0D">
        <w:rPr>
          <w:rFonts w:ascii="ＭＳ 明朝" w:eastAsia="ＭＳ 明朝" w:hAnsi="ＭＳ 明朝"/>
          <w:sz w:val="21"/>
          <w:szCs w:val="21"/>
        </w:rPr>
        <w:t>(2)</w:t>
      </w:r>
      <w:r w:rsidRPr="00036C0D">
        <w:rPr>
          <w:rFonts w:ascii="ＭＳ 明朝" w:eastAsia="ＭＳ 明朝" w:hAnsi="ＭＳ 明朝" w:hint="eastAsia"/>
          <w:sz w:val="21"/>
          <w:szCs w:val="21"/>
        </w:rPr>
        <w:t>の事項</w:t>
      </w:r>
      <w:r w:rsidR="00084EEA">
        <w:rPr>
          <w:rFonts w:ascii="ＭＳ 明朝" w:eastAsia="ＭＳ 明朝" w:hAnsi="ＭＳ 明朝" w:hint="eastAsia"/>
          <w:sz w:val="21"/>
          <w:szCs w:val="21"/>
        </w:rPr>
        <w:t>も併せて</w:t>
      </w:r>
      <w:r w:rsidRPr="00036C0D">
        <w:rPr>
          <w:rFonts w:ascii="ＭＳ 明朝" w:eastAsia="ＭＳ 明朝" w:hAnsi="ＭＳ 明朝" w:hint="eastAsia"/>
          <w:sz w:val="21"/>
          <w:szCs w:val="21"/>
        </w:rPr>
        <w:t>記</w:t>
      </w:r>
      <w:r w:rsidRPr="00036C0D">
        <w:rPr>
          <w:rFonts w:ascii="ＭＳ 明朝" w:eastAsia="ＭＳ 明朝" w:hAnsi="ＭＳ 明朝" w:hint="eastAsia"/>
          <w:sz w:val="21"/>
          <w:szCs w:val="21"/>
        </w:rPr>
        <w:lastRenderedPageBreak/>
        <w:t>載すること。</w:t>
      </w:r>
      <w:r w:rsidRPr="00036C0D">
        <w:rPr>
          <w:rFonts w:ascii="ＭＳ 明朝" w:eastAsia="ＭＳ 明朝" w:hAnsi="ＭＳ 明朝"/>
          <w:sz w:val="21"/>
          <w:szCs w:val="21"/>
        </w:rPr>
        <w:t xml:space="preserve"> </w:t>
      </w:r>
    </w:p>
    <w:p w:rsidR="004E243D" w:rsidRPr="00084EEA" w:rsidRDefault="004E243D" w:rsidP="00652662">
      <w:pPr>
        <w:pStyle w:val="Default"/>
        <w:ind w:leftChars="300" w:left="720"/>
        <w:rPr>
          <w:rFonts w:ascii="ＭＳ 明朝" w:eastAsia="ＭＳ 明朝" w:hAnsi="ＭＳ 明朝"/>
          <w:sz w:val="21"/>
          <w:szCs w:val="21"/>
        </w:rPr>
      </w:pPr>
      <w:r w:rsidRPr="00711355">
        <w:rPr>
          <w:rFonts w:hAnsi="ＭＳ 明朝" w:hint="eastAsia"/>
          <w:sz w:val="21"/>
          <w:szCs w:val="21"/>
        </w:rPr>
        <w:t>７</w:t>
      </w:r>
      <w:r w:rsidR="00084EEA">
        <w:rPr>
          <w:rFonts w:hAnsi="ＭＳ 明朝" w:hint="eastAsia"/>
          <w:sz w:val="21"/>
          <w:szCs w:val="21"/>
        </w:rPr>
        <w:t xml:space="preserve">　</w:t>
      </w:r>
      <w:r w:rsidRPr="00711355">
        <w:rPr>
          <w:rFonts w:hAnsi="ＭＳ 明朝" w:hint="eastAsia"/>
          <w:sz w:val="21"/>
          <w:szCs w:val="21"/>
        </w:rPr>
        <w:t>伝送路設備以外の</w:t>
      </w:r>
      <w:r w:rsidR="00711355">
        <w:rPr>
          <w:rFonts w:hAnsi="ＭＳ 明朝" w:hint="eastAsia"/>
          <w:sz w:val="21"/>
          <w:szCs w:val="21"/>
        </w:rPr>
        <w:t>電気通信</w:t>
      </w:r>
      <w:r w:rsidRPr="00711355">
        <w:rPr>
          <w:rFonts w:hAnsi="ＭＳ 明朝" w:hint="eastAsia"/>
          <w:sz w:val="21"/>
          <w:szCs w:val="21"/>
        </w:rPr>
        <w:t>設備の設置の区域は、都道府県を単位として記載すること。</w:t>
      </w:r>
    </w:p>
    <w:p w:rsidR="00DF5736" w:rsidRPr="00652662" w:rsidRDefault="004E243D" w:rsidP="00652662">
      <w:pPr>
        <w:ind w:leftChars="300" w:left="930" w:hangingChars="100" w:hanging="210"/>
        <w:rPr>
          <w:rFonts w:hAnsi="ＭＳ 明朝"/>
          <w:sz w:val="21"/>
          <w:szCs w:val="21"/>
        </w:rPr>
      </w:pPr>
      <w:r w:rsidRPr="00711355">
        <w:rPr>
          <w:rFonts w:hAnsi="ＭＳ 明朝" w:hint="eastAsia"/>
          <w:sz w:val="21"/>
          <w:szCs w:val="21"/>
        </w:rPr>
        <w:t>８</w:t>
      </w:r>
      <w:r w:rsidR="00084EEA">
        <w:rPr>
          <w:rFonts w:hAnsi="ＭＳ 明朝" w:hint="eastAsia"/>
          <w:sz w:val="21"/>
          <w:szCs w:val="21"/>
        </w:rPr>
        <w:t xml:space="preserve">　</w:t>
      </w:r>
      <w:r w:rsidRPr="00711355">
        <w:rPr>
          <w:rFonts w:hAnsi="ＭＳ 明朝" w:hint="eastAsia"/>
          <w:sz w:val="21"/>
          <w:szCs w:val="21"/>
        </w:rPr>
        <w:t>伝送路設備以外の</w:t>
      </w:r>
      <w:r w:rsidR="00711355">
        <w:rPr>
          <w:rFonts w:hAnsi="ＭＳ 明朝" w:hint="eastAsia"/>
          <w:sz w:val="21"/>
          <w:szCs w:val="21"/>
        </w:rPr>
        <w:t>電気通信</w:t>
      </w:r>
      <w:r w:rsidRPr="00711355">
        <w:rPr>
          <w:rFonts w:hAnsi="ＭＳ 明朝" w:hint="eastAsia"/>
          <w:sz w:val="21"/>
          <w:szCs w:val="21"/>
        </w:rPr>
        <w:t>設備の種類は、「アナログ電話用</w:t>
      </w:r>
      <w:r w:rsidRPr="005C4BE1">
        <w:rPr>
          <w:rFonts w:hAnsi="ＭＳ 明朝" w:hint="eastAsia"/>
          <w:sz w:val="21"/>
          <w:szCs w:val="21"/>
        </w:rPr>
        <w:t>設備」、「総合デジタル通信用設備」、「アナログ電話相当の機能を有</w:t>
      </w:r>
      <w:r w:rsidR="009A1FE5" w:rsidRPr="005C4BE1">
        <w:rPr>
          <w:rFonts w:hAnsi="ＭＳ 明朝" w:hint="eastAsia"/>
          <w:sz w:val="21"/>
          <w:szCs w:val="21"/>
        </w:rPr>
        <w:t>するインターネットプロトコル電話用設備</w:t>
      </w:r>
      <w:r w:rsidR="00711355" w:rsidRPr="005C4BE1">
        <w:rPr>
          <w:rFonts w:hAnsi="ＭＳ 明朝" w:hint="eastAsia"/>
          <w:sz w:val="21"/>
          <w:szCs w:val="21"/>
        </w:rPr>
        <w:t>（</w:t>
      </w:r>
      <w:r w:rsidR="00A647DB" w:rsidRPr="005C4BE1">
        <w:rPr>
          <w:rFonts w:hAnsi="ＭＳ 明朝" w:hint="eastAsia"/>
          <w:sz w:val="21"/>
          <w:szCs w:val="21"/>
        </w:rPr>
        <w:t>電気通信番号規則別表第１号に掲げる固定電話番号を使用して</w:t>
      </w:r>
      <w:r w:rsidR="005F0AD8" w:rsidRPr="005C4BE1">
        <w:rPr>
          <w:rFonts w:hAnsi="ＭＳ 明朝" w:hint="eastAsia"/>
          <w:sz w:val="21"/>
          <w:szCs w:val="21"/>
        </w:rPr>
        <w:t>電気通信役務を提供するインターネットプロトコル電話用設備をいう。以下同じ。）</w:t>
      </w:r>
      <w:r w:rsidR="009A1FE5" w:rsidRPr="005C4BE1">
        <w:rPr>
          <w:rFonts w:hAnsi="ＭＳ 明朝" w:hint="eastAsia"/>
          <w:sz w:val="21"/>
          <w:szCs w:val="21"/>
        </w:rPr>
        <w:t>」、「携帯電話用設備又は</w:t>
      </w:r>
      <w:r w:rsidR="00D8231F" w:rsidRPr="005C4BE1">
        <w:rPr>
          <w:rFonts w:hAnsi="ＭＳ 明朝" w:hint="eastAsia"/>
          <w:sz w:val="21"/>
          <w:szCs w:val="21"/>
        </w:rPr>
        <w:t>ＰＨＳ</w:t>
      </w:r>
      <w:r w:rsidRPr="005C4BE1">
        <w:rPr>
          <w:rFonts w:hAnsi="ＭＳ 明朝" w:hint="eastAsia"/>
          <w:sz w:val="21"/>
          <w:szCs w:val="21"/>
        </w:rPr>
        <w:t>用設備」</w:t>
      </w:r>
      <w:r w:rsidR="009A1FE5" w:rsidRPr="005C4BE1">
        <w:rPr>
          <w:rFonts w:hAnsi="ＭＳ 明朝" w:hint="eastAsia"/>
          <w:sz w:val="21"/>
          <w:szCs w:val="21"/>
        </w:rPr>
        <w:t>、「</w:t>
      </w:r>
      <w:r w:rsidR="009A1FE5" w:rsidRPr="00711355">
        <w:rPr>
          <w:rFonts w:hAnsi="ＭＳ 明朝" w:hint="eastAsia"/>
          <w:sz w:val="21"/>
          <w:szCs w:val="21"/>
        </w:rPr>
        <w:t>その他の電気通信設備（</w:t>
      </w:r>
      <w:r w:rsidR="002009AE" w:rsidRPr="00711355">
        <w:rPr>
          <w:rFonts w:hAnsi="ＭＳ 明朝" w:hint="eastAsia"/>
          <w:sz w:val="21"/>
          <w:szCs w:val="21"/>
        </w:rPr>
        <w:t>音声伝送役務の提供の用に供する</w:t>
      </w:r>
      <w:r w:rsidR="009A1FE5" w:rsidRPr="00711355">
        <w:rPr>
          <w:rFonts w:hAnsi="ＭＳ 明朝" w:hint="eastAsia"/>
          <w:sz w:val="21"/>
          <w:szCs w:val="21"/>
        </w:rPr>
        <w:t>事業用電気通信設備</w:t>
      </w:r>
      <w:r w:rsidR="002009AE" w:rsidRPr="00711355">
        <w:rPr>
          <w:rFonts w:hAnsi="ＭＳ 明朝" w:hint="eastAsia"/>
          <w:sz w:val="21"/>
          <w:szCs w:val="21"/>
        </w:rPr>
        <w:t>（アナログ電話用設備、総合デジタル通信用設備、アナログ電話相当の機能を有するインターネットプロトコル電話用設備、携帯電話用設備及びＰＨＳ用設備を除く。）</w:t>
      </w:r>
      <w:r w:rsidR="009A1FE5" w:rsidRPr="00711355">
        <w:rPr>
          <w:rFonts w:hAnsi="ＭＳ 明朝" w:hint="eastAsia"/>
          <w:sz w:val="21"/>
          <w:szCs w:val="21"/>
        </w:rPr>
        <w:t>をいう。）」</w:t>
      </w:r>
      <w:r w:rsidR="00711355">
        <w:rPr>
          <w:rFonts w:hAnsi="ＭＳ 明朝" w:hint="eastAsia"/>
          <w:sz w:val="21"/>
          <w:szCs w:val="21"/>
        </w:rPr>
        <w:t>又は</w:t>
      </w:r>
      <w:r w:rsidR="002009AE" w:rsidRPr="00711355">
        <w:rPr>
          <w:rFonts w:hAnsi="ＭＳ 明朝" w:hint="eastAsia"/>
          <w:sz w:val="21"/>
          <w:szCs w:val="21"/>
        </w:rPr>
        <w:t>「音声伝送役務の提供の用に供する事業用電気通信設備以外の事業用電気通信設備」</w:t>
      </w:r>
      <w:r w:rsidRPr="00711355">
        <w:rPr>
          <w:rFonts w:hAnsi="ＭＳ 明朝" w:hint="eastAsia"/>
          <w:sz w:val="21"/>
          <w:szCs w:val="21"/>
        </w:rPr>
        <w:t>の種別を記載すること。</w:t>
      </w:r>
      <w:r w:rsidR="00711355">
        <w:rPr>
          <w:rFonts w:hAnsi="ＭＳ 明朝" w:hint="eastAsia"/>
          <w:sz w:val="21"/>
          <w:szCs w:val="21"/>
        </w:rPr>
        <w:t>この場合において、</w:t>
      </w:r>
      <w:r w:rsidRPr="00711355">
        <w:rPr>
          <w:rFonts w:hAnsi="ＭＳ 明朝" w:hint="eastAsia"/>
          <w:sz w:val="21"/>
          <w:szCs w:val="21"/>
        </w:rPr>
        <w:t>これらの用語は、事業用電気通信設備規則（昭和60年郵政省令第30号）において使用</w:t>
      </w:r>
      <w:r w:rsidR="00084EEA">
        <w:rPr>
          <w:rFonts w:hAnsi="ＭＳ 明朝" w:hint="eastAsia"/>
          <w:sz w:val="21"/>
          <w:szCs w:val="21"/>
        </w:rPr>
        <w:t>する用語の例による。</w:t>
      </w:r>
    </w:p>
    <w:p w:rsidR="004E243D" w:rsidRPr="00036C0D" w:rsidRDefault="007561BA" w:rsidP="00084EEA">
      <w:pPr>
        <w:rPr>
          <w:rFonts w:hAnsi="ＭＳ 明朝"/>
          <w:sz w:val="21"/>
          <w:szCs w:val="21"/>
        </w:rPr>
      </w:pPr>
      <w:r>
        <w:rPr>
          <w:rFonts w:hAnsi="ＭＳ 明朝" w:hint="eastAsia"/>
          <w:sz w:val="21"/>
          <w:szCs w:val="21"/>
        </w:rPr>
        <w:t>５</w:t>
      </w:r>
      <w:r w:rsidR="00084EEA">
        <w:rPr>
          <w:rFonts w:hAnsi="ＭＳ 明朝" w:hint="eastAsia"/>
          <w:sz w:val="21"/>
          <w:szCs w:val="21"/>
        </w:rPr>
        <w:t xml:space="preserve">　</w:t>
      </w:r>
      <w:r w:rsidR="004E243D" w:rsidRPr="00036C0D">
        <w:rPr>
          <w:rFonts w:hAnsi="ＭＳ 明朝" w:hint="eastAsia"/>
          <w:sz w:val="21"/>
          <w:szCs w:val="21"/>
        </w:rPr>
        <w:t>事業開始予定年月日</w:t>
      </w:r>
      <w:r w:rsidR="004E243D" w:rsidRPr="00036C0D">
        <w:rPr>
          <w:rFonts w:hAnsi="ＭＳ 明朝"/>
          <w:sz w:val="21"/>
          <w:szCs w:val="21"/>
        </w:rPr>
        <w:t xml:space="preserve"> </w:t>
      </w:r>
    </w:p>
    <w:p w:rsidR="004E243D" w:rsidRPr="00036C0D" w:rsidRDefault="004E243D" w:rsidP="00084EEA">
      <w:pPr>
        <w:pStyle w:val="Default"/>
        <w:ind w:firstLineChars="100" w:firstLine="210"/>
        <w:rPr>
          <w:rFonts w:ascii="ＭＳ 明朝" w:eastAsia="ＭＳ 明朝" w:hAnsi="ＭＳ 明朝"/>
          <w:sz w:val="21"/>
          <w:szCs w:val="21"/>
        </w:rPr>
      </w:pPr>
      <w:r w:rsidRPr="00036C0D">
        <w:rPr>
          <w:rFonts w:ascii="ＭＳ 明朝" w:eastAsia="ＭＳ 明朝" w:hAnsi="ＭＳ 明朝" w:hint="eastAsia"/>
          <w:sz w:val="21"/>
          <w:szCs w:val="21"/>
        </w:rPr>
        <w:t>注</w:t>
      </w:r>
      <w:r w:rsidR="00084EEA">
        <w:rPr>
          <w:rFonts w:ascii="ＭＳ 明朝" w:eastAsia="ＭＳ 明朝" w:hAnsi="ＭＳ 明朝" w:hint="eastAsia"/>
          <w:sz w:val="21"/>
          <w:szCs w:val="21"/>
        </w:rPr>
        <w:t xml:space="preserve">　</w:t>
      </w:r>
      <w:r w:rsidRPr="00036C0D">
        <w:rPr>
          <w:rFonts w:ascii="ＭＳ 明朝" w:eastAsia="ＭＳ 明朝" w:hAnsi="ＭＳ 明朝" w:hint="eastAsia"/>
          <w:sz w:val="21"/>
          <w:szCs w:val="21"/>
        </w:rPr>
        <w:t>業務区域によつて事業開始予定年月日が異なる場合は、当該業務区域ごとに記載すること。</w:t>
      </w:r>
      <w:r w:rsidRPr="00036C0D">
        <w:rPr>
          <w:rFonts w:ascii="ＭＳ 明朝" w:eastAsia="ＭＳ 明朝" w:hAnsi="ＭＳ 明朝"/>
          <w:sz w:val="21"/>
          <w:szCs w:val="21"/>
        </w:rPr>
        <w:t xml:space="preserve"> </w:t>
      </w:r>
    </w:p>
    <w:p w:rsidR="00874C84" w:rsidRDefault="004E243D" w:rsidP="00821DA9">
      <w:pPr>
        <w:kinsoku w:val="0"/>
        <w:overflowPunct w:val="0"/>
        <w:autoSpaceDE w:val="0"/>
        <w:autoSpaceDN w:val="0"/>
        <w:ind w:rightChars="115" w:right="276"/>
        <w:jc w:val="left"/>
        <w:rPr>
          <w:rFonts w:hAnsi="ＭＳ 明朝"/>
          <w:sz w:val="21"/>
          <w:szCs w:val="21"/>
        </w:rPr>
      </w:pPr>
      <w:r w:rsidRPr="00036C0D">
        <w:rPr>
          <w:rFonts w:hAnsi="ＭＳ 明朝" w:hint="eastAsia"/>
          <w:sz w:val="21"/>
          <w:szCs w:val="21"/>
        </w:rPr>
        <w:t>注</w:t>
      </w:r>
      <w:r w:rsidR="00084EEA">
        <w:rPr>
          <w:rFonts w:hAnsi="ＭＳ 明朝" w:hint="eastAsia"/>
          <w:sz w:val="21"/>
          <w:szCs w:val="21"/>
        </w:rPr>
        <w:t xml:space="preserve">　</w:t>
      </w:r>
      <w:r w:rsidRPr="00036C0D">
        <w:rPr>
          <w:rFonts w:hAnsi="ＭＳ 明朝" w:hint="eastAsia"/>
          <w:sz w:val="21"/>
          <w:szCs w:val="21"/>
        </w:rPr>
        <w:t>用紙の大きさは、日本</w:t>
      </w:r>
      <w:r w:rsidR="00D014B8">
        <w:rPr>
          <w:rFonts w:hAnsi="ＭＳ 明朝" w:hint="eastAsia"/>
          <w:sz w:val="21"/>
          <w:szCs w:val="21"/>
        </w:rPr>
        <w:t>産業</w:t>
      </w:r>
      <w:r w:rsidRPr="00036C0D">
        <w:rPr>
          <w:rFonts w:hAnsi="ＭＳ 明朝" w:hint="eastAsia"/>
          <w:sz w:val="21"/>
          <w:szCs w:val="21"/>
        </w:rPr>
        <w:t>規格Ａ列４番とすること。</w:t>
      </w:r>
    </w:p>
    <w:p w:rsidR="00874C84" w:rsidRDefault="00874C84" w:rsidP="00821DA9">
      <w:pPr>
        <w:kinsoku w:val="0"/>
        <w:overflowPunct w:val="0"/>
        <w:autoSpaceDE w:val="0"/>
        <w:autoSpaceDN w:val="0"/>
        <w:ind w:rightChars="115" w:right="276"/>
        <w:jc w:val="left"/>
        <w:rPr>
          <w:rFonts w:hAnsi="ＭＳ 明朝"/>
          <w:sz w:val="21"/>
          <w:szCs w:val="21"/>
        </w:rPr>
      </w:pPr>
    </w:p>
    <w:p w:rsidR="00654996" w:rsidRPr="00091169" w:rsidRDefault="00654996" w:rsidP="00874C84">
      <w:pPr>
        <w:kinsoku w:val="0"/>
        <w:overflowPunct w:val="0"/>
        <w:autoSpaceDE w:val="0"/>
        <w:autoSpaceDN w:val="0"/>
        <w:ind w:rightChars="115" w:right="276"/>
        <w:jc w:val="left"/>
      </w:pPr>
    </w:p>
    <w:sectPr w:rsidR="00654996" w:rsidRPr="00091169">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71" w:rsidRDefault="006C7E71" w:rsidP="006900EE">
      <w:r>
        <w:separator/>
      </w:r>
    </w:p>
  </w:endnote>
  <w:endnote w:type="continuationSeparator" w:id="0">
    <w:p w:rsidR="006C7E71" w:rsidRDefault="006C7E71" w:rsidP="0069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71" w:rsidRDefault="006C7E71" w:rsidP="006900EE">
      <w:r>
        <w:separator/>
      </w:r>
    </w:p>
  </w:footnote>
  <w:footnote w:type="continuationSeparator" w:id="0">
    <w:p w:rsidR="006C7E71" w:rsidRDefault="006C7E71" w:rsidP="00690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0EE"/>
    <w:rsid w:val="00031298"/>
    <w:rsid w:val="00080038"/>
    <w:rsid w:val="000808EE"/>
    <w:rsid w:val="00084EEA"/>
    <w:rsid w:val="00091169"/>
    <w:rsid w:val="000A5DC0"/>
    <w:rsid w:val="000D5AC1"/>
    <w:rsid w:val="000E6266"/>
    <w:rsid w:val="00100AFF"/>
    <w:rsid w:val="00105173"/>
    <w:rsid w:val="00107835"/>
    <w:rsid w:val="0014799E"/>
    <w:rsid w:val="00184417"/>
    <w:rsid w:val="001A30D3"/>
    <w:rsid w:val="001D4425"/>
    <w:rsid w:val="001D5426"/>
    <w:rsid w:val="001F06B2"/>
    <w:rsid w:val="002009AE"/>
    <w:rsid w:val="00232F17"/>
    <w:rsid w:val="00244631"/>
    <w:rsid w:val="00245FF7"/>
    <w:rsid w:val="002C34DB"/>
    <w:rsid w:val="002C48DC"/>
    <w:rsid w:val="002C6548"/>
    <w:rsid w:val="002E1669"/>
    <w:rsid w:val="002F4DCC"/>
    <w:rsid w:val="00314915"/>
    <w:rsid w:val="00327736"/>
    <w:rsid w:val="0033790C"/>
    <w:rsid w:val="00362FCC"/>
    <w:rsid w:val="00381710"/>
    <w:rsid w:val="003A1E93"/>
    <w:rsid w:val="003E6367"/>
    <w:rsid w:val="003F4E9C"/>
    <w:rsid w:val="003F588F"/>
    <w:rsid w:val="00410438"/>
    <w:rsid w:val="0042316B"/>
    <w:rsid w:val="00447EF1"/>
    <w:rsid w:val="004525AE"/>
    <w:rsid w:val="004849C0"/>
    <w:rsid w:val="00484BF9"/>
    <w:rsid w:val="004A53ED"/>
    <w:rsid w:val="004B38EF"/>
    <w:rsid w:val="004B3B8E"/>
    <w:rsid w:val="004E243D"/>
    <w:rsid w:val="004F3D7D"/>
    <w:rsid w:val="005356CF"/>
    <w:rsid w:val="005426F5"/>
    <w:rsid w:val="00562A17"/>
    <w:rsid w:val="005745CB"/>
    <w:rsid w:val="005977E7"/>
    <w:rsid w:val="005A1D93"/>
    <w:rsid w:val="005B34C4"/>
    <w:rsid w:val="005C20CF"/>
    <w:rsid w:val="005C4BE1"/>
    <w:rsid w:val="005F0AD8"/>
    <w:rsid w:val="00605581"/>
    <w:rsid w:val="00617C51"/>
    <w:rsid w:val="00652662"/>
    <w:rsid w:val="00654996"/>
    <w:rsid w:val="006627EA"/>
    <w:rsid w:val="0067794D"/>
    <w:rsid w:val="00682383"/>
    <w:rsid w:val="006900EE"/>
    <w:rsid w:val="006C7E71"/>
    <w:rsid w:val="006F20CB"/>
    <w:rsid w:val="006F2C13"/>
    <w:rsid w:val="00711355"/>
    <w:rsid w:val="00713DBA"/>
    <w:rsid w:val="00717072"/>
    <w:rsid w:val="00730434"/>
    <w:rsid w:val="00730955"/>
    <w:rsid w:val="00736594"/>
    <w:rsid w:val="007430A7"/>
    <w:rsid w:val="007561BA"/>
    <w:rsid w:val="007B2AD0"/>
    <w:rsid w:val="00805369"/>
    <w:rsid w:val="00821DA9"/>
    <w:rsid w:val="00845EF2"/>
    <w:rsid w:val="00847B46"/>
    <w:rsid w:val="00874C84"/>
    <w:rsid w:val="008C67FD"/>
    <w:rsid w:val="008D5A70"/>
    <w:rsid w:val="00903E2E"/>
    <w:rsid w:val="00925B43"/>
    <w:rsid w:val="00933369"/>
    <w:rsid w:val="00935A1B"/>
    <w:rsid w:val="00940BD4"/>
    <w:rsid w:val="00990E00"/>
    <w:rsid w:val="009A1FE5"/>
    <w:rsid w:val="009B75F8"/>
    <w:rsid w:val="009D4F8A"/>
    <w:rsid w:val="009E22C4"/>
    <w:rsid w:val="009E3567"/>
    <w:rsid w:val="00A036BF"/>
    <w:rsid w:val="00A26C5A"/>
    <w:rsid w:val="00A647DB"/>
    <w:rsid w:val="00AB0A3C"/>
    <w:rsid w:val="00AB51B2"/>
    <w:rsid w:val="00AB6F31"/>
    <w:rsid w:val="00AC6A2F"/>
    <w:rsid w:val="00B450B5"/>
    <w:rsid w:val="00B64B51"/>
    <w:rsid w:val="00B67499"/>
    <w:rsid w:val="00B71A28"/>
    <w:rsid w:val="00B84B2B"/>
    <w:rsid w:val="00B97B2F"/>
    <w:rsid w:val="00BA13C6"/>
    <w:rsid w:val="00BC6062"/>
    <w:rsid w:val="00C166E6"/>
    <w:rsid w:val="00C16E3B"/>
    <w:rsid w:val="00C435CA"/>
    <w:rsid w:val="00C925C3"/>
    <w:rsid w:val="00CA4A90"/>
    <w:rsid w:val="00CB0D94"/>
    <w:rsid w:val="00CF3065"/>
    <w:rsid w:val="00D014B8"/>
    <w:rsid w:val="00D047B4"/>
    <w:rsid w:val="00D26398"/>
    <w:rsid w:val="00D27A11"/>
    <w:rsid w:val="00D4633C"/>
    <w:rsid w:val="00D64D10"/>
    <w:rsid w:val="00D8231F"/>
    <w:rsid w:val="00D87352"/>
    <w:rsid w:val="00DB5005"/>
    <w:rsid w:val="00DF5736"/>
    <w:rsid w:val="00E04413"/>
    <w:rsid w:val="00E16CBF"/>
    <w:rsid w:val="00E2453C"/>
    <w:rsid w:val="00E8688B"/>
    <w:rsid w:val="00EA335F"/>
    <w:rsid w:val="00EB581B"/>
    <w:rsid w:val="00EC6D1B"/>
    <w:rsid w:val="00ED1609"/>
    <w:rsid w:val="00EE0BCD"/>
    <w:rsid w:val="00F351D7"/>
    <w:rsid w:val="00F41377"/>
    <w:rsid w:val="00F42830"/>
    <w:rsid w:val="00F954E7"/>
    <w:rsid w:val="00FB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aliases w:val="ブロック Char2,ブロック Char1 Char,ブロック Char Char Char,ブロック Char Char1"/>
    <w:basedOn w:val="a"/>
    <w:semiHidden/>
    <w:pPr>
      <w:ind w:leftChars="700" w:left="1440" w:rightChars="700" w:right="1440"/>
    </w:pPr>
  </w:style>
  <w:style w:type="paragraph" w:styleId="aa">
    <w:name w:val="header"/>
    <w:basedOn w:val="a"/>
    <w:link w:val="ab"/>
    <w:uiPriority w:val="99"/>
    <w:unhideWhenUsed/>
    <w:rsid w:val="006900EE"/>
    <w:pPr>
      <w:tabs>
        <w:tab w:val="center" w:pos="4252"/>
        <w:tab w:val="right" w:pos="8504"/>
      </w:tabs>
      <w:snapToGrid w:val="0"/>
    </w:pPr>
  </w:style>
  <w:style w:type="character" w:customStyle="1" w:styleId="ab">
    <w:name w:val="ヘッダー (文字)"/>
    <w:link w:val="aa"/>
    <w:uiPriority w:val="99"/>
    <w:rsid w:val="006900EE"/>
    <w:rPr>
      <w:rFonts w:ascii="ＭＳ 明朝"/>
      <w:kern w:val="2"/>
      <w:sz w:val="24"/>
      <w:szCs w:val="24"/>
    </w:rPr>
  </w:style>
  <w:style w:type="paragraph" w:styleId="ac">
    <w:name w:val="footer"/>
    <w:basedOn w:val="a"/>
    <w:link w:val="ad"/>
    <w:uiPriority w:val="99"/>
    <w:unhideWhenUsed/>
    <w:rsid w:val="006900EE"/>
    <w:pPr>
      <w:tabs>
        <w:tab w:val="center" w:pos="4252"/>
        <w:tab w:val="right" w:pos="8504"/>
      </w:tabs>
      <w:snapToGrid w:val="0"/>
    </w:pPr>
  </w:style>
  <w:style w:type="character" w:customStyle="1" w:styleId="ad">
    <w:name w:val="フッター (文字)"/>
    <w:link w:val="ac"/>
    <w:uiPriority w:val="99"/>
    <w:rsid w:val="006900EE"/>
    <w:rPr>
      <w:rFonts w:ascii="ＭＳ 明朝"/>
      <w:kern w:val="2"/>
      <w:sz w:val="24"/>
      <w:szCs w:val="24"/>
    </w:rPr>
  </w:style>
  <w:style w:type="paragraph" w:customStyle="1" w:styleId="Char">
    <w:name w:val="連絡先 Char"/>
    <w:basedOn w:val="a4"/>
    <w:link w:val="CharChar"/>
    <w:rsid w:val="004E243D"/>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paragraph" w:customStyle="1" w:styleId="Char0">
    <w:name w:val="ふりがな Char"/>
    <w:basedOn w:val="a"/>
    <w:rsid w:val="004E243D"/>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customStyle="1" w:styleId="Default">
    <w:name w:val="Default"/>
    <w:rsid w:val="004E243D"/>
    <w:pPr>
      <w:widowControl w:val="0"/>
      <w:autoSpaceDE w:val="0"/>
      <w:autoSpaceDN w:val="0"/>
      <w:adjustRightInd w:val="0"/>
    </w:pPr>
    <w:rPr>
      <w:rFonts w:ascii="ＭＳ." w:eastAsia="ＭＳ." w:cs="ＭＳ."/>
      <w:color w:val="000000"/>
      <w:sz w:val="24"/>
      <w:szCs w:val="24"/>
    </w:rPr>
  </w:style>
  <w:style w:type="paragraph" w:styleId="ae">
    <w:name w:val="Balloon Text"/>
    <w:basedOn w:val="a"/>
    <w:link w:val="af"/>
    <w:uiPriority w:val="99"/>
    <w:semiHidden/>
    <w:unhideWhenUsed/>
    <w:rsid w:val="009D4F8A"/>
    <w:rPr>
      <w:rFonts w:ascii="Arial" w:eastAsia="ＭＳ ゴシック" w:hAnsi="Arial"/>
      <w:sz w:val="18"/>
      <w:szCs w:val="18"/>
    </w:rPr>
  </w:style>
  <w:style w:type="character" w:customStyle="1" w:styleId="af">
    <w:name w:val="吹き出し (文字)"/>
    <w:link w:val="ae"/>
    <w:uiPriority w:val="99"/>
    <w:semiHidden/>
    <w:rsid w:val="009D4F8A"/>
    <w:rPr>
      <w:rFonts w:ascii="Arial" w:eastAsia="ＭＳ ゴシック" w:hAnsi="Arial" w:cs="Times New Roman"/>
      <w:kern w:val="2"/>
      <w:sz w:val="18"/>
      <w:szCs w:val="18"/>
    </w:rPr>
  </w:style>
  <w:style w:type="character" w:customStyle="1" w:styleId="CharChar">
    <w:name w:val="連絡先 Char Char"/>
    <w:link w:val="Char"/>
    <w:rsid w:val="00D26398"/>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4170-5613-4F82-B16D-1E6BB31D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2021-02-26T00:52:00Z</dcterms:created>
  <dcterms:modified xsi:type="dcterms:W3CDTF">2021-03-14T23:29:00Z</dcterms:modified>
</cp:coreProperties>
</file>