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590" w:rsidRPr="00BA4590" w:rsidRDefault="00D74118" w:rsidP="00BA4590">
      <w:pPr>
        <w:jc w:val="center"/>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69504" behindDoc="0" locked="0" layoutInCell="1" allowOverlap="1">
                <wp:simplePos x="0" y="0"/>
                <wp:positionH relativeFrom="column">
                  <wp:posOffset>3936072</wp:posOffset>
                </wp:positionH>
                <wp:positionV relativeFrom="paragraph">
                  <wp:posOffset>-347052</wp:posOffset>
                </wp:positionV>
                <wp:extent cx="2229729" cy="295421"/>
                <wp:effectExtent l="0" t="0" r="18415" b="28575"/>
                <wp:wrapNone/>
                <wp:docPr id="2" name="テキスト ボックス 2"/>
                <wp:cNvGraphicFramePr/>
                <a:graphic xmlns:a="http://schemas.openxmlformats.org/drawingml/2006/main">
                  <a:graphicData uri="http://schemas.microsoft.com/office/word/2010/wordprocessingShape">
                    <wps:wsp>
                      <wps:cNvSpPr txBox="1"/>
                      <wps:spPr>
                        <a:xfrm>
                          <a:off x="0" y="0"/>
                          <a:ext cx="2229729" cy="295421"/>
                        </a:xfrm>
                        <a:prstGeom prst="rect">
                          <a:avLst/>
                        </a:prstGeom>
                        <a:noFill/>
                        <a:ln w="6350">
                          <a:solidFill>
                            <a:schemeClr val="tx1"/>
                          </a:solidFill>
                        </a:ln>
                      </wps:spPr>
                      <wps:txbx>
                        <w:txbxContent>
                          <w:p w:rsidR="00D74118" w:rsidRPr="00D74118" w:rsidRDefault="00D74118" w:rsidP="00D74118">
                            <w:pPr>
                              <w:jc w:val="center"/>
                              <w:rPr>
                                <w:rFonts w:ascii="ＭＳ ゴシック" w:eastAsia="ＭＳ ゴシック" w:hAnsi="ＭＳ ゴシック"/>
                                <w:sz w:val="22"/>
                              </w:rPr>
                            </w:pPr>
                            <w:r w:rsidRPr="00D74118">
                              <w:rPr>
                                <w:rFonts w:ascii="ＭＳ ゴシック" w:eastAsia="ＭＳ ゴシック" w:hAnsi="ＭＳ ゴシック" w:hint="eastAsia"/>
                                <w:sz w:val="22"/>
                              </w:rPr>
                              <w:t>様式３・４・５・６記入要領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09.95pt;margin-top:-27.35pt;width:175.5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" filled="f" strokecolor="black [3213]" strokeweight=".5pt">
                <v:textbox>
                  <w:txbxContent>
                    <w:p w:rsidR="00D74118" w:rsidRPr="00D74118" w:rsidRDefault="00D74118" w:rsidP="00D74118">
                      <w:pPr>
                        <w:jc w:val="center"/>
                        <w:rPr>
                          <w:rFonts w:ascii="ＭＳ ゴシック" w:eastAsia="ＭＳ ゴシック" w:hAnsi="ＭＳ ゴシック"/>
                          <w:sz w:val="22"/>
                        </w:rPr>
                      </w:pPr>
                      <w:r w:rsidRPr="00D74118">
                        <w:rPr>
                          <w:rFonts w:ascii="ＭＳ ゴシック" w:eastAsia="ＭＳ ゴシック" w:hAnsi="ＭＳ ゴシック" w:hint="eastAsia"/>
                          <w:sz w:val="22"/>
                        </w:rPr>
                        <w:t>様式３・４・５・６記入要領</w:t>
                      </w:r>
                    </w:p>
                  </w:txbxContent>
                </v:textbox>
              </v:shape>
            </w:pict>
          </mc:Fallback>
        </mc:AlternateContent>
      </w:r>
      <w:r w:rsidR="00BA4590" w:rsidRPr="00BA4590">
        <w:rPr>
          <w:rFonts w:ascii="ＭＳ ゴシック" w:eastAsia="ＭＳ ゴシック" w:hAnsi="ＭＳ ゴシック"/>
          <w:sz w:val="24"/>
          <w:szCs w:val="24"/>
        </w:rPr>
        <w:t>記入要領</w:t>
      </w:r>
    </w:p>
    <w:p w:rsidR="00BA4590" w:rsidRPr="00BA4590" w:rsidRDefault="00BA4590" w:rsidP="00BA4590">
      <w:pPr>
        <w:rPr>
          <w:sz w:val="24"/>
          <w:szCs w:val="24"/>
        </w:rPr>
      </w:pPr>
    </w:p>
    <w:p w:rsidR="00ED1F3B" w:rsidRPr="00C24DAB" w:rsidRDefault="00BA4590" w:rsidP="00ED1F3B">
      <w:pPr>
        <w:rPr>
          <w:rFonts w:ascii="ＭＳ ゴシック" w:eastAsia="ＭＳ ゴシック" w:hAnsi="ＭＳ ゴシック"/>
          <w:sz w:val="24"/>
          <w:szCs w:val="24"/>
          <w:bdr w:val="single" w:sz="4" w:space="0" w:color="auto"/>
        </w:rPr>
      </w:pPr>
      <w:r w:rsidRPr="00C24DAB">
        <w:rPr>
          <w:rFonts w:ascii="ＭＳ ゴシック" w:eastAsia="ＭＳ ゴシック" w:hAnsi="ＭＳ ゴシック"/>
          <w:sz w:val="24"/>
          <w:szCs w:val="24"/>
          <w:bdr w:val="single" w:sz="4" w:space="0" w:color="auto"/>
        </w:rPr>
        <w:t>様式</w:t>
      </w:r>
      <w:r w:rsidR="000F0B3A">
        <w:rPr>
          <w:rFonts w:ascii="ＭＳ ゴシック" w:eastAsia="ＭＳ ゴシック" w:hAnsi="ＭＳ ゴシック" w:hint="eastAsia"/>
          <w:sz w:val="24"/>
          <w:szCs w:val="24"/>
          <w:bdr w:val="single" w:sz="4" w:space="0" w:color="auto"/>
        </w:rPr>
        <w:t>３</w:t>
      </w:r>
    </w:p>
    <w:p w:rsidR="00C24DAB" w:rsidRDefault="00C24DAB" w:rsidP="00ED1F3B">
      <w:pPr>
        <w:ind w:firstLineChars="100" w:firstLine="240"/>
        <w:rPr>
          <w:sz w:val="24"/>
          <w:szCs w:val="24"/>
        </w:rPr>
      </w:pPr>
    </w:p>
    <w:p w:rsidR="00BA4590" w:rsidRPr="00ED1F3B" w:rsidRDefault="00ED1F3B" w:rsidP="00ED1F3B">
      <w:pPr>
        <w:ind w:firstLineChars="100" w:firstLine="240"/>
        <w:rPr>
          <w:rFonts w:ascii="ＭＳ ゴシック" w:eastAsia="ＭＳ ゴシック" w:hAnsi="ＭＳ ゴシック"/>
          <w:sz w:val="24"/>
          <w:szCs w:val="24"/>
        </w:rPr>
      </w:pPr>
      <w:r>
        <w:rPr>
          <w:rFonts w:hint="eastAsia"/>
          <w:sz w:val="24"/>
          <w:szCs w:val="24"/>
        </w:rPr>
        <w:t xml:space="preserve">１　</w:t>
      </w:r>
      <w:r w:rsidR="00BA4590" w:rsidRPr="00BA4590">
        <w:rPr>
          <w:sz w:val="24"/>
          <w:szCs w:val="24"/>
        </w:rPr>
        <w:t>事業内容については、事業実施の背景、具体的な工事内容等を簡潔に記入すること。</w:t>
      </w:r>
    </w:p>
    <w:p w:rsidR="00ED1F3B" w:rsidRDefault="00ED1F3B" w:rsidP="00ED1F3B">
      <w:pPr>
        <w:rPr>
          <w:sz w:val="24"/>
          <w:szCs w:val="24"/>
        </w:rPr>
      </w:pPr>
    </w:p>
    <w:p w:rsidR="00ED1F3B" w:rsidRDefault="00BA4590" w:rsidP="00ED1F3B">
      <w:pPr>
        <w:ind w:firstLineChars="100" w:firstLine="240"/>
        <w:rPr>
          <w:sz w:val="24"/>
          <w:szCs w:val="24"/>
        </w:rPr>
      </w:pPr>
      <w:r w:rsidRPr="00BA4590">
        <w:rPr>
          <w:sz w:val="24"/>
          <w:szCs w:val="24"/>
        </w:rPr>
        <w:t>２</w:t>
      </w:r>
      <w:r w:rsidR="00ED1F3B">
        <w:rPr>
          <w:rFonts w:hint="eastAsia"/>
          <w:sz w:val="24"/>
          <w:szCs w:val="24"/>
        </w:rPr>
        <w:t xml:space="preserve">　</w:t>
      </w:r>
      <w:r w:rsidRPr="00BA4590">
        <w:rPr>
          <w:sz w:val="24"/>
          <w:szCs w:val="24"/>
        </w:rPr>
        <w:t>新設・建替等の別については、以下のとおり。</w:t>
      </w:r>
    </w:p>
    <w:p w:rsidR="00ED1F3B" w:rsidRDefault="00BA4590" w:rsidP="00ED1F3B">
      <w:pPr>
        <w:ind w:leftChars="229" w:left="2180" w:hangingChars="708" w:hanging="1699"/>
        <w:rPr>
          <w:sz w:val="24"/>
          <w:szCs w:val="24"/>
        </w:rPr>
      </w:pPr>
      <w:r w:rsidRPr="00BA4590">
        <w:rPr>
          <w:sz w:val="24"/>
          <w:szCs w:val="24"/>
        </w:rPr>
        <w:t>・「新</w:t>
      </w:r>
      <w:r w:rsidR="00ED1F3B">
        <w:rPr>
          <w:rFonts w:hint="eastAsia"/>
          <w:sz w:val="24"/>
          <w:szCs w:val="24"/>
        </w:rPr>
        <w:t xml:space="preserve">　　</w:t>
      </w:r>
      <w:r w:rsidRPr="00BA4590">
        <w:rPr>
          <w:sz w:val="24"/>
          <w:szCs w:val="24"/>
        </w:rPr>
        <w:t>設」：建物のない土地に、新たに病院を建設すること（既存病院をもっていない場合のみ）</w:t>
      </w:r>
    </w:p>
    <w:p w:rsidR="00ED1F3B" w:rsidRDefault="00BA4590" w:rsidP="00ED1F3B">
      <w:pPr>
        <w:ind w:leftChars="229" w:left="1700" w:hangingChars="508" w:hanging="1219"/>
        <w:rPr>
          <w:sz w:val="24"/>
          <w:szCs w:val="24"/>
        </w:rPr>
      </w:pPr>
      <w:r w:rsidRPr="00BA4590">
        <w:rPr>
          <w:sz w:val="24"/>
          <w:szCs w:val="24"/>
        </w:rPr>
        <w:t>・「現地建替」：既存病院の全部を除却し、同じ敷地に新たに病院を建設すること</w:t>
      </w:r>
    </w:p>
    <w:p w:rsidR="00ED1F3B" w:rsidRDefault="00BA4590" w:rsidP="00ED1F3B">
      <w:pPr>
        <w:ind w:leftChars="229" w:left="1700" w:hangingChars="508" w:hanging="1219"/>
        <w:rPr>
          <w:sz w:val="24"/>
          <w:szCs w:val="24"/>
        </w:rPr>
      </w:pPr>
      <w:r w:rsidRPr="00BA4590">
        <w:rPr>
          <w:sz w:val="24"/>
          <w:szCs w:val="24"/>
        </w:rPr>
        <w:t>・「移転建替」：既存病院とは別の敷地で新たに病院を建設すること</w:t>
      </w:r>
    </w:p>
    <w:p w:rsidR="00BA4590" w:rsidRPr="00BA4590" w:rsidRDefault="00BA4590" w:rsidP="00ED1F3B">
      <w:pPr>
        <w:ind w:leftChars="229" w:left="2180" w:hangingChars="708" w:hanging="1699"/>
        <w:rPr>
          <w:sz w:val="24"/>
          <w:szCs w:val="24"/>
        </w:rPr>
      </w:pPr>
      <w:r w:rsidRPr="00BA4590">
        <w:rPr>
          <w:sz w:val="24"/>
          <w:szCs w:val="24"/>
        </w:rPr>
        <w:t>・「増</w:t>
      </w:r>
      <w:r w:rsidR="00ED1F3B">
        <w:rPr>
          <w:rFonts w:hint="eastAsia"/>
          <w:sz w:val="24"/>
          <w:szCs w:val="24"/>
        </w:rPr>
        <w:t xml:space="preserve"> </w:t>
      </w:r>
      <w:r w:rsidRPr="00BA4590">
        <w:rPr>
          <w:sz w:val="24"/>
          <w:szCs w:val="24"/>
        </w:rPr>
        <w:t>改</w:t>
      </w:r>
      <w:r w:rsidR="00ED1F3B">
        <w:rPr>
          <w:rFonts w:hint="eastAsia"/>
          <w:sz w:val="24"/>
          <w:szCs w:val="24"/>
        </w:rPr>
        <w:t xml:space="preserve"> </w:t>
      </w:r>
      <w:r w:rsidRPr="00BA4590">
        <w:rPr>
          <w:sz w:val="24"/>
          <w:szCs w:val="24"/>
        </w:rPr>
        <w:t>築」：既存病院の建て増し又は既存病院のある敷地に建物（病棟など）を建築すること、又は既存病院の一部を除却し、同様の用途・構造・規模のものに建て替えること</w:t>
      </w:r>
    </w:p>
    <w:p w:rsidR="00BA4590" w:rsidRPr="00BA4590" w:rsidRDefault="00BA4590" w:rsidP="00BA4590">
      <w:pPr>
        <w:rPr>
          <w:sz w:val="24"/>
          <w:szCs w:val="24"/>
        </w:rPr>
      </w:pPr>
    </w:p>
    <w:p w:rsidR="00BA4590" w:rsidRPr="00EC6317" w:rsidRDefault="00BA4590" w:rsidP="001D5EDB">
      <w:pPr>
        <w:ind w:firstLineChars="100" w:firstLine="240"/>
        <w:rPr>
          <w:sz w:val="24"/>
          <w:szCs w:val="24"/>
        </w:rPr>
      </w:pPr>
      <w:r w:rsidRPr="00BA4590">
        <w:rPr>
          <w:sz w:val="24"/>
          <w:szCs w:val="24"/>
        </w:rPr>
        <w:t>３</w:t>
      </w:r>
      <w:r w:rsidR="00ED1F3B">
        <w:rPr>
          <w:rFonts w:hint="eastAsia"/>
          <w:sz w:val="24"/>
          <w:szCs w:val="24"/>
        </w:rPr>
        <w:t xml:space="preserve">　</w:t>
      </w:r>
      <w:r w:rsidRPr="00BA4590">
        <w:rPr>
          <w:sz w:val="24"/>
          <w:szCs w:val="24"/>
        </w:rPr>
        <w:t>許可病床数については、</w:t>
      </w:r>
      <w:r w:rsidRPr="00EC6317">
        <w:rPr>
          <w:sz w:val="24"/>
          <w:szCs w:val="24"/>
        </w:rPr>
        <w:t>毎年７月１日現在の許可病床数を記入すること。</w:t>
      </w:r>
    </w:p>
    <w:p w:rsidR="001D5EDB" w:rsidRPr="00EC6317" w:rsidRDefault="001D5EDB" w:rsidP="001D5EDB">
      <w:pPr>
        <w:rPr>
          <w:sz w:val="24"/>
          <w:szCs w:val="24"/>
        </w:rPr>
      </w:pPr>
    </w:p>
    <w:p w:rsidR="00876F37" w:rsidRPr="0068697A" w:rsidRDefault="00BA4590" w:rsidP="001D5EDB">
      <w:pPr>
        <w:ind w:leftChars="100" w:left="690" w:hangingChars="200" w:hanging="480"/>
        <w:rPr>
          <w:sz w:val="24"/>
          <w:szCs w:val="24"/>
        </w:rPr>
      </w:pPr>
      <w:r w:rsidRPr="0068697A">
        <w:rPr>
          <w:sz w:val="24"/>
          <w:szCs w:val="24"/>
        </w:rPr>
        <w:t>４</w:t>
      </w:r>
      <w:r w:rsidR="001D5EDB" w:rsidRPr="0068697A">
        <w:rPr>
          <w:rFonts w:hint="eastAsia"/>
          <w:sz w:val="24"/>
          <w:szCs w:val="24"/>
        </w:rPr>
        <w:t xml:space="preserve">　</w:t>
      </w:r>
      <w:r w:rsidR="000362D5" w:rsidRPr="0068697A">
        <w:rPr>
          <w:rFonts w:hint="eastAsia"/>
          <w:sz w:val="24"/>
          <w:szCs w:val="24"/>
        </w:rPr>
        <w:t>最大使用病床数については、直近の病床機能報告制度で報告した最大使用病床数（許可病床数のうち１年間（４月</w:t>
      </w:r>
      <w:r w:rsidR="000362D5" w:rsidRPr="0068697A">
        <w:rPr>
          <w:rFonts w:hint="eastAsia"/>
          <w:sz w:val="24"/>
          <w:szCs w:val="24"/>
        </w:rPr>
        <w:t>1</w:t>
      </w:r>
      <w:r w:rsidR="000362D5" w:rsidRPr="0068697A">
        <w:rPr>
          <w:rFonts w:hint="eastAsia"/>
          <w:sz w:val="24"/>
          <w:szCs w:val="24"/>
        </w:rPr>
        <w:t>日～３月</w:t>
      </w:r>
      <w:r w:rsidR="000362D5" w:rsidRPr="0068697A">
        <w:rPr>
          <w:rFonts w:hint="eastAsia"/>
          <w:sz w:val="24"/>
          <w:szCs w:val="24"/>
        </w:rPr>
        <w:t>31</w:t>
      </w:r>
      <w:r w:rsidR="000362D5" w:rsidRPr="0068697A">
        <w:rPr>
          <w:rFonts w:hint="eastAsia"/>
          <w:sz w:val="24"/>
          <w:szCs w:val="24"/>
        </w:rPr>
        <w:t>日）に最も多く入院患者を収容した時点で使用した病床数）を記入すること</w:t>
      </w:r>
      <w:r w:rsidR="00876F37" w:rsidRPr="0068697A">
        <w:rPr>
          <w:rFonts w:hint="eastAsia"/>
          <w:sz w:val="24"/>
          <w:szCs w:val="24"/>
        </w:rPr>
        <w:t>（精神、結核、感染症については、これに準じて記入すること。）。</w:t>
      </w:r>
    </w:p>
    <w:p w:rsidR="00D60923" w:rsidRPr="0068697A" w:rsidRDefault="00D60923" w:rsidP="001D5EDB">
      <w:pPr>
        <w:ind w:leftChars="100" w:left="690" w:hangingChars="200" w:hanging="480"/>
        <w:rPr>
          <w:sz w:val="24"/>
          <w:szCs w:val="24"/>
        </w:rPr>
      </w:pPr>
    </w:p>
    <w:p w:rsidR="00D60923" w:rsidRPr="0068697A" w:rsidRDefault="00D60923" w:rsidP="001D5EDB">
      <w:pPr>
        <w:ind w:leftChars="100" w:left="690" w:hangingChars="200" w:hanging="480"/>
        <w:rPr>
          <w:sz w:val="24"/>
          <w:szCs w:val="24"/>
        </w:rPr>
      </w:pPr>
      <w:r w:rsidRPr="0068697A">
        <w:rPr>
          <w:rFonts w:hint="eastAsia"/>
          <w:sz w:val="24"/>
          <w:szCs w:val="24"/>
        </w:rPr>
        <w:t>５　施設全体の最大使用病床数については、直近の病床機能報告制度で報告した施設全体の最大使用病床数（許可病床数のうち１年間（４月１日～３月</w:t>
      </w:r>
      <w:r w:rsidRPr="0068697A">
        <w:rPr>
          <w:rFonts w:hint="eastAsia"/>
          <w:sz w:val="24"/>
          <w:szCs w:val="24"/>
        </w:rPr>
        <w:t>31</w:t>
      </w:r>
      <w:r w:rsidRPr="0068697A">
        <w:rPr>
          <w:rFonts w:hint="eastAsia"/>
          <w:sz w:val="24"/>
          <w:szCs w:val="24"/>
        </w:rPr>
        <w:t>日）に施設全体で最も多く入院患者を収容した時点で使用した病床数）を記入すること。</w:t>
      </w:r>
    </w:p>
    <w:p w:rsidR="00BA4590" w:rsidRPr="0068697A" w:rsidRDefault="00BA4590" w:rsidP="00BA4590">
      <w:pPr>
        <w:rPr>
          <w:sz w:val="24"/>
          <w:szCs w:val="24"/>
        </w:rPr>
      </w:pPr>
    </w:p>
    <w:p w:rsidR="00BA4590" w:rsidRPr="00BA4590" w:rsidRDefault="009270EC" w:rsidP="001D5EDB">
      <w:pPr>
        <w:ind w:leftChars="100" w:left="690" w:hangingChars="200" w:hanging="480"/>
        <w:rPr>
          <w:sz w:val="24"/>
          <w:szCs w:val="24"/>
        </w:rPr>
      </w:pPr>
      <w:r>
        <w:rPr>
          <w:rFonts w:hint="eastAsia"/>
          <w:sz w:val="24"/>
          <w:szCs w:val="24"/>
        </w:rPr>
        <w:t>６</w:t>
      </w:r>
      <w:r w:rsidR="001D5EDB">
        <w:rPr>
          <w:rFonts w:hint="eastAsia"/>
          <w:sz w:val="24"/>
          <w:szCs w:val="24"/>
        </w:rPr>
        <w:t xml:space="preserve">　</w:t>
      </w:r>
      <w:r w:rsidR="00BA4590" w:rsidRPr="00BA4590">
        <w:rPr>
          <w:sz w:val="24"/>
          <w:szCs w:val="24"/>
        </w:rPr>
        <w:t>病床機能については、医療法による病床機能報告制度に基づく一般病床及び療養病床における病床機能別の病床数を記入すること。また、新病院における病床機能は、未定の場合であっても、その見込みをできる限り記入すること。</w:t>
      </w:r>
    </w:p>
    <w:p w:rsidR="00BA4590" w:rsidRPr="00BA4590" w:rsidRDefault="00BA4590" w:rsidP="00BA4590">
      <w:pPr>
        <w:rPr>
          <w:sz w:val="24"/>
          <w:szCs w:val="24"/>
        </w:rPr>
      </w:pPr>
    </w:p>
    <w:p w:rsidR="00BA4590" w:rsidRDefault="009270EC" w:rsidP="001D5EDB">
      <w:pPr>
        <w:ind w:firstLineChars="100" w:firstLine="240"/>
        <w:rPr>
          <w:sz w:val="24"/>
          <w:szCs w:val="24"/>
        </w:rPr>
      </w:pPr>
      <w:r>
        <w:rPr>
          <w:rFonts w:hint="eastAsia"/>
          <w:sz w:val="24"/>
          <w:szCs w:val="24"/>
        </w:rPr>
        <w:t>７</w:t>
      </w:r>
      <w:r w:rsidR="001D5EDB">
        <w:rPr>
          <w:rFonts w:hint="eastAsia"/>
          <w:sz w:val="24"/>
          <w:szCs w:val="24"/>
        </w:rPr>
        <w:t xml:space="preserve">　</w:t>
      </w:r>
      <w:r w:rsidR="00BA4590" w:rsidRPr="00BA4590">
        <w:rPr>
          <w:sz w:val="24"/>
          <w:szCs w:val="24"/>
        </w:rPr>
        <w:t>病床利用率については、以下の算式に基づき算出すること。</w:t>
      </w:r>
    </w:p>
    <w:p w:rsidR="001D5EDB" w:rsidRDefault="001D5EDB" w:rsidP="001D5EDB">
      <w:pPr>
        <w:ind w:firstLineChars="100" w:firstLine="240"/>
        <w:rPr>
          <w:sz w:val="24"/>
          <w:szCs w:val="24"/>
        </w:rPr>
      </w:pPr>
      <w:r>
        <w:rPr>
          <w:noProof/>
          <w:sz w:val="24"/>
          <w:szCs w:val="24"/>
        </w:rPr>
        <mc:AlternateContent>
          <mc:Choice Requires="wps">
            <w:drawing>
              <wp:anchor distT="0" distB="0" distL="114300" distR="114300" simplePos="0" relativeHeight="251667456" behindDoc="0" locked="0" layoutInCell="1" allowOverlap="1" wp14:anchorId="6873A2DC" wp14:editId="373BBF05">
                <wp:simplePos x="0" y="0"/>
                <wp:positionH relativeFrom="column">
                  <wp:posOffset>2118114</wp:posOffset>
                </wp:positionH>
                <wp:positionV relativeFrom="paragraph">
                  <wp:posOffset>132080</wp:posOffset>
                </wp:positionV>
                <wp:extent cx="1723379" cy="2667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723379" cy="266700"/>
                        </a:xfrm>
                        <a:prstGeom prst="rect">
                          <a:avLst/>
                        </a:prstGeom>
                        <a:noFill/>
                        <a:ln w="6350">
                          <a:noFill/>
                        </a:ln>
                      </wps:spPr>
                      <wps:txbx>
                        <w:txbxContent>
                          <w:p w:rsidR="001D5EDB" w:rsidRDefault="001D5EDB" w:rsidP="001D5EDB">
                            <w:pPr>
                              <w:jc w:val="center"/>
                            </w:pPr>
                            <w:r>
                              <w:rPr>
                                <w:rFonts w:hint="eastAsia"/>
                              </w:rPr>
                              <w:t>年延入院患者数</w:t>
                            </w:r>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3A2DC" id="テキスト ボックス 6" o:spid="_x0000_s1027" type="#_x0000_t202" style="position:absolute;left:0;text-align:left;margin-left:166.8pt;margin-top:10.4pt;width:135.7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" filled="f" stroked="f" strokeweight=".5pt">
                <v:textbox>
                  <w:txbxContent>
                    <w:p w:rsidR="001D5EDB" w:rsidRDefault="001D5EDB" w:rsidP="001D5EDB">
                      <w:pPr>
                        <w:jc w:val="center"/>
                      </w:pPr>
                      <w:r>
                        <w:rPr>
                          <w:rFonts w:hint="eastAsia"/>
                        </w:rPr>
                        <w:t>年延入院患者数</w:t>
                      </w:r>
                      <w:r>
                        <w:rPr>
                          <w:rFonts w:hint="eastAsia"/>
                        </w:rPr>
                        <w:t xml:space="preserve"> </w:t>
                      </w:r>
                    </w:p>
                  </w:txbxContent>
                </v:textbox>
              </v:shape>
            </w:pict>
          </mc:Fallback>
        </mc:AlternateContent>
      </w:r>
    </w:p>
    <w:p w:rsidR="001D5EDB" w:rsidRDefault="006358C4" w:rsidP="001D5EDB">
      <w:pPr>
        <w:ind w:firstLineChars="100" w:firstLine="240"/>
        <w:rPr>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272995</wp:posOffset>
                </wp:positionH>
                <wp:positionV relativeFrom="paragraph">
                  <wp:posOffset>86360</wp:posOffset>
                </wp:positionV>
                <wp:extent cx="1220922" cy="266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220922" cy="266700"/>
                        </a:xfrm>
                        <a:prstGeom prst="rect">
                          <a:avLst/>
                        </a:prstGeom>
                        <a:noFill/>
                        <a:ln w="6350">
                          <a:noFill/>
                        </a:ln>
                      </wps:spPr>
                      <wps:txbx>
                        <w:txbxContent>
                          <w:p w:rsidR="001D5EDB" w:rsidRDefault="001D5EDB">
                            <w:r>
                              <w:rPr>
                                <w:rFonts w:hint="eastAsia"/>
                              </w:rPr>
                              <w:t>病床利用率</w:t>
                            </w:r>
                            <w:r w:rsidR="006358C4">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8" type="#_x0000_t202" style="position:absolute;left:0;text-align:left;margin-left:21.5pt;margin-top:6.8pt;width:96.1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" filled="f" stroked="f" strokeweight=".5pt">
                <v:textbox>
                  <w:txbxContent>
                    <w:p w:rsidR="001D5EDB" w:rsidRDefault="001D5EDB">
                      <w:r>
                        <w:rPr>
                          <w:rFonts w:hint="eastAsia"/>
                        </w:rPr>
                        <w:t>病床利用率</w:t>
                      </w:r>
                      <w:r w:rsidR="006358C4">
                        <w:rPr>
                          <w:rFonts w:hint="eastAsia"/>
                        </w:rPr>
                        <w:t>（％）</w:t>
                      </w:r>
                    </w:p>
                  </w:txbxContent>
                </v:textbox>
              </v:shape>
            </w:pict>
          </mc:Fallback>
        </mc:AlternateContent>
      </w:r>
      <w:r>
        <w:rPr>
          <w:noProof/>
          <w:sz w:val="24"/>
          <w:szCs w:val="24"/>
        </w:rPr>
        <mc:AlternateContent>
          <mc:Choice Requires="wps">
            <w:drawing>
              <wp:anchor distT="0" distB="0" distL="114300" distR="114300" simplePos="0" relativeHeight="251671552" behindDoc="0" locked="0" layoutInCell="1" allowOverlap="1" wp14:anchorId="64EE5CF6" wp14:editId="27712F7F">
                <wp:simplePos x="0" y="0"/>
                <wp:positionH relativeFrom="column">
                  <wp:posOffset>3840513</wp:posOffset>
                </wp:positionH>
                <wp:positionV relativeFrom="paragraph">
                  <wp:posOffset>91440</wp:posOffset>
                </wp:positionV>
                <wp:extent cx="1041253" cy="2667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041253" cy="266700"/>
                        </a:xfrm>
                        <a:prstGeom prst="rect">
                          <a:avLst/>
                        </a:prstGeom>
                        <a:noFill/>
                        <a:ln w="6350">
                          <a:noFill/>
                        </a:ln>
                      </wps:spPr>
                      <wps:txbx>
                        <w:txbxContent>
                          <w:p w:rsidR="006358C4" w:rsidRDefault="006358C4" w:rsidP="006358C4">
                            <w:pPr>
                              <w:jc w:val="center"/>
                            </w:pPr>
                            <w:r>
                              <w:rPr>
                                <w:rFonts w:hint="eastAsia"/>
                              </w:rPr>
                              <w:t>×１００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E5CF6" id="テキスト ボックス 8" o:spid="_x0000_s1029" type="#_x0000_t202" style="position:absolute;left:0;text-align:left;margin-left:302.4pt;margin-top:7.2pt;width:82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" filled="f" stroked="f" strokeweight=".5pt">
                <v:textbox>
                  <w:txbxContent>
                    <w:p w:rsidR="006358C4" w:rsidRDefault="006358C4" w:rsidP="006358C4">
                      <w:pPr>
                        <w:jc w:val="center"/>
                        <w:rPr>
                          <w:rFonts w:hint="eastAsia"/>
                        </w:rPr>
                      </w:pPr>
                      <w:r>
                        <w:rPr>
                          <w:rFonts w:hint="eastAsia"/>
                        </w:rPr>
                        <w:t>×１００</w:t>
                      </w:r>
                    </w:p>
                  </w:txbxContent>
                </v:textbox>
              </v:shape>
            </w:pict>
          </mc:Fallback>
        </mc:AlternateContent>
      </w:r>
      <w:r>
        <w:rPr>
          <w:noProof/>
          <w:sz w:val="24"/>
          <w:szCs w:val="24"/>
        </w:rPr>
        <mc:AlternateContent>
          <mc:Choice Requires="wps">
            <w:drawing>
              <wp:anchor distT="0" distB="0" distL="114300" distR="114300" simplePos="0" relativeHeight="251662336" behindDoc="0" locked="0" layoutInCell="1" allowOverlap="1" wp14:anchorId="3BEB8861" wp14:editId="55DBB44C">
                <wp:simplePos x="0" y="0"/>
                <wp:positionH relativeFrom="column">
                  <wp:posOffset>1405154</wp:posOffset>
                </wp:positionH>
                <wp:positionV relativeFrom="paragraph">
                  <wp:posOffset>92260</wp:posOffset>
                </wp:positionV>
                <wp:extent cx="333059" cy="2667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059" cy="266700"/>
                        </a:xfrm>
                        <a:prstGeom prst="rect">
                          <a:avLst/>
                        </a:prstGeom>
                        <a:noFill/>
                        <a:ln w="6350">
                          <a:noFill/>
                        </a:ln>
                      </wps:spPr>
                      <wps:txbx>
                        <w:txbxContent>
                          <w:p w:rsidR="001D5EDB" w:rsidRDefault="001D5EDB" w:rsidP="001D5EDB">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EB8861" id="テキスト ボックス 3" o:spid="_x0000_s1030" type="#_x0000_t202" style="position:absolute;left:0;text-align:left;margin-left:110.65pt;margin-top:7.25pt;width:26.2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" filled="f" stroked="f" strokeweight=".5pt">
                <v:textbox>
                  <w:txbxContent>
                    <w:p w:rsidR="001D5EDB" w:rsidRDefault="001D5EDB" w:rsidP="001D5EDB">
                      <w:r>
                        <w:rPr>
                          <w:rFonts w:hint="eastAsia"/>
                        </w:rPr>
                        <w:t>＝</w:t>
                      </w:r>
                    </w:p>
                  </w:txbxContent>
                </v:textbox>
              </v:shape>
            </w:pict>
          </mc:Fallback>
        </mc:AlternateContent>
      </w:r>
    </w:p>
    <w:p w:rsidR="001D5EDB" w:rsidRDefault="001D5EDB" w:rsidP="001D5EDB">
      <w:pPr>
        <w:ind w:firstLineChars="100" w:firstLine="240"/>
        <w:rPr>
          <w:sz w:val="24"/>
          <w:szCs w:val="24"/>
        </w:rPr>
      </w:pPr>
      <w:r>
        <w:rPr>
          <w:noProof/>
          <w:sz w:val="24"/>
          <w:szCs w:val="24"/>
        </w:rPr>
        <mc:AlternateContent>
          <mc:Choice Requires="wps">
            <w:drawing>
              <wp:anchor distT="0" distB="0" distL="114300" distR="114300" simplePos="0" relativeHeight="251665408" behindDoc="0" locked="0" layoutInCell="1" allowOverlap="1" wp14:anchorId="5D04653A" wp14:editId="0CAC5769">
                <wp:simplePos x="0" y="0"/>
                <wp:positionH relativeFrom="column">
                  <wp:posOffset>1950726</wp:posOffset>
                </wp:positionH>
                <wp:positionV relativeFrom="paragraph">
                  <wp:posOffset>64135</wp:posOffset>
                </wp:positionV>
                <wp:extent cx="2082297" cy="23954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082297" cy="239540"/>
                        </a:xfrm>
                        <a:prstGeom prst="rect">
                          <a:avLst/>
                        </a:prstGeom>
                        <a:noFill/>
                        <a:ln w="6350">
                          <a:noFill/>
                        </a:ln>
                      </wps:spPr>
                      <wps:txbx>
                        <w:txbxContent>
                          <w:p w:rsidR="001D5EDB" w:rsidRDefault="001D5EDB" w:rsidP="001D5EDB">
                            <w:pPr>
                              <w:jc w:val="center"/>
                            </w:pPr>
                            <w:r>
                              <w:rPr>
                                <w:rFonts w:hint="eastAsia"/>
                              </w:rPr>
                              <w:t>許可病床数</w:t>
                            </w:r>
                            <w:r w:rsidR="00420A13">
                              <w:rPr>
                                <w:rFonts w:hint="eastAsia"/>
                              </w:rPr>
                              <w:t xml:space="preserve"> </w:t>
                            </w:r>
                            <w:r w:rsidR="00420A13">
                              <w:rPr>
                                <w:rFonts w:hint="eastAsia"/>
                              </w:rPr>
                              <w:t>×</w:t>
                            </w:r>
                            <w:r w:rsidR="00420A13">
                              <w:rPr>
                                <w:rFonts w:hint="eastAsia"/>
                              </w:rPr>
                              <w:t xml:space="preserve"> </w:t>
                            </w:r>
                            <w:r>
                              <w:rPr>
                                <w:rFonts w:hint="eastAsia"/>
                              </w:rPr>
                              <w:t>入院診療日数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4653A" id="テキスト ボックス 5" o:spid="_x0000_s1031" type="#_x0000_t202" style="position:absolute;left:0;text-align:left;margin-left:153.6pt;margin-top:5.05pt;width:163.95pt;height:18.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" filled="f" stroked="f" strokeweight=".5pt">
                <v:textbox>
                  <w:txbxContent>
                    <w:p w:rsidR="001D5EDB" w:rsidRDefault="001D5EDB" w:rsidP="001D5EDB">
                      <w:pPr>
                        <w:jc w:val="center"/>
                      </w:pPr>
                      <w:r>
                        <w:rPr>
                          <w:rFonts w:hint="eastAsia"/>
                        </w:rPr>
                        <w:t>許可病床数</w:t>
                      </w:r>
                      <w:r w:rsidR="00420A13">
                        <w:rPr>
                          <w:rFonts w:hint="eastAsia"/>
                        </w:rPr>
                        <w:t xml:space="preserve"> </w:t>
                      </w:r>
                      <w:r w:rsidR="00420A13">
                        <w:rPr>
                          <w:rFonts w:hint="eastAsia"/>
                        </w:rPr>
                        <w:t>×</w:t>
                      </w:r>
                      <w:r w:rsidR="00420A13">
                        <w:rPr>
                          <w:rFonts w:hint="eastAsia"/>
                        </w:rPr>
                        <w:t xml:space="preserve"> </w:t>
                      </w:r>
                      <w:r>
                        <w:rPr>
                          <w:rFonts w:hint="eastAsia"/>
                        </w:rPr>
                        <w:t>入院診療日数</w:t>
                      </w:r>
                    </w:p>
                  </w:txbxContent>
                </v:textbox>
              </v:shape>
            </w:pict>
          </mc:Fallback>
        </mc:AlternateContent>
      </w:r>
      <w:r>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1786890</wp:posOffset>
                </wp:positionH>
                <wp:positionV relativeFrom="paragraph">
                  <wp:posOffset>38100</wp:posOffset>
                </wp:positionV>
                <wp:extent cx="21960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2196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863092" id="直線コネクタ 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0.7pt,3pt" to="313.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" strokecolor="black [3213]"/>
            </w:pict>
          </mc:Fallback>
        </mc:AlternateContent>
      </w:r>
    </w:p>
    <w:p w:rsidR="001D5EDB" w:rsidRDefault="001D5EDB" w:rsidP="001D5EDB">
      <w:pPr>
        <w:ind w:firstLineChars="100" w:firstLine="240"/>
        <w:rPr>
          <w:sz w:val="24"/>
          <w:szCs w:val="24"/>
        </w:rPr>
      </w:pPr>
    </w:p>
    <w:p w:rsidR="002D0BEB" w:rsidRDefault="002D0BEB" w:rsidP="002D0BEB">
      <w:pPr>
        <w:ind w:leftChars="114" w:left="990" w:hangingChars="313" w:hanging="751"/>
        <w:rPr>
          <w:sz w:val="24"/>
          <w:szCs w:val="24"/>
        </w:rPr>
      </w:pPr>
      <w:r>
        <w:rPr>
          <w:rFonts w:hint="eastAsia"/>
          <w:sz w:val="24"/>
          <w:szCs w:val="24"/>
        </w:rPr>
        <w:t xml:space="preserve">　　※　総務省がホームページで公表している「</w:t>
      </w:r>
      <w:r w:rsidRPr="002D0BEB">
        <w:rPr>
          <w:rFonts w:hint="eastAsia"/>
          <w:sz w:val="24"/>
          <w:szCs w:val="24"/>
        </w:rPr>
        <w:t>病院事業決算状況・病院経営分析比較表</w:t>
      </w:r>
      <w:r>
        <w:rPr>
          <w:rFonts w:hint="eastAsia"/>
          <w:sz w:val="24"/>
          <w:szCs w:val="24"/>
        </w:rPr>
        <w:t>」を参照のこと。</w:t>
      </w:r>
    </w:p>
    <w:p w:rsidR="002D0BEB" w:rsidRDefault="002D0BEB" w:rsidP="002D0BEB">
      <w:pPr>
        <w:ind w:leftChars="337" w:left="708" w:firstLineChars="4" w:firstLine="10"/>
        <w:rPr>
          <w:sz w:val="24"/>
          <w:szCs w:val="24"/>
        </w:rPr>
      </w:pPr>
      <w:r w:rsidRPr="002D0BEB">
        <w:rPr>
          <w:sz w:val="24"/>
          <w:szCs w:val="24"/>
        </w:rPr>
        <w:t>https://www.soumu.go.jp/main_sosiki/c-zaisei/hospital/kessan-bunseki/</w:t>
      </w:r>
      <w:r>
        <w:rPr>
          <w:sz w:val="24"/>
          <w:szCs w:val="24"/>
        </w:rPr>
        <w:br/>
      </w:r>
      <w:r w:rsidRPr="002D0BEB">
        <w:rPr>
          <w:sz w:val="24"/>
          <w:szCs w:val="24"/>
        </w:rPr>
        <w:t>index.html</w:t>
      </w:r>
    </w:p>
    <w:p w:rsidR="002D0BEB" w:rsidRPr="002D0BEB" w:rsidRDefault="002D0BEB" w:rsidP="001D5EDB">
      <w:pPr>
        <w:ind w:firstLineChars="100" w:firstLine="240"/>
        <w:rPr>
          <w:sz w:val="24"/>
          <w:szCs w:val="24"/>
        </w:rPr>
      </w:pPr>
    </w:p>
    <w:p w:rsidR="00BA4590" w:rsidRPr="00BA4590" w:rsidRDefault="009270EC" w:rsidP="001D5EDB">
      <w:pPr>
        <w:ind w:leftChars="100" w:left="450" w:hangingChars="100" w:hanging="240"/>
        <w:rPr>
          <w:sz w:val="24"/>
          <w:szCs w:val="24"/>
        </w:rPr>
      </w:pPr>
      <w:r>
        <w:rPr>
          <w:rFonts w:hint="eastAsia"/>
          <w:sz w:val="24"/>
          <w:szCs w:val="24"/>
        </w:rPr>
        <w:t>８</w:t>
      </w:r>
      <w:r w:rsidR="001D5EDB">
        <w:rPr>
          <w:rFonts w:hint="eastAsia"/>
          <w:sz w:val="24"/>
          <w:szCs w:val="24"/>
        </w:rPr>
        <w:t xml:space="preserve">　</w:t>
      </w:r>
      <w:r w:rsidR="00BA4590" w:rsidRPr="00BA4590">
        <w:rPr>
          <w:sz w:val="24"/>
          <w:szCs w:val="24"/>
        </w:rPr>
        <w:t>事業費については、事業費が確定していない場合であっても、概算で構わないので記入すること。また、総事業費の「うち用地費等」欄には、新病院建設に係る用地取得費、既存施設の解体撤去費等に要する費用を計上すること。</w:t>
      </w:r>
    </w:p>
    <w:p w:rsidR="00BA4590" w:rsidRDefault="00BA4590" w:rsidP="00BA4590">
      <w:pPr>
        <w:rPr>
          <w:sz w:val="24"/>
          <w:szCs w:val="24"/>
        </w:rPr>
      </w:pPr>
    </w:p>
    <w:p w:rsidR="00BA4590" w:rsidRDefault="009270EC" w:rsidP="00420A13">
      <w:pPr>
        <w:ind w:leftChars="100" w:left="450" w:hangingChars="100" w:hanging="240"/>
        <w:rPr>
          <w:sz w:val="24"/>
          <w:szCs w:val="24"/>
        </w:rPr>
      </w:pPr>
      <w:r>
        <w:rPr>
          <w:rFonts w:hint="eastAsia"/>
          <w:sz w:val="24"/>
          <w:szCs w:val="24"/>
        </w:rPr>
        <w:t>９</w:t>
      </w:r>
      <w:r w:rsidR="00BA4590" w:rsidRPr="00BA4590">
        <w:rPr>
          <w:sz w:val="24"/>
          <w:szCs w:val="24"/>
        </w:rPr>
        <w:t xml:space="preserve"> </w:t>
      </w:r>
      <w:r w:rsidR="00BA4590" w:rsidRPr="00BA4590">
        <w:rPr>
          <w:sz w:val="24"/>
          <w:szCs w:val="24"/>
        </w:rPr>
        <w:t>「</w:t>
      </w:r>
      <w:r w:rsidR="00420A13">
        <w:rPr>
          <w:rFonts w:hint="eastAsia"/>
          <w:sz w:val="24"/>
          <w:szCs w:val="24"/>
        </w:rPr>
        <w:t>３</w:t>
      </w:r>
      <w:r w:rsidR="00BA4590" w:rsidRPr="00BA4590">
        <w:rPr>
          <w:sz w:val="24"/>
          <w:szCs w:val="24"/>
        </w:rPr>
        <w:t>．新設・建替等の別」で増改築を選択した事業について、当該事業により住所、病床数又は診療科目に変更がない場合には、「</w:t>
      </w:r>
      <w:r w:rsidR="003603B6">
        <w:rPr>
          <w:rFonts w:hint="eastAsia"/>
          <w:sz w:val="24"/>
          <w:szCs w:val="24"/>
        </w:rPr>
        <w:t>６</w:t>
      </w:r>
      <w:r w:rsidR="00BA4590" w:rsidRPr="00BA4590">
        <w:rPr>
          <w:sz w:val="24"/>
          <w:szCs w:val="24"/>
        </w:rPr>
        <w:t>．新病院の概要」における当該項目については記入不要であること。また、開院予定年月日についても、記入不要であること。</w:t>
      </w:r>
    </w:p>
    <w:p w:rsidR="00420A13" w:rsidRPr="00BA4590" w:rsidRDefault="00420A13" w:rsidP="00420A13">
      <w:pPr>
        <w:ind w:leftChars="100" w:left="450" w:hangingChars="100" w:hanging="240"/>
        <w:rPr>
          <w:sz w:val="24"/>
          <w:szCs w:val="24"/>
        </w:rPr>
      </w:pPr>
    </w:p>
    <w:p w:rsidR="00C24DAB" w:rsidRDefault="009270EC" w:rsidP="00420A13">
      <w:pPr>
        <w:ind w:firstLineChars="100" w:firstLine="240"/>
        <w:rPr>
          <w:sz w:val="24"/>
          <w:szCs w:val="24"/>
        </w:rPr>
      </w:pPr>
      <w:r>
        <w:rPr>
          <w:rFonts w:hint="eastAsia"/>
          <w:sz w:val="24"/>
          <w:szCs w:val="24"/>
        </w:rPr>
        <w:t>1</w:t>
      </w:r>
      <w:r>
        <w:rPr>
          <w:sz w:val="24"/>
          <w:szCs w:val="24"/>
        </w:rPr>
        <w:t>0</w:t>
      </w:r>
      <w:r w:rsidR="00BA4590" w:rsidRPr="00BA4590">
        <w:rPr>
          <w:sz w:val="24"/>
          <w:szCs w:val="24"/>
        </w:rPr>
        <w:t xml:space="preserve"> </w:t>
      </w:r>
      <w:r w:rsidR="00BA4590" w:rsidRPr="00BA4590">
        <w:rPr>
          <w:sz w:val="24"/>
          <w:szCs w:val="24"/>
        </w:rPr>
        <w:t>「</w:t>
      </w:r>
      <w:r w:rsidR="00C24DAB">
        <w:rPr>
          <w:rFonts w:hint="eastAsia"/>
          <w:sz w:val="24"/>
          <w:szCs w:val="24"/>
        </w:rPr>
        <w:t>８</w:t>
      </w:r>
      <w:r w:rsidR="00BA4590" w:rsidRPr="00BA4590">
        <w:rPr>
          <w:sz w:val="24"/>
          <w:szCs w:val="24"/>
        </w:rPr>
        <w:t>．その他」には、新設・建替等について、特記事項があれば記入すること。</w:t>
      </w:r>
    </w:p>
    <w:p w:rsidR="00876F37" w:rsidRDefault="00876F37" w:rsidP="00C24DAB">
      <w:pPr>
        <w:rPr>
          <w:sz w:val="24"/>
          <w:szCs w:val="24"/>
        </w:rPr>
      </w:pPr>
    </w:p>
    <w:p w:rsidR="00C24DAB" w:rsidRDefault="00C24DAB" w:rsidP="00C24DAB">
      <w:pPr>
        <w:rPr>
          <w:sz w:val="24"/>
          <w:szCs w:val="24"/>
        </w:rPr>
      </w:pPr>
    </w:p>
    <w:p w:rsidR="00C24DAB" w:rsidRPr="00C24DAB" w:rsidRDefault="00C24DAB" w:rsidP="00C24DAB">
      <w:pPr>
        <w:rPr>
          <w:rFonts w:ascii="ＭＳ ゴシック" w:eastAsia="ＭＳ ゴシック" w:hAnsi="ＭＳ ゴシック"/>
          <w:sz w:val="24"/>
          <w:szCs w:val="24"/>
          <w:bdr w:val="single" w:sz="4" w:space="0" w:color="auto"/>
        </w:rPr>
      </w:pPr>
      <w:r w:rsidRPr="00C24DAB">
        <w:rPr>
          <w:rFonts w:ascii="ＭＳ ゴシック" w:eastAsia="ＭＳ ゴシック" w:hAnsi="ＭＳ ゴシック"/>
          <w:sz w:val="24"/>
          <w:szCs w:val="24"/>
          <w:bdr w:val="single" w:sz="4" w:space="0" w:color="auto"/>
        </w:rPr>
        <w:t>様式</w:t>
      </w:r>
      <w:r w:rsidR="000F0B3A">
        <w:rPr>
          <w:rFonts w:ascii="ＭＳ ゴシック" w:eastAsia="ＭＳ ゴシック" w:hAnsi="ＭＳ ゴシック" w:hint="eastAsia"/>
          <w:sz w:val="24"/>
          <w:szCs w:val="24"/>
          <w:bdr w:val="single" w:sz="4" w:space="0" w:color="auto"/>
        </w:rPr>
        <w:t>４</w:t>
      </w:r>
    </w:p>
    <w:p w:rsidR="00C24DAB" w:rsidRDefault="00C24DAB" w:rsidP="00C24DAB">
      <w:pPr>
        <w:rPr>
          <w:sz w:val="24"/>
          <w:szCs w:val="24"/>
        </w:rPr>
      </w:pPr>
    </w:p>
    <w:p w:rsidR="00BA4590" w:rsidRPr="0068697A" w:rsidRDefault="00BA4590" w:rsidP="00C24DAB">
      <w:pPr>
        <w:ind w:leftChars="100" w:left="450" w:hangingChars="100" w:hanging="240"/>
        <w:rPr>
          <w:sz w:val="24"/>
          <w:szCs w:val="24"/>
        </w:rPr>
      </w:pPr>
      <w:r w:rsidRPr="00BA4590">
        <w:rPr>
          <w:sz w:val="24"/>
          <w:szCs w:val="24"/>
        </w:rPr>
        <w:t>１</w:t>
      </w:r>
      <w:r w:rsidR="00C24DAB">
        <w:rPr>
          <w:rFonts w:hint="eastAsia"/>
          <w:sz w:val="24"/>
          <w:szCs w:val="24"/>
        </w:rPr>
        <w:t xml:space="preserve">　</w:t>
      </w:r>
      <w:r w:rsidRPr="00BA4590">
        <w:rPr>
          <w:sz w:val="24"/>
          <w:szCs w:val="24"/>
        </w:rPr>
        <w:t>「都道府県の意見」については、</w:t>
      </w:r>
      <w:r w:rsidR="00C24DAB" w:rsidRPr="0068697A">
        <w:rPr>
          <w:rFonts w:hint="eastAsia"/>
          <w:sz w:val="24"/>
          <w:szCs w:val="24"/>
        </w:rPr>
        <w:t>指定都市立の病院であっても、都道府県医療政策担当課の意見を記入すること。</w:t>
      </w:r>
    </w:p>
    <w:p w:rsidR="00C24DAB" w:rsidRPr="0068697A" w:rsidRDefault="00C24DAB" w:rsidP="00C24DAB">
      <w:pPr>
        <w:ind w:leftChars="100" w:left="450" w:hangingChars="100" w:hanging="240"/>
        <w:rPr>
          <w:sz w:val="24"/>
          <w:szCs w:val="24"/>
        </w:rPr>
      </w:pPr>
      <w:r w:rsidRPr="0068697A">
        <w:rPr>
          <w:rFonts w:hint="eastAsia"/>
          <w:sz w:val="24"/>
          <w:szCs w:val="24"/>
        </w:rPr>
        <w:t xml:space="preserve">　　また、都道府県立病院の場合であっても、病院</w:t>
      </w:r>
      <w:r w:rsidR="00B119B9">
        <w:rPr>
          <w:rFonts w:hint="eastAsia"/>
          <w:sz w:val="24"/>
          <w:szCs w:val="24"/>
        </w:rPr>
        <w:t>事業</w:t>
      </w:r>
      <w:r w:rsidRPr="0068697A">
        <w:rPr>
          <w:rFonts w:hint="eastAsia"/>
          <w:sz w:val="24"/>
          <w:szCs w:val="24"/>
        </w:rPr>
        <w:t>部局とは別に、都道府県の医療政策担当課の意見を記入すること。</w:t>
      </w:r>
    </w:p>
    <w:p w:rsidR="00BA4590" w:rsidRPr="0068697A" w:rsidRDefault="00BA4590" w:rsidP="00BA4590">
      <w:pPr>
        <w:rPr>
          <w:sz w:val="24"/>
          <w:szCs w:val="24"/>
        </w:rPr>
      </w:pPr>
    </w:p>
    <w:p w:rsidR="00BA4590" w:rsidRPr="0068697A" w:rsidRDefault="006163D5" w:rsidP="006163D5">
      <w:pPr>
        <w:ind w:leftChars="100" w:left="450" w:hangingChars="100" w:hanging="240"/>
        <w:rPr>
          <w:sz w:val="24"/>
          <w:szCs w:val="24"/>
        </w:rPr>
      </w:pPr>
      <w:r w:rsidRPr="0068697A">
        <w:rPr>
          <w:rFonts w:hint="eastAsia"/>
          <w:sz w:val="24"/>
          <w:szCs w:val="24"/>
        </w:rPr>
        <w:t>２　「都道府県の意見」について、</w:t>
      </w:r>
      <w:r w:rsidR="00BA4590" w:rsidRPr="0068697A">
        <w:rPr>
          <w:sz w:val="24"/>
          <w:szCs w:val="24"/>
        </w:rPr>
        <w:t>市町村（指定都市を除く。）の設置する病院が実施する事業については、各都道府県市町村担当課</w:t>
      </w:r>
      <w:r w:rsidR="00B119B9">
        <w:rPr>
          <w:rFonts w:hint="eastAsia"/>
          <w:sz w:val="24"/>
          <w:szCs w:val="24"/>
        </w:rPr>
        <w:t>と</w:t>
      </w:r>
      <w:r w:rsidR="00BA4590" w:rsidRPr="0068697A">
        <w:rPr>
          <w:sz w:val="24"/>
          <w:szCs w:val="24"/>
        </w:rPr>
        <w:t>医療政策担当課</w:t>
      </w:r>
      <w:r w:rsidR="00B119B9">
        <w:rPr>
          <w:rFonts w:hint="eastAsia"/>
          <w:sz w:val="24"/>
          <w:szCs w:val="24"/>
        </w:rPr>
        <w:t>で</w:t>
      </w:r>
      <w:r w:rsidR="00BA4590" w:rsidRPr="0068697A">
        <w:rPr>
          <w:sz w:val="24"/>
          <w:szCs w:val="24"/>
        </w:rPr>
        <w:t>協議の上、記入すること。</w:t>
      </w:r>
    </w:p>
    <w:p w:rsidR="00BA4590" w:rsidRPr="0068697A" w:rsidRDefault="00BA4590" w:rsidP="00BA4590">
      <w:pPr>
        <w:rPr>
          <w:sz w:val="24"/>
          <w:szCs w:val="24"/>
        </w:rPr>
      </w:pPr>
    </w:p>
    <w:p w:rsidR="00BA4590" w:rsidRPr="0068697A" w:rsidRDefault="006163D5" w:rsidP="006163D5">
      <w:pPr>
        <w:ind w:leftChars="100" w:left="450" w:hangingChars="100" w:hanging="240"/>
        <w:rPr>
          <w:sz w:val="24"/>
          <w:szCs w:val="24"/>
        </w:rPr>
      </w:pPr>
      <w:r w:rsidRPr="0068697A">
        <w:rPr>
          <w:rFonts w:hint="eastAsia"/>
          <w:sz w:val="24"/>
          <w:szCs w:val="24"/>
        </w:rPr>
        <w:t>３</w:t>
      </w:r>
      <w:r w:rsidR="00BA4590" w:rsidRPr="0068697A">
        <w:rPr>
          <w:sz w:val="24"/>
          <w:szCs w:val="24"/>
        </w:rPr>
        <w:t xml:space="preserve"> </w:t>
      </w:r>
      <w:r w:rsidR="00BA4590" w:rsidRPr="0068697A">
        <w:rPr>
          <w:sz w:val="24"/>
          <w:szCs w:val="24"/>
        </w:rPr>
        <w:t>「</w:t>
      </w:r>
      <w:r w:rsidRPr="0068697A">
        <w:rPr>
          <w:rFonts w:hint="eastAsia"/>
          <w:sz w:val="24"/>
          <w:szCs w:val="24"/>
        </w:rPr>
        <w:t>８</w:t>
      </w:r>
      <w:r w:rsidR="00BA4590" w:rsidRPr="0068697A">
        <w:rPr>
          <w:sz w:val="24"/>
          <w:szCs w:val="24"/>
        </w:rPr>
        <w:t xml:space="preserve"> </w:t>
      </w:r>
      <w:r w:rsidR="00BA4590" w:rsidRPr="0068697A">
        <w:rPr>
          <w:sz w:val="24"/>
          <w:szCs w:val="24"/>
        </w:rPr>
        <w:t>総括」の欄は、それぞれ１～</w:t>
      </w:r>
      <w:r w:rsidRPr="0068697A">
        <w:rPr>
          <w:rFonts w:hint="eastAsia"/>
          <w:sz w:val="24"/>
          <w:szCs w:val="24"/>
        </w:rPr>
        <w:t>７</w:t>
      </w:r>
      <w:r w:rsidR="00BA4590" w:rsidRPr="0068697A">
        <w:rPr>
          <w:sz w:val="24"/>
          <w:szCs w:val="24"/>
        </w:rPr>
        <w:t>までの意見を踏まえ、当該事業に対する都道府県</w:t>
      </w:r>
      <w:r w:rsidRPr="0068697A">
        <w:rPr>
          <w:rFonts w:hint="eastAsia"/>
          <w:sz w:val="24"/>
          <w:szCs w:val="24"/>
        </w:rPr>
        <w:t xml:space="preserve">　</w:t>
      </w:r>
      <w:r w:rsidR="00BA4590" w:rsidRPr="0068697A">
        <w:rPr>
          <w:sz w:val="24"/>
          <w:szCs w:val="24"/>
        </w:rPr>
        <w:t>の意見を明確に記載すること。</w:t>
      </w:r>
    </w:p>
    <w:p w:rsidR="00BA4590" w:rsidRDefault="00BA4590" w:rsidP="00BA4590">
      <w:pPr>
        <w:rPr>
          <w:sz w:val="24"/>
          <w:szCs w:val="24"/>
        </w:rPr>
      </w:pPr>
    </w:p>
    <w:p w:rsidR="006163D5" w:rsidRDefault="006163D5" w:rsidP="00BA4590">
      <w:pPr>
        <w:rPr>
          <w:sz w:val="24"/>
          <w:szCs w:val="24"/>
        </w:rPr>
      </w:pPr>
    </w:p>
    <w:p w:rsidR="006163D5" w:rsidRPr="006163D5" w:rsidRDefault="006163D5" w:rsidP="00BA4590">
      <w:pPr>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様式</w:t>
      </w:r>
      <w:r w:rsidR="000F0B3A">
        <w:rPr>
          <w:rFonts w:ascii="ＭＳ ゴシック" w:eastAsia="ＭＳ ゴシック" w:hAnsi="ＭＳ ゴシック" w:hint="eastAsia"/>
          <w:sz w:val="24"/>
          <w:szCs w:val="24"/>
          <w:bdr w:val="single" w:sz="4" w:space="0" w:color="auto"/>
        </w:rPr>
        <w:t>５</w:t>
      </w:r>
      <w:r>
        <w:rPr>
          <w:rFonts w:ascii="ＭＳ ゴシック" w:eastAsia="ＭＳ ゴシック" w:hAnsi="ＭＳ ゴシック" w:hint="eastAsia"/>
          <w:sz w:val="24"/>
          <w:szCs w:val="24"/>
          <w:bdr w:val="single" w:sz="4" w:space="0" w:color="auto"/>
        </w:rPr>
        <w:t>・様式</w:t>
      </w:r>
      <w:r w:rsidR="000F0B3A">
        <w:rPr>
          <w:rFonts w:ascii="ＭＳ ゴシック" w:eastAsia="ＭＳ ゴシック" w:hAnsi="ＭＳ ゴシック" w:hint="eastAsia"/>
          <w:sz w:val="24"/>
          <w:szCs w:val="24"/>
          <w:bdr w:val="single" w:sz="4" w:space="0" w:color="auto"/>
        </w:rPr>
        <w:t>６</w:t>
      </w:r>
    </w:p>
    <w:p w:rsidR="006163D5" w:rsidRPr="006163D5" w:rsidRDefault="006163D5" w:rsidP="00BA4590">
      <w:pPr>
        <w:rPr>
          <w:sz w:val="24"/>
          <w:szCs w:val="24"/>
        </w:rPr>
      </w:pPr>
    </w:p>
    <w:p w:rsidR="0068697A" w:rsidRDefault="0068697A" w:rsidP="006163D5">
      <w:pPr>
        <w:ind w:leftChars="100" w:left="450" w:hangingChars="100" w:hanging="240"/>
        <w:rPr>
          <w:sz w:val="24"/>
          <w:szCs w:val="24"/>
        </w:rPr>
      </w:pPr>
      <w:r>
        <w:rPr>
          <w:rFonts w:hint="eastAsia"/>
          <w:sz w:val="24"/>
          <w:szCs w:val="24"/>
        </w:rPr>
        <w:t>１　様式６の収支計画については、</w:t>
      </w:r>
      <w:r w:rsidRPr="00487A61">
        <w:rPr>
          <w:rFonts w:hint="eastAsia"/>
          <w:sz w:val="24"/>
          <w:szCs w:val="24"/>
          <w:u w:val="single"/>
        </w:rPr>
        <w:t>複数の病院を有する事業にあっては、</w:t>
      </w:r>
      <w:r w:rsidRPr="0068697A">
        <w:rPr>
          <w:rFonts w:hint="eastAsia"/>
          <w:sz w:val="24"/>
          <w:szCs w:val="24"/>
          <w:u w:val="single"/>
        </w:rPr>
        <w:t>病院</w:t>
      </w:r>
      <w:r>
        <w:rPr>
          <w:rFonts w:hint="eastAsia"/>
          <w:sz w:val="24"/>
          <w:szCs w:val="24"/>
          <w:u w:val="single"/>
        </w:rPr>
        <w:t>別</w:t>
      </w:r>
      <w:r w:rsidRPr="0068697A">
        <w:rPr>
          <w:rFonts w:hint="eastAsia"/>
          <w:sz w:val="24"/>
          <w:szCs w:val="24"/>
          <w:u w:val="single"/>
        </w:rPr>
        <w:t>の</w:t>
      </w:r>
      <w:r>
        <w:rPr>
          <w:rFonts w:hint="eastAsia"/>
          <w:sz w:val="24"/>
          <w:szCs w:val="24"/>
          <w:u w:val="single"/>
        </w:rPr>
        <w:t>収支</w:t>
      </w:r>
      <w:r w:rsidRPr="0068697A">
        <w:rPr>
          <w:rFonts w:hint="eastAsia"/>
          <w:sz w:val="24"/>
          <w:szCs w:val="24"/>
          <w:u w:val="single"/>
        </w:rPr>
        <w:t>計画</w:t>
      </w:r>
      <w:r>
        <w:rPr>
          <w:rFonts w:hint="eastAsia"/>
          <w:sz w:val="24"/>
          <w:szCs w:val="24"/>
          <w:u w:val="single"/>
        </w:rPr>
        <w:t>だけでなく、</w:t>
      </w:r>
      <w:r w:rsidR="0070360E">
        <w:rPr>
          <w:rFonts w:hint="eastAsia"/>
          <w:sz w:val="24"/>
          <w:szCs w:val="24"/>
          <w:u w:val="single"/>
        </w:rPr>
        <w:t>有する全ての病院を</w:t>
      </w:r>
      <w:r w:rsidRPr="0068697A">
        <w:rPr>
          <w:rFonts w:hint="eastAsia"/>
          <w:sz w:val="24"/>
          <w:szCs w:val="24"/>
          <w:u w:val="single"/>
        </w:rPr>
        <w:t>合計</w:t>
      </w:r>
      <w:r>
        <w:rPr>
          <w:rFonts w:hint="eastAsia"/>
          <w:sz w:val="24"/>
          <w:szCs w:val="24"/>
          <w:u w:val="single"/>
        </w:rPr>
        <w:t>した</w:t>
      </w:r>
      <w:r w:rsidRPr="0068697A">
        <w:rPr>
          <w:rFonts w:hint="eastAsia"/>
          <w:sz w:val="24"/>
          <w:szCs w:val="24"/>
          <w:u w:val="single"/>
        </w:rPr>
        <w:t>収支</w:t>
      </w:r>
      <w:r>
        <w:rPr>
          <w:rFonts w:hint="eastAsia"/>
          <w:sz w:val="24"/>
          <w:szCs w:val="24"/>
          <w:u w:val="single"/>
        </w:rPr>
        <w:t>計画</w:t>
      </w:r>
      <w:r w:rsidRPr="0068697A">
        <w:rPr>
          <w:rFonts w:hint="eastAsia"/>
          <w:sz w:val="24"/>
          <w:szCs w:val="24"/>
          <w:u w:val="single"/>
        </w:rPr>
        <w:t>を</w:t>
      </w:r>
      <w:r>
        <w:rPr>
          <w:rFonts w:hint="eastAsia"/>
          <w:sz w:val="24"/>
          <w:szCs w:val="24"/>
          <w:u w:val="single"/>
        </w:rPr>
        <w:t>作成する</w:t>
      </w:r>
      <w:r w:rsidRPr="0068697A">
        <w:rPr>
          <w:rFonts w:hint="eastAsia"/>
          <w:sz w:val="24"/>
          <w:szCs w:val="24"/>
          <w:u w:val="single"/>
        </w:rPr>
        <w:t>こと</w:t>
      </w:r>
      <w:r w:rsidRPr="0068697A">
        <w:rPr>
          <w:rFonts w:hint="eastAsia"/>
          <w:sz w:val="24"/>
          <w:szCs w:val="24"/>
        </w:rPr>
        <w:t>。</w:t>
      </w:r>
    </w:p>
    <w:p w:rsidR="0068697A" w:rsidRDefault="0068697A" w:rsidP="006163D5">
      <w:pPr>
        <w:ind w:leftChars="100" w:left="450" w:hangingChars="100" w:hanging="240"/>
        <w:rPr>
          <w:sz w:val="24"/>
          <w:szCs w:val="24"/>
        </w:rPr>
      </w:pPr>
    </w:p>
    <w:p w:rsidR="006163D5" w:rsidRPr="0068697A" w:rsidRDefault="009270EC" w:rsidP="006163D5">
      <w:pPr>
        <w:ind w:leftChars="100" w:left="450" w:hangingChars="100" w:hanging="240"/>
        <w:rPr>
          <w:sz w:val="24"/>
          <w:szCs w:val="24"/>
        </w:rPr>
      </w:pPr>
      <w:r>
        <w:rPr>
          <w:rFonts w:hint="eastAsia"/>
          <w:sz w:val="24"/>
          <w:szCs w:val="24"/>
        </w:rPr>
        <w:t>２</w:t>
      </w:r>
      <w:r w:rsidR="006163D5">
        <w:rPr>
          <w:rFonts w:hint="eastAsia"/>
          <w:sz w:val="24"/>
          <w:szCs w:val="24"/>
        </w:rPr>
        <w:t xml:space="preserve">　様</w:t>
      </w:r>
      <w:r w:rsidR="006163D5" w:rsidRPr="0068697A">
        <w:rPr>
          <w:rFonts w:hint="eastAsia"/>
          <w:sz w:val="24"/>
          <w:szCs w:val="24"/>
        </w:rPr>
        <w:t>式</w:t>
      </w:r>
      <w:r w:rsidR="000F0B3A" w:rsidRPr="0068697A">
        <w:rPr>
          <w:rFonts w:hint="eastAsia"/>
          <w:sz w:val="24"/>
          <w:szCs w:val="24"/>
        </w:rPr>
        <w:t>６</w:t>
      </w:r>
      <w:r w:rsidR="006163D5" w:rsidRPr="0068697A">
        <w:rPr>
          <w:rFonts w:hint="eastAsia"/>
          <w:sz w:val="24"/>
          <w:szCs w:val="24"/>
        </w:rPr>
        <w:t>の収支計画</w:t>
      </w:r>
      <w:r w:rsidR="00BA4590" w:rsidRPr="0068697A">
        <w:rPr>
          <w:sz w:val="24"/>
          <w:szCs w:val="24"/>
        </w:rPr>
        <w:t>については、</w:t>
      </w:r>
      <w:r w:rsidR="006163D5" w:rsidRPr="0068697A">
        <w:rPr>
          <w:sz w:val="24"/>
          <w:szCs w:val="24"/>
        </w:rPr>
        <w:t>10</w:t>
      </w:r>
      <w:r w:rsidR="00BA4590" w:rsidRPr="0068697A">
        <w:rPr>
          <w:sz w:val="24"/>
          <w:szCs w:val="24"/>
        </w:rPr>
        <w:t>年後までの収支を適切に見込むこと。なお、起債申請における収支計画において、ある年度から数字を横置きして提出してくる団体が見受けられるが、そのようなことがないよう適切に見込むこと。</w:t>
      </w:r>
    </w:p>
    <w:p w:rsidR="00BA4590" w:rsidRDefault="00BA4590" w:rsidP="006163D5">
      <w:pPr>
        <w:ind w:leftChars="200" w:left="420" w:firstLineChars="100" w:firstLine="240"/>
        <w:rPr>
          <w:sz w:val="24"/>
          <w:szCs w:val="24"/>
        </w:rPr>
      </w:pPr>
      <w:r w:rsidRPr="0068697A">
        <w:rPr>
          <w:sz w:val="24"/>
          <w:szCs w:val="24"/>
        </w:rPr>
        <w:t>また、事業費が確定していない場合であっても、概算の事業費を用いて作成すること。</w:t>
      </w:r>
    </w:p>
    <w:p w:rsidR="00BA4590" w:rsidRPr="0068697A" w:rsidRDefault="00BA4590" w:rsidP="00BA4590">
      <w:pPr>
        <w:rPr>
          <w:sz w:val="24"/>
          <w:szCs w:val="24"/>
        </w:rPr>
      </w:pPr>
    </w:p>
    <w:p w:rsidR="00BA4590" w:rsidRPr="0068697A" w:rsidRDefault="006163D5" w:rsidP="007D1DD2">
      <w:pPr>
        <w:ind w:left="480" w:hangingChars="200" w:hanging="480"/>
        <w:rPr>
          <w:sz w:val="24"/>
          <w:szCs w:val="24"/>
        </w:rPr>
      </w:pPr>
      <w:r w:rsidRPr="0068697A">
        <w:rPr>
          <w:rFonts w:ascii="ＭＳ 明朝" w:eastAsia="ＭＳ 明朝" w:hAnsi="ＭＳ 明朝" w:cs="ＭＳ 明朝" w:hint="eastAsia"/>
          <w:sz w:val="24"/>
          <w:szCs w:val="24"/>
        </w:rPr>
        <w:t xml:space="preserve">　</w:t>
      </w:r>
      <w:r w:rsidR="009270EC">
        <w:rPr>
          <w:rFonts w:ascii="ＭＳ 明朝" w:eastAsia="ＭＳ 明朝" w:hAnsi="ＭＳ 明朝" w:cs="ＭＳ 明朝" w:hint="eastAsia"/>
          <w:sz w:val="24"/>
          <w:szCs w:val="24"/>
        </w:rPr>
        <w:t>３</w:t>
      </w:r>
      <w:r w:rsidRPr="0068697A">
        <w:rPr>
          <w:rFonts w:ascii="ＭＳ 明朝" w:eastAsia="ＭＳ 明朝" w:hAnsi="ＭＳ 明朝" w:cs="ＭＳ 明朝" w:hint="eastAsia"/>
          <w:sz w:val="24"/>
          <w:szCs w:val="24"/>
        </w:rPr>
        <w:t xml:space="preserve">　様式</w:t>
      </w:r>
      <w:r w:rsidR="000F0B3A" w:rsidRPr="0068697A">
        <w:rPr>
          <w:rFonts w:ascii="ＭＳ 明朝" w:eastAsia="ＭＳ 明朝" w:hAnsi="ＭＳ 明朝" w:cs="ＭＳ 明朝" w:hint="eastAsia"/>
          <w:sz w:val="24"/>
          <w:szCs w:val="24"/>
        </w:rPr>
        <w:t>５</w:t>
      </w:r>
      <w:r w:rsidR="007D1DD2" w:rsidRPr="0068697A">
        <w:rPr>
          <w:rFonts w:ascii="ＭＳ 明朝" w:eastAsia="ＭＳ 明朝" w:hAnsi="ＭＳ 明朝" w:cs="ＭＳ 明朝" w:hint="eastAsia"/>
          <w:sz w:val="24"/>
          <w:szCs w:val="24"/>
        </w:rPr>
        <w:t>の</w:t>
      </w:r>
      <w:r w:rsidR="00BA4590" w:rsidRPr="0068697A">
        <w:rPr>
          <w:sz w:val="24"/>
          <w:szCs w:val="24"/>
        </w:rPr>
        <w:t>収入見通しに用いた患者数推計については、</w:t>
      </w:r>
      <w:r w:rsidR="000A55DF">
        <w:rPr>
          <w:sz w:val="24"/>
          <w:szCs w:val="24"/>
        </w:rPr>
        <w:t>N</w:t>
      </w:r>
      <w:r w:rsidR="000A55DF">
        <w:rPr>
          <w:rFonts w:hint="eastAsia"/>
          <w:sz w:val="24"/>
          <w:szCs w:val="24"/>
        </w:rPr>
        <w:t>－１</w:t>
      </w:r>
      <w:r w:rsidR="00BA4590" w:rsidRPr="0068697A">
        <w:rPr>
          <w:sz w:val="24"/>
          <w:szCs w:val="24"/>
        </w:rPr>
        <w:t>年度の患者数は実績値を記入すること。また、</w:t>
      </w:r>
      <w:r w:rsidR="00BA4590" w:rsidRPr="0068697A">
        <w:rPr>
          <w:sz w:val="24"/>
          <w:szCs w:val="24"/>
        </w:rPr>
        <w:t xml:space="preserve">N </w:t>
      </w:r>
      <w:r w:rsidR="00BA4590" w:rsidRPr="0068697A">
        <w:rPr>
          <w:sz w:val="24"/>
          <w:szCs w:val="24"/>
        </w:rPr>
        <w:t>年度以降の患者数は、各団体において行っている患者数の推計値を記入すること。なお、その場合には「患者数推計の考え方」欄にその推計方法を記入すること。</w:t>
      </w:r>
    </w:p>
    <w:p w:rsidR="00BA4590" w:rsidRPr="0068697A" w:rsidRDefault="00BA4590" w:rsidP="00BA4590">
      <w:pPr>
        <w:rPr>
          <w:sz w:val="24"/>
          <w:szCs w:val="24"/>
        </w:rPr>
      </w:pPr>
    </w:p>
    <w:p w:rsidR="00BA4590" w:rsidRPr="0068697A" w:rsidRDefault="009270EC" w:rsidP="007D1DD2">
      <w:pPr>
        <w:ind w:leftChars="100" w:left="450" w:hangingChars="100" w:hanging="240"/>
        <w:rPr>
          <w:sz w:val="24"/>
          <w:szCs w:val="24"/>
        </w:rPr>
      </w:pPr>
      <w:r>
        <w:rPr>
          <w:rFonts w:hint="eastAsia"/>
          <w:sz w:val="24"/>
          <w:szCs w:val="24"/>
        </w:rPr>
        <w:t>４</w:t>
      </w:r>
      <w:r w:rsidR="007D1DD2" w:rsidRPr="0068697A">
        <w:rPr>
          <w:rFonts w:hint="eastAsia"/>
          <w:sz w:val="24"/>
          <w:szCs w:val="24"/>
        </w:rPr>
        <w:t xml:space="preserve">　</w:t>
      </w:r>
      <w:r w:rsidR="00BA4590" w:rsidRPr="0068697A">
        <w:rPr>
          <w:sz w:val="24"/>
          <w:szCs w:val="24"/>
        </w:rPr>
        <w:t>基準病床数及び既存病床数については、毎年７月１日現在のそれぞれの病床数を記入すること。</w:t>
      </w:r>
    </w:p>
    <w:p w:rsidR="00BA4590" w:rsidRPr="0068697A" w:rsidRDefault="00BA4590" w:rsidP="00BA4590">
      <w:pPr>
        <w:rPr>
          <w:sz w:val="24"/>
          <w:szCs w:val="24"/>
        </w:rPr>
      </w:pPr>
    </w:p>
    <w:p w:rsidR="00BA4590" w:rsidRPr="00BA4590" w:rsidRDefault="009270EC" w:rsidP="003D6656">
      <w:pPr>
        <w:ind w:leftChars="100" w:left="450" w:hangingChars="100" w:hanging="240"/>
        <w:rPr>
          <w:sz w:val="24"/>
          <w:szCs w:val="24"/>
        </w:rPr>
      </w:pPr>
      <w:r>
        <w:rPr>
          <w:rFonts w:hint="eastAsia"/>
          <w:sz w:val="24"/>
          <w:szCs w:val="24"/>
        </w:rPr>
        <w:t>５</w:t>
      </w:r>
      <w:r w:rsidR="003D6656" w:rsidRPr="0068697A">
        <w:rPr>
          <w:rFonts w:hint="eastAsia"/>
          <w:sz w:val="24"/>
          <w:szCs w:val="24"/>
        </w:rPr>
        <w:t xml:space="preserve">　</w:t>
      </w:r>
      <w:r w:rsidR="00BA4590" w:rsidRPr="0068697A">
        <w:rPr>
          <w:sz w:val="24"/>
          <w:szCs w:val="24"/>
        </w:rPr>
        <w:t>人口推計（構想区域）のうち</w:t>
      </w:r>
      <w:r w:rsidR="00BA4590" w:rsidRPr="0068697A">
        <w:rPr>
          <w:sz w:val="24"/>
          <w:szCs w:val="24"/>
        </w:rPr>
        <w:t xml:space="preserve"> </w:t>
      </w:r>
      <w:r>
        <w:rPr>
          <w:sz w:val="24"/>
          <w:szCs w:val="24"/>
        </w:rPr>
        <w:t>N</w:t>
      </w:r>
      <w:r>
        <w:rPr>
          <w:rFonts w:hint="eastAsia"/>
          <w:sz w:val="24"/>
          <w:szCs w:val="24"/>
        </w:rPr>
        <w:t>－１</w:t>
      </w:r>
      <w:r w:rsidR="00BA4590" w:rsidRPr="0068697A">
        <w:rPr>
          <w:sz w:val="24"/>
          <w:szCs w:val="24"/>
        </w:rPr>
        <w:t>年の人</w:t>
      </w:r>
      <w:r w:rsidR="00BA4590" w:rsidRPr="00BA4590">
        <w:rPr>
          <w:sz w:val="24"/>
          <w:szCs w:val="24"/>
        </w:rPr>
        <w:t>口は、</w:t>
      </w:r>
      <w:r>
        <w:rPr>
          <w:sz w:val="24"/>
          <w:szCs w:val="24"/>
        </w:rPr>
        <w:t>N</w:t>
      </w:r>
      <w:r>
        <w:rPr>
          <w:rFonts w:hint="eastAsia"/>
          <w:sz w:val="24"/>
          <w:szCs w:val="24"/>
        </w:rPr>
        <w:t>－１</w:t>
      </w:r>
      <w:r w:rsidR="00BA4590" w:rsidRPr="00BA4590">
        <w:rPr>
          <w:sz w:val="24"/>
          <w:szCs w:val="24"/>
        </w:rPr>
        <w:t>年３月</w:t>
      </w:r>
      <w:r w:rsidR="00BA4590" w:rsidRPr="00BA4590">
        <w:rPr>
          <w:sz w:val="24"/>
          <w:szCs w:val="24"/>
        </w:rPr>
        <w:t xml:space="preserve"> 31 </w:t>
      </w:r>
      <w:r w:rsidR="00BA4590" w:rsidRPr="00BA4590">
        <w:rPr>
          <w:sz w:val="24"/>
          <w:szCs w:val="24"/>
        </w:rPr>
        <w:t>日現在の住民基本台帳人口を記入すること。また、</w:t>
      </w:r>
      <w:r w:rsidR="00BA4590" w:rsidRPr="00BA4590">
        <w:rPr>
          <w:sz w:val="24"/>
          <w:szCs w:val="24"/>
        </w:rPr>
        <w:t xml:space="preserve">N </w:t>
      </w:r>
      <w:r w:rsidR="00BA4590" w:rsidRPr="00BA4590">
        <w:rPr>
          <w:sz w:val="24"/>
          <w:szCs w:val="24"/>
        </w:rPr>
        <w:t>年以降の人口は、国立社会保障・人口問題研究所「日本の地域別将来推計人口（都道府県・市区町村）、年齢（５歳）階級別の推計結果」の数値を記入すること。</w:t>
      </w:r>
    </w:p>
    <w:p w:rsidR="00BA4590" w:rsidRPr="00BA4590" w:rsidRDefault="00BA4590" w:rsidP="003D6656">
      <w:pPr>
        <w:ind w:firstLineChars="200" w:firstLine="480"/>
        <w:rPr>
          <w:sz w:val="24"/>
          <w:szCs w:val="24"/>
        </w:rPr>
      </w:pPr>
      <w:r w:rsidRPr="00BA4590">
        <w:rPr>
          <w:sz w:val="24"/>
          <w:szCs w:val="24"/>
        </w:rPr>
        <w:t>（参照：</w:t>
      </w:r>
      <w:r w:rsidR="003F7865" w:rsidRPr="003F7865">
        <w:rPr>
          <w:sz w:val="24"/>
          <w:szCs w:val="24"/>
        </w:rPr>
        <w:t>https://www.ipss.go.jp/pp-shicyoson/j/shicyoson18/t-page.asp</w:t>
      </w:r>
      <w:r w:rsidRPr="00BA4590">
        <w:rPr>
          <w:sz w:val="24"/>
          <w:szCs w:val="24"/>
        </w:rPr>
        <w:t>）</w:t>
      </w:r>
    </w:p>
    <w:p w:rsidR="00BA4590" w:rsidRPr="00BA4590" w:rsidRDefault="00BA4590" w:rsidP="00BA4590">
      <w:pPr>
        <w:rPr>
          <w:sz w:val="24"/>
          <w:szCs w:val="24"/>
        </w:rPr>
      </w:pPr>
    </w:p>
    <w:p w:rsidR="003F7865" w:rsidRDefault="009270EC" w:rsidP="003F7865">
      <w:pPr>
        <w:ind w:leftChars="100" w:left="450" w:hangingChars="100" w:hanging="240"/>
        <w:rPr>
          <w:sz w:val="24"/>
          <w:szCs w:val="24"/>
        </w:rPr>
      </w:pPr>
      <w:r>
        <w:rPr>
          <w:rFonts w:hint="eastAsia"/>
          <w:sz w:val="24"/>
          <w:szCs w:val="24"/>
        </w:rPr>
        <w:t>６</w:t>
      </w:r>
      <w:r w:rsidR="003F7865">
        <w:rPr>
          <w:rFonts w:hint="eastAsia"/>
          <w:sz w:val="24"/>
          <w:szCs w:val="24"/>
        </w:rPr>
        <w:t xml:space="preserve">　</w:t>
      </w:r>
      <w:r w:rsidR="00BA4590" w:rsidRPr="00BA4590">
        <w:rPr>
          <w:sz w:val="24"/>
          <w:szCs w:val="24"/>
        </w:rPr>
        <w:t>患者数推計（構想区域）については、各都道府県において構想区域ごとの患者数の推計を行っている場合に、その推計値を記入すること。</w:t>
      </w:r>
    </w:p>
    <w:p w:rsidR="000941A6" w:rsidRPr="00BA4590" w:rsidRDefault="00BA4590" w:rsidP="002B6399">
      <w:pPr>
        <w:ind w:leftChars="200" w:left="420" w:firstLineChars="100" w:firstLine="240"/>
        <w:rPr>
          <w:sz w:val="24"/>
          <w:szCs w:val="24"/>
        </w:rPr>
      </w:pPr>
      <w:r w:rsidRPr="00BA4590">
        <w:rPr>
          <w:sz w:val="24"/>
          <w:szCs w:val="24"/>
        </w:rPr>
        <w:t>なお、医療需要推計等が明らかになっている場合には、地域医療構想または医療需要推計等を添付することとし、本患者数推計の記入は不要であること。</w:t>
      </w:r>
      <w:bookmarkStart w:id="0" w:name="_GoBack"/>
      <w:bookmarkEnd w:id="0"/>
    </w:p>
    <w:sectPr w:rsidR="000941A6" w:rsidRPr="00BA4590" w:rsidSect="002D0BEB">
      <w:pgSz w:w="11910" w:h="16840"/>
      <w:pgMar w:top="1134"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2D5" w:rsidRDefault="000362D5" w:rsidP="000362D5">
      <w:r>
        <w:separator/>
      </w:r>
    </w:p>
  </w:endnote>
  <w:endnote w:type="continuationSeparator" w:id="0">
    <w:p w:rsidR="000362D5" w:rsidRDefault="000362D5" w:rsidP="0003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2D5" w:rsidRDefault="000362D5" w:rsidP="000362D5">
      <w:r>
        <w:separator/>
      </w:r>
    </w:p>
  </w:footnote>
  <w:footnote w:type="continuationSeparator" w:id="0">
    <w:p w:rsidR="000362D5" w:rsidRDefault="000362D5" w:rsidP="00036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590"/>
    <w:rsid w:val="000362D5"/>
    <w:rsid w:val="00043AFE"/>
    <w:rsid w:val="000941A6"/>
    <w:rsid w:val="000A55DF"/>
    <w:rsid w:val="000F0B3A"/>
    <w:rsid w:val="001B0ABB"/>
    <w:rsid w:val="001D5EDB"/>
    <w:rsid w:val="002B6399"/>
    <w:rsid w:val="002D0BEB"/>
    <w:rsid w:val="003603B6"/>
    <w:rsid w:val="003D6656"/>
    <w:rsid w:val="003F7865"/>
    <w:rsid w:val="00420A13"/>
    <w:rsid w:val="00487A61"/>
    <w:rsid w:val="005B5B08"/>
    <w:rsid w:val="006163D5"/>
    <w:rsid w:val="0061752C"/>
    <w:rsid w:val="006358C4"/>
    <w:rsid w:val="00673B34"/>
    <w:rsid w:val="0068697A"/>
    <w:rsid w:val="0070360E"/>
    <w:rsid w:val="007D1DD2"/>
    <w:rsid w:val="00876F37"/>
    <w:rsid w:val="009270EC"/>
    <w:rsid w:val="00966674"/>
    <w:rsid w:val="009755C6"/>
    <w:rsid w:val="00B119B9"/>
    <w:rsid w:val="00BA4590"/>
    <w:rsid w:val="00BB411B"/>
    <w:rsid w:val="00C24DAB"/>
    <w:rsid w:val="00D60923"/>
    <w:rsid w:val="00D74118"/>
    <w:rsid w:val="00EC6317"/>
    <w:rsid w:val="00ED1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1900079"/>
  <w15:docId w15:val="{0842CC93-1D9F-4917-9A39-2C63C12E3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character" w:styleId="af1">
    <w:name w:val="Unresolved Mention"/>
    <w:basedOn w:val="a0"/>
    <w:uiPriority w:val="99"/>
    <w:semiHidden/>
    <w:unhideWhenUsed/>
    <w:rsid w:val="00BA4590"/>
    <w:rPr>
      <w:color w:val="605E5C"/>
      <w:shd w:val="clear" w:color="auto" w:fill="E1DFDD"/>
    </w:rPr>
  </w:style>
  <w:style w:type="paragraph" w:styleId="af2">
    <w:name w:val="header"/>
    <w:basedOn w:val="a"/>
    <w:link w:val="af3"/>
    <w:uiPriority w:val="99"/>
    <w:unhideWhenUsed/>
    <w:rsid w:val="000362D5"/>
    <w:pPr>
      <w:tabs>
        <w:tab w:val="center" w:pos="4252"/>
        <w:tab w:val="right" w:pos="8504"/>
      </w:tabs>
      <w:snapToGrid w:val="0"/>
    </w:pPr>
  </w:style>
  <w:style w:type="character" w:customStyle="1" w:styleId="af3">
    <w:name w:val="ヘッダー (文字)"/>
    <w:basedOn w:val="a0"/>
    <w:link w:val="af2"/>
    <w:uiPriority w:val="99"/>
    <w:rsid w:val="000362D5"/>
  </w:style>
  <w:style w:type="paragraph" w:styleId="af4">
    <w:name w:val="footer"/>
    <w:basedOn w:val="a"/>
    <w:link w:val="af5"/>
    <w:uiPriority w:val="99"/>
    <w:unhideWhenUsed/>
    <w:rsid w:val="000362D5"/>
    <w:pPr>
      <w:tabs>
        <w:tab w:val="center" w:pos="4252"/>
        <w:tab w:val="right" w:pos="8504"/>
      </w:tabs>
      <w:snapToGrid w:val="0"/>
    </w:pPr>
  </w:style>
  <w:style w:type="character" w:customStyle="1" w:styleId="af5">
    <w:name w:val="フッター (文字)"/>
    <w:basedOn w:val="a0"/>
    <w:link w:val="af4"/>
    <w:uiPriority w:val="99"/>
    <w:rsid w:val="00036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68</TotalTime>
  <Pages>2</Pages>
  <Words>314</Words>
  <Characters>1791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Ministry of Internal Affairs and Communications</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小幡　陽介(011717)</cp:lastModifiedBy>
  <cp:revision>30</cp:revision>
  <dcterms:created xsi:type="dcterms:W3CDTF">2022-03-22T15:43:00Z</dcterms:created>
  <dcterms:modified xsi:type="dcterms:W3CDTF">2022-04-01T01:52:00Z</dcterms:modified>
</cp:coreProperties>
</file>