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816822">
        <w:rPr>
          <w:rFonts w:asciiTheme="minorEastAsia" w:eastAsiaTheme="minorEastAsia" w:hAnsiTheme="minorEastAsia" w:hint="eastAsia"/>
          <w:sz w:val="32"/>
          <w:szCs w:val="32"/>
        </w:rPr>
        <w:t>こども総合支援の実現とＤＸの活用</w:t>
      </w:r>
      <w:r w:rsidR="009A3C92" w:rsidRPr="009A3C92">
        <w:rPr>
          <w:rFonts w:asciiTheme="minorEastAsia" w:eastAsiaTheme="minorEastAsia" w:hAnsiTheme="minorEastAsia" w:hint="eastAsia"/>
          <w:sz w:val="32"/>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4A1638">
        <w:trPr>
          <w:trHeight w:val="12160"/>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816822">
              <w:rPr>
                <w:rFonts w:asciiTheme="majorEastAsia" w:eastAsiaTheme="majorEastAsia" w:hAnsiTheme="majorEastAsia" w:cs="ＭＳ 明朝" w:hint="eastAsia"/>
                <w:sz w:val="24"/>
              </w:rPr>
              <w:t>兵庫県尼崎市と大阪府箕面市がこども政策において抱えていた課題、それら課題に対し、庁内各部署のどのような情報や支援ツールを持ち寄ることで解決したか、確認する</w:t>
            </w:r>
            <w:r w:rsidRPr="00110DA5">
              <w:rPr>
                <w:rFonts w:asciiTheme="majorEastAsia" w:eastAsiaTheme="majorEastAsia" w:hAnsiTheme="majorEastAsia" w:cs="ＭＳ 明朝" w:hint="eastAsia"/>
                <w:sz w:val="24"/>
              </w:rPr>
              <w:t>。</w:t>
            </w:r>
          </w:p>
          <w:tbl>
            <w:tblPr>
              <w:tblStyle w:val="a7"/>
              <w:tblW w:w="0" w:type="auto"/>
              <w:tblLook w:val="04A0" w:firstRow="1" w:lastRow="0" w:firstColumn="1" w:lastColumn="0" w:noHBand="0" w:noVBand="1"/>
            </w:tblPr>
            <w:tblGrid>
              <w:gridCol w:w="1770"/>
              <w:gridCol w:w="3481"/>
              <w:gridCol w:w="3482"/>
            </w:tblGrid>
            <w:tr w:rsidR="00110DA5" w:rsidTr="00110DA5">
              <w:tc>
                <w:tcPr>
                  <w:tcW w:w="1770" w:type="dxa"/>
                </w:tcPr>
                <w:p w:rsidR="00110DA5" w:rsidRPr="00816822" w:rsidRDefault="00110DA5" w:rsidP="006B441D">
                  <w:pPr>
                    <w:jc w:val="center"/>
                    <w:rPr>
                      <w:sz w:val="24"/>
                    </w:rPr>
                  </w:pPr>
                </w:p>
              </w:tc>
              <w:tc>
                <w:tcPr>
                  <w:tcW w:w="3481" w:type="dxa"/>
                </w:tcPr>
                <w:p w:rsidR="00110DA5" w:rsidRPr="00DD1716" w:rsidRDefault="00816822" w:rsidP="00110DA5">
                  <w:pPr>
                    <w:jc w:val="center"/>
                    <w:rPr>
                      <w:sz w:val="24"/>
                    </w:rPr>
                  </w:pPr>
                  <w:r>
                    <w:rPr>
                      <w:rFonts w:hint="eastAsia"/>
                      <w:sz w:val="24"/>
                    </w:rPr>
                    <w:t>兵庫県尼崎市</w:t>
                  </w:r>
                </w:p>
              </w:tc>
              <w:tc>
                <w:tcPr>
                  <w:tcW w:w="3482" w:type="dxa"/>
                </w:tcPr>
                <w:p w:rsidR="00110DA5" w:rsidRPr="00DD1716" w:rsidRDefault="00816822" w:rsidP="00110DA5">
                  <w:pPr>
                    <w:jc w:val="center"/>
                    <w:rPr>
                      <w:sz w:val="24"/>
                    </w:rPr>
                  </w:pPr>
                  <w:r>
                    <w:rPr>
                      <w:rFonts w:hint="eastAsia"/>
                      <w:sz w:val="24"/>
                    </w:rPr>
                    <w:t>大阪府箕面市</w:t>
                  </w:r>
                </w:p>
              </w:tc>
            </w:tr>
            <w:tr w:rsidR="00110DA5" w:rsidTr="00110DA5">
              <w:tc>
                <w:tcPr>
                  <w:tcW w:w="1770" w:type="dxa"/>
                </w:tcPr>
                <w:p w:rsidR="00110DA5" w:rsidRDefault="00816822" w:rsidP="00110DA5">
                  <w:pPr>
                    <w:jc w:val="left"/>
                    <w:rPr>
                      <w:sz w:val="24"/>
                    </w:rPr>
                  </w:pPr>
                  <w:r>
                    <w:rPr>
                      <w:rFonts w:hint="eastAsia"/>
                      <w:sz w:val="24"/>
                    </w:rPr>
                    <w:t>こども政策において抱えていた課題</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Pr="00E10B42" w:rsidRDefault="004A1638" w:rsidP="009A3C92">
                  <w:pPr>
                    <w:rPr>
                      <w:sz w:val="24"/>
                    </w:rPr>
                  </w:pPr>
                </w:p>
              </w:tc>
              <w:tc>
                <w:tcPr>
                  <w:tcW w:w="3482" w:type="dxa"/>
                </w:tcPr>
                <w:p w:rsidR="00110DA5" w:rsidRPr="00E10B42" w:rsidRDefault="00110DA5" w:rsidP="009A3C92">
                  <w:pPr>
                    <w:rPr>
                      <w:sz w:val="24"/>
                    </w:rPr>
                  </w:pPr>
                </w:p>
              </w:tc>
            </w:tr>
            <w:tr w:rsidR="00110DA5" w:rsidTr="00110DA5">
              <w:tc>
                <w:tcPr>
                  <w:tcW w:w="1770" w:type="dxa"/>
                </w:tcPr>
                <w:p w:rsidR="00110DA5" w:rsidRDefault="00816822" w:rsidP="00110DA5">
                  <w:pPr>
                    <w:jc w:val="left"/>
                    <w:rPr>
                      <w:sz w:val="24"/>
                    </w:rPr>
                  </w:pPr>
                  <w:r>
                    <w:rPr>
                      <w:rFonts w:hint="eastAsia"/>
                      <w:sz w:val="24"/>
                    </w:rPr>
                    <w:t>持ち寄った情報や支援ツール</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4A1638" w:rsidRDefault="004A1638" w:rsidP="009A3C92">
                  <w:pPr>
                    <w:rPr>
                      <w:sz w:val="24"/>
                    </w:rPr>
                  </w:pPr>
                </w:p>
                <w:p w:rsidR="00110DA5" w:rsidRDefault="00110DA5" w:rsidP="009A3C92">
                  <w:pPr>
                    <w:rPr>
                      <w:sz w:val="24"/>
                    </w:rPr>
                  </w:pPr>
                </w:p>
                <w:p w:rsidR="00110DA5" w:rsidRDefault="00110DA5" w:rsidP="009A3C92">
                  <w:pPr>
                    <w:rPr>
                      <w:sz w:val="24"/>
                    </w:rPr>
                  </w:pPr>
                </w:p>
                <w:p w:rsidR="004A1638" w:rsidRDefault="004A1638"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tc>
              <w:tc>
                <w:tcPr>
                  <w:tcW w:w="3482" w:type="dxa"/>
                </w:tcPr>
                <w:p w:rsidR="00110DA5" w:rsidRDefault="00110DA5" w:rsidP="009A3C92">
                  <w:pPr>
                    <w:rPr>
                      <w:sz w:val="24"/>
                    </w:rPr>
                  </w:pPr>
                </w:p>
              </w:tc>
            </w:tr>
          </w:tbl>
          <w:p w:rsidR="00FD1644" w:rsidRDefault="00FD1644"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lastRenderedPageBreak/>
              <w:t>(2)</w:t>
            </w:r>
            <w:r w:rsidR="00816822">
              <w:rPr>
                <w:rFonts w:asciiTheme="majorEastAsia" w:eastAsiaTheme="majorEastAsia" w:hAnsiTheme="majorEastAsia" w:cs="ＭＳ 明朝" w:hint="eastAsia"/>
                <w:sz w:val="24"/>
              </w:rPr>
              <w:t>所属自治体又は所属自治体の市町村におけるこども政策について、他機関・部署とどのような連携をとっているか、今後担当部局以外が保有する情報や支援ツール</w:t>
            </w:r>
            <w:r w:rsidR="009B0656">
              <w:rPr>
                <w:rFonts w:asciiTheme="majorEastAsia" w:eastAsiaTheme="majorEastAsia" w:hAnsiTheme="majorEastAsia" w:cs="ＭＳ 明朝" w:hint="eastAsia"/>
                <w:sz w:val="24"/>
              </w:rPr>
              <w:t>を連携することにより実現したい施策はあるか、確認する。</w:t>
            </w:r>
          </w:p>
          <w:p w:rsidR="000F7C9D" w:rsidRDefault="000F7C9D" w:rsidP="00110DA5">
            <w:pPr>
              <w:ind w:left="240" w:hangingChars="100" w:hanging="240"/>
              <w:rPr>
                <w:rFonts w:asciiTheme="majorEastAsia" w:eastAsiaTheme="majorEastAsia" w:hAnsiTheme="majorEastAsia"/>
                <w:sz w:val="24"/>
              </w:rPr>
            </w:pPr>
          </w:p>
          <w:p w:rsidR="000F7C9D"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【他機関・部署との連携の状況】</w:t>
            </w:r>
          </w:p>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Pr="004312D1"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【担当部局以外が保有する情報や支援ツールの連携により実現したい施策】</w:t>
            </w:r>
          </w:p>
        </w:tc>
      </w:tr>
    </w:tbl>
    <w:bookmarkEnd w:id="0"/>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AE279B">
        <w:rPr>
          <w:rFonts w:hint="eastAsia"/>
          <w:sz w:val="24"/>
        </w:rPr>
        <w:t>事前課題</w:t>
      </w:r>
      <w:bookmarkStart w:id="1" w:name="_GoBack"/>
      <w:bookmarkEnd w:id="1"/>
      <w:r>
        <w:rPr>
          <w:rFonts w:hint="eastAsia"/>
          <w:sz w:val="24"/>
        </w:rPr>
        <w:t>について、各事例につき</w:t>
      </w:r>
      <w:r w:rsidR="000F7C9D">
        <w:rPr>
          <w:rFonts w:hint="eastAsia"/>
          <w:sz w:val="24"/>
        </w:rPr>
        <w:t>３</w:t>
      </w:r>
      <w:r>
        <w:rPr>
          <w:rFonts w:hint="eastAsia"/>
          <w:sz w:val="24"/>
        </w:rPr>
        <w:t>ページ</w:t>
      </w:r>
      <w:r>
        <w:rPr>
          <w:sz w:val="24"/>
        </w:rPr>
        <w:t>以内</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12D1"/>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638"/>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822"/>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0656"/>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279B"/>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433639"/>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8c9466dab44a5c06c0c99be3466c6b39">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da1051a995a74104df5684f5ade3c946"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96a9e-1220-4143-a875-bea792c0dbd1}"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13950-0D5E-454A-A8AA-17166CFB8C38}">
  <ds:schemaRefs>
    <ds:schemaRef ds:uri="http://schemas.openxmlformats.org/officeDocument/2006/bibliography"/>
  </ds:schemaRefs>
</ds:datastoreItem>
</file>

<file path=customXml/itemProps2.xml><?xml version="1.0" encoding="utf-8"?>
<ds:datastoreItem xmlns:ds="http://schemas.openxmlformats.org/officeDocument/2006/customXml" ds:itemID="{B5846BFD-A0B3-4D68-AA44-5BC6784A96D0}"/>
</file>

<file path=customXml/itemProps3.xml><?xml version="1.0" encoding="utf-8"?>
<ds:datastoreItem xmlns:ds="http://schemas.openxmlformats.org/officeDocument/2006/customXml" ds:itemID="{A2C9D916-916D-458C-A90D-1899211DD686}"/>
</file>

<file path=docProps/app.xml><?xml version="1.0" encoding="utf-8"?>
<Properties xmlns="http://schemas.openxmlformats.org/officeDocument/2006/extended-properties" xmlns:vt="http://schemas.openxmlformats.org/officeDocument/2006/docPropsVTypes">
  <Template>Normal.dotm</Template>
  <Pages>2</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