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3EEB" w14:textId="56C29E53" w:rsidR="00DD321E" w:rsidRPr="00BE596C" w:rsidRDefault="00DD321E" w:rsidP="00DD321E">
      <w:pPr>
        <w:pStyle w:val="3"/>
      </w:pPr>
      <w:bookmarkStart w:id="0" w:name="_Toc532605004"/>
      <w:bookmarkStart w:id="1" w:name="_Toc17968312"/>
      <w:bookmarkStart w:id="2" w:name="_Toc98330973"/>
      <w:r>
        <w:rPr>
          <w:rFonts w:hint="eastAsia"/>
        </w:rPr>
        <w:t>資料</w:t>
      </w:r>
      <w:r w:rsidR="00173230">
        <w:rPr>
          <w:rFonts w:hint="eastAsia"/>
        </w:rPr>
        <w:t>３－</w:t>
      </w:r>
      <w:r w:rsidR="00976E85">
        <w:rPr>
          <w:rFonts w:hint="eastAsia"/>
        </w:rPr>
        <w:t>２</w:t>
      </w:r>
      <w:bookmarkEnd w:id="0"/>
      <w:bookmarkEnd w:id="1"/>
      <w:bookmarkEnd w:id="2"/>
    </w:p>
    <w:bookmarkStart w:id="3" w:name="_資料３"/>
    <w:bookmarkStart w:id="4" w:name="_Hlk185873077"/>
    <w:bookmarkEnd w:id="3"/>
    <w:p w14:paraId="04836C7E" w14:textId="2FE78E31" w:rsidR="00C32312" w:rsidRDefault="00DD321E" w:rsidP="00C32312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DE28C3C" wp14:editId="73882EB2">
                <wp:simplePos x="0" y="0"/>
                <wp:positionH relativeFrom="column">
                  <wp:posOffset>2094619</wp:posOffset>
                </wp:positionH>
                <wp:positionV relativeFrom="paragraph">
                  <wp:posOffset>307454</wp:posOffset>
                </wp:positionV>
                <wp:extent cx="4141470" cy="349250"/>
                <wp:effectExtent l="0" t="0" r="11430" b="12700"/>
                <wp:wrapNone/>
                <wp:docPr id="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D668" w14:textId="77777777" w:rsidR="004F5E36" w:rsidRDefault="004F5E36" w:rsidP="00DD321E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朱書きは記載例及び注意事項のため、申請時は削除すること。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8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95pt;margin-top:24.2pt;width:326.1pt;height:27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" strokecolor="blue">
                <v:textbox>
                  <w:txbxContent>
                    <w:p w14:paraId="236ED668" w14:textId="77777777" w:rsidR="004F5E36" w:rsidRDefault="004F5E36" w:rsidP="00DD321E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朱書きは記載例及び注意事項のため、申請時は削除すること。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32312"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14:paraId="40E5C93B" w14:textId="7C823A5D" w:rsidR="00004E20" w:rsidRDefault="00004E20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4A65C3C2" w14:textId="141BCCAA" w:rsidR="00C32312" w:rsidRPr="00C462B4" w:rsidRDefault="00C32312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C32312" w:rsidRPr="00E47989" w14:paraId="15EADF78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13D5D3" w14:textId="77777777" w:rsidR="00C32312" w:rsidRDefault="00C32312" w:rsidP="00ED6C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CC28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7793110C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B643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26F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09" w14:textId="5E6B1964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○○県　○○市</w:t>
            </w:r>
          </w:p>
        </w:tc>
      </w:tr>
      <w:tr w:rsidR="00C32312" w:rsidRPr="00E47989" w14:paraId="4E3F6659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E957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871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169" w14:textId="50159393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○○市長　総務　太郎</w:t>
            </w:r>
          </w:p>
        </w:tc>
      </w:tr>
      <w:tr w:rsidR="00C32312" w:rsidRPr="00E47989" w14:paraId="261F0F4B" w14:textId="77777777" w:rsidTr="00925132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24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D0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444" w14:textId="23BEB281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○○部△△課　係長　総務一郎</w:t>
            </w:r>
          </w:p>
          <w:p w14:paraId="2F4C888B" w14:textId="19AD517C" w:rsidR="00C32312" w:rsidRPr="00B55769" w:rsidRDefault="00C32312" w:rsidP="0057129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電話：XXX-XXXX-XXXX、メール：********@++++.jp</w:t>
            </w:r>
          </w:p>
        </w:tc>
      </w:tr>
      <w:tr w:rsidR="00C32312" w:rsidRPr="00E47989" w14:paraId="19186839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A7F13" w14:textId="480E0AB6" w:rsidR="00C32312" w:rsidRPr="00880B4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2AE" w14:textId="181F4EB3" w:rsidR="00C32312" w:rsidRPr="00880B42" w:rsidRDefault="0057129F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EB2DE75" wp14:editId="18FF6AB5">
                      <wp:simplePos x="0" y="0"/>
                      <wp:positionH relativeFrom="margin">
                        <wp:posOffset>2954655</wp:posOffset>
                      </wp:positionH>
                      <wp:positionV relativeFrom="paragraph">
                        <wp:posOffset>52070</wp:posOffset>
                      </wp:positionV>
                      <wp:extent cx="2113280" cy="504190"/>
                      <wp:effectExtent l="495300" t="0" r="20320" b="10160"/>
                      <wp:wrapNone/>
                      <wp:docPr id="2" name="AutoShap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04190"/>
                              </a:xfrm>
                              <a:prstGeom prst="wedgeRectCallout">
                                <a:avLst>
                                  <a:gd name="adj1" fmla="val -71109"/>
                                  <a:gd name="adj2" fmla="val 43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3BFC81" w14:textId="77777777" w:rsidR="006B702E" w:rsidRDefault="006B702E" w:rsidP="006B70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FF0000"/>
                                      <w:szCs w:val="21"/>
                                    </w:rPr>
                                    <w:t>実施する事業名を【●●事業】</w:t>
                                  </w:r>
                                </w:p>
                                <w:p w14:paraId="7D529C34" w14:textId="585544A3" w:rsidR="006B702E" w:rsidRPr="00EA08EB" w:rsidRDefault="006B702E" w:rsidP="006B70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FF0000"/>
                                      <w:szCs w:val="21"/>
                                    </w:rPr>
                                    <w:t>と記載すること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2DE7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505" o:spid="_x0000_s1027" type="#_x0000_t61" style="position:absolute;margin-left:232.65pt;margin-top:4.1pt;width:166.4pt;height:39.7pt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" adj="-4560,20268" strokecolor="blue">
                      <v:textbox inset="5.85pt,.7pt,5.85pt,.7pt">
                        <w:txbxContent>
                          <w:p w14:paraId="293BFC81" w14:textId="77777777" w:rsidR="006B702E" w:rsidRDefault="006B702E" w:rsidP="006B702E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実施する事業名を【●●事業】</w:t>
                            </w:r>
                          </w:p>
                          <w:p w14:paraId="7D529C34" w14:textId="585544A3" w:rsidR="006B702E" w:rsidRPr="00EA08EB" w:rsidRDefault="006B702E" w:rsidP="006B70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と記載すること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32312" w:rsidRPr="00E47989" w14:paraId="5F619865" w14:textId="77777777" w:rsidTr="005B46E0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1039" w14:textId="77777777" w:rsidR="00C32312" w:rsidRPr="00AE5109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EA4" w14:textId="7B2D68ED" w:rsidR="0057129F" w:rsidRDefault="00C32312" w:rsidP="00104219">
            <w:pPr>
              <w:pStyle w:val="afa"/>
              <w:numPr>
                <w:ilvl w:val="0"/>
                <w:numId w:val="19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14:paraId="6B72396A" w14:textId="21E5C49A" w:rsidR="00C32312" w:rsidRPr="00104219" w:rsidRDefault="006B702E" w:rsidP="0057129F">
            <w:pPr>
              <w:pStyle w:val="afa"/>
              <w:ind w:leftChars="0" w:left="36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【ケーブルテレビ光化等整備支援事業】</w:t>
            </w:r>
          </w:p>
          <w:p w14:paraId="73A00DC3" w14:textId="4708331F" w:rsidR="00C32312" w:rsidRPr="00CC0569" w:rsidRDefault="00C32312" w:rsidP="00291672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57129F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平成○年に、○○補助金により整備したHFCケーブルテレビネットワークについて、災害時等の確実かつ安定的な情報伝達を確保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し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、４Ｋ・８Ｋの視聴環境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="00E65397">
              <w:rPr>
                <w:rFonts w:ascii="ＭＳ Ｐ明朝" w:eastAsia="ＭＳ Ｐ明朝" w:hAnsi="ＭＳ Ｐ明朝"/>
                <w:color w:val="FF0000"/>
                <w:szCs w:val="22"/>
              </w:rPr>
              <w:t>構築に資する観点から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化を行う</w:t>
            </w:r>
            <w:r w:rsidR="00455921" w:rsidRPr="00455921"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ことによって、耐災害性の強化を図る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。併せて、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送受信環境の整備の</w:t>
            </w:r>
            <w:r w:rsidR="00647654">
              <w:rPr>
                <w:rFonts w:ascii="ＭＳ Ｐ明朝" w:eastAsia="ＭＳ Ｐ明朝" w:hAnsi="ＭＳ Ｐ明朝" w:hint="eastAsia"/>
                <w:color w:val="FF0000"/>
                <w:szCs w:val="22"/>
              </w:rPr>
              <w:t>観点から、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放送の再放送に対応するため局舎のアンテナ等の設備を整備</w:t>
            </w:r>
            <w:r w:rsidR="00853E91" w:rsidRPr="00853E91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  <w:p w14:paraId="561107FB" w14:textId="77777777" w:rsidR="000A5853" w:rsidRDefault="000A5853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94993DE" w14:textId="6C676816" w:rsidR="00F33562" w:rsidRDefault="00140E1F" w:rsidP="00D70F6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24936096" wp14:editId="621E6B16">
                      <wp:simplePos x="0" y="0"/>
                      <wp:positionH relativeFrom="column">
                        <wp:posOffset>763691</wp:posOffset>
                      </wp:positionH>
                      <wp:positionV relativeFrom="paragraph">
                        <wp:posOffset>15776</wp:posOffset>
                      </wp:positionV>
                      <wp:extent cx="4969237" cy="850900"/>
                      <wp:effectExtent l="0" t="171450" r="22225" b="25400"/>
                      <wp:wrapNone/>
                      <wp:docPr id="912" name="角丸四角形吹き出し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237" cy="850900"/>
                              </a:xfrm>
                              <a:prstGeom prst="wedgeRoundRectCallout">
                                <a:avLst>
                                  <a:gd name="adj1" fmla="val -32522"/>
                                  <a:gd name="adj2" fmla="val -6984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85959" w14:textId="1852D85C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・整備エリアのケーブルテレビに係る地域特性・現状やその課題</w:t>
                                  </w:r>
                                </w:p>
                                <w:p w14:paraId="7308755C" w14:textId="1DDC606E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・本補助事業での具体的な整備内容</w:t>
                                  </w:r>
                                </w:p>
                                <w:p w14:paraId="762E0B1C" w14:textId="43A16ECD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・同エリアの災害の危険性や、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災害対策の必要性　</w:t>
                                  </w: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具体的に盛り込むこと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60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12" o:spid="_x0000_s1027" type="#_x0000_t62" style="position:absolute;left:0;text-align:left;margin-left:60.15pt;margin-top:1.25pt;width:391.3pt;height:67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" adj="3775,-4287" fillcolor="white [3201]" strokecolor="blue">
                      <v:textbox inset="0,0,0,0">
                        <w:txbxContent>
                          <w:p w14:paraId="1B785959" w14:textId="1852D85C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・整備エリアのケーブルテレビに係る地域特性・現状やその課題</w:t>
                            </w:r>
                          </w:p>
                          <w:p w14:paraId="7308755C" w14:textId="1DDC606E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・本補助事業での具体的な整備内容</w:t>
                            </w:r>
                          </w:p>
                          <w:p w14:paraId="762E0B1C" w14:textId="43A16ECD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・同エリアの災害の危険性や、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災害対策の必要性　</w:t>
                            </w: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具体的に盛り込むこと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AA8C8" w14:textId="5043FCE2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1E9C153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7366A25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052A205" w14:textId="270967D9" w:rsidR="00C32312" w:rsidRPr="00294F22" w:rsidRDefault="00C32312" w:rsidP="00294F22">
            <w:pPr>
              <w:pStyle w:val="afa"/>
              <w:numPr>
                <w:ilvl w:val="0"/>
                <w:numId w:val="19"/>
              </w:numPr>
              <w:ind w:leftChars="0"/>
              <w:rPr>
                <w:rFonts w:ascii="ＭＳ Ｐ明朝" w:eastAsia="ＭＳ Ｐ明朝" w:hAnsi="ＭＳ Ｐ明朝"/>
                <w:szCs w:val="22"/>
              </w:rPr>
            </w:pPr>
            <w:r w:rsidRPr="00294F22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C32312" w:rsidRPr="00083512" w14:paraId="41C43ABF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1E777A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DA5F1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7F7C33" w14:textId="05073450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CCB839" w14:textId="77777777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C32312" w:rsidRPr="00083512" w14:paraId="46108CDC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200E9BA3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5856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C4579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1E024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C32312" w:rsidRPr="00083512" w14:paraId="75EB8BFB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8AE37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022BC" w14:textId="3D42B2C6" w:rsidR="00C32312" w:rsidRPr="00B55769" w:rsidRDefault="001B3927" w:rsidP="001B3927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○○○，</w:t>
                  </w:r>
                  <w:r w:rsidR="00C32312"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6D54" w14:textId="6AAADCC5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BD9B4" w14:textId="1FEF86B7" w:rsidR="00C32312" w:rsidRPr="00B55769" w:rsidRDefault="00283EFA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  <w:tr w:rsidR="00C32312" w:rsidRPr="00083512" w14:paraId="4FDFD01A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601DC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417F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60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1A3A6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58C21E84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F4325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FCA25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AAFE8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B0F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4AE6FE61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9A0BF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87D5A" w14:textId="159CF876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DC7D9" w14:textId="437A0219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8CE16" w14:textId="05D5B643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</w:tbl>
          <w:p w14:paraId="1AB9A7A8" w14:textId="77777777" w:rsidR="00C32312" w:rsidRPr="0036504A" w:rsidRDefault="00C32312" w:rsidP="00ED6CEF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C32312" w:rsidRPr="00E47989" w14:paraId="74B73523" w14:textId="77777777" w:rsidTr="005B46E0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035A8" w14:textId="50232C7C" w:rsidR="00C32312" w:rsidRPr="00880B42" w:rsidRDefault="00C32312" w:rsidP="00130FDD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2452E0">
              <w:rPr>
                <w:rFonts w:ascii="ＭＳ Ｐゴシック" w:eastAsia="ＭＳ Ｐゴシック" w:hAnsi="ＭＳ Ｐゴシック" w:hint="eastAsia"/>
                <w:szCs w:val="22"/>
              </w:rPr>
              <w:t>ネットワークの</w:t>
            </w:r>
            <w:r w:rsidR="00916715">
              <w:rPr>
                <w:rFonts w:ascii="ＭＳ Ｐゴシック" w:eastAsia="ＭＳ Ｐゴシック" w:hAnsi="ＭＳ Ｐゴシック" w:hint="eastAsia"/>
                <w:szCs w:val="22"/>
              </w:rPr>
              <w:t>光化</w:t>
            </w:r>
          </w:p>
        </w:tc>
      </w:tr>
      <w:tr w:rsidR="00C32312" w:rsidRPr="00E47989" w14:paraId="462E8844" w14:textId="77777777" w:rsidTr="005B46E0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6804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354D" w14:textId="77777777" w:rsidR="00C32312" w:rsidRPr="00D842F6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（複数箇所ある場合は　想定箇所２・・・と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C32312" w:rsidRPr="00E47989" w14:paraId="59708F0F" w14:textId="77777777" w:rsidTr="005B46E0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6283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5EBD8" w14:textId="77777777" w:rsidR="00C32312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（１）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整備箇所</w:t>
            </w:r>
            <w:r>
              <w:rPr>
                <w:rFonts w:ascii="ＭＳ Ｐ明朝" w:eastAsia="ＭＳ Ｐ明朝" w:hAnsi="ＭＳ Ｐ明朝" w:hint="eastAsia"/>
                <w:szCs w:val="22"/>
              </w:rPr>
              <w:t>概要</w:t>
            </w:r>
          </w:p>
          <w:p w14:paraId="54B59669" w14:textId="77777777" w:rsidR="00C32312" w:rsidRPr="00B206B5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① 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14:paraId="55581BED" w14:textId="0F539B1B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■■地区</w:t>
            </w:r>
          </w:p>
          <w:p w14:paraId="30342E83" w14:textId="33CF907D" w:rsidR="00C32312" w:rsidRPr="00294F22" w:rsidRDefault="00294F22" w:rsidP="00294F2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C32312" w:rsidRPr="00294F22">
              <w:rPr>
                <w:rFonts w:ascii="ＭＳ Ｐ明朝" w:eastAsia="ＭＳ Ｐ明朝" w:hAnsi="ＭＳ Ｐ明朝" w:hint="eastAsia"/>
                <w:szCs w:val="22"/>
              </w:rPr>
              <w:t xml:space="preserve"> ケーブルテレビ網の所有者（</w:t>
            </w:r>
            <w:r w:rsidR="002452E0" w:rsidRPr="00294F22">
              <w:rPr>
                <w:rFonts w:ascii="ＭＳ Ｐ明朝" w:eastAsia="ＭＳ Ｐ明朝" w:hAnsi="ＭＳ Ｐ明朝" w:hint="eastAsia"/>
                <w:szCs w:val="22"/>
              </w:rPr>
              <w:t>IRU契約の有無等も記載</w:t>
            </w:r>
            <w:r w:rsidR="00C32312" w:rsidRPr="00294F22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14:paraId="5CE92224" w14:textId="56B5F57B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○○市（☆☆ケーブルとIRU契約を締結し、貸与）</w:t>
            </w:r>
          </w:p>
          <w:p w14:paraId="76CFB503" w14:textId="6DFF827A" w:rsidR="00C32312" w:rsidRPr="00A63CB2" w:rsidRDefault="00916715" w:rsidP="00A63CB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C32312"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14:paraId="1960308C" w14:textId="7E96ED05" w:rsidR="00C32312" w:rsidRDefault="00916715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>世帯数</w:t>
            </w:r>
          </w:p>
          <w:p w14:paraId="1A333976" w14:textId="4C0410E7" w:rsidR="00C32312" w:rsidRDefault="00C32312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667E3965" w14:textId="65E2FE16" w:rsidR="007C1D2B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7C1D2B">
              <w:rPr>
                <w:rFonts w:ascii="ＭＳ Ｐ明朝" w:eastAsia="ＭＳ Ｐ明朝" w:hAnsi="ＭＳ Ｐ明朝" w:hint="eastAsia"/>
                <w:szCs w:val="22"/>
              </w:rPr>
              <w:t>イ</w:t>
            </w:r>
            <w:r w:rsidR="00B75D52"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 w:rsidR="007C1D2B">
              <w:rPr>
                <w:rFonts w:ascii="ＭＳ Ｐ明朝" w:eastAsia="ＭＳ Ｐ明朝" w:hAnsi="ＭＳ Ｐ明朝"/>
                <w:szCs w:val="22"/>
              </w:rPr>
              <w:t>世帯数</w:t>
            </w:r>
          </w:p>
          <w:p w14:paraId="15598B50" w14:textId="53094FEC" w:rsidR="00140E1F" w:rsidRDefault="007C1D2B" w:rsidP="00140E1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251C6B">
              <w:rPr>
                <w:rFonts w:ascii="ＭＳ Ｐ明朝" w:eastAsia="ＭＳ Ｐ明朝" w:hAnsi="ＭＳ Ｐ明朝"/>
                <w:color w:val="FF0000"/>
                <w:szCs w:val="22"/>
              </w:rPr>
              <w:t>○○○世帯</w:t>
            </w:r>
          </w:p>
          <w:p w14:paraId="3A302C19" w14:textId="1E080477" w:rsidR="00C32312" w:rsidRDefault="007C1D2B" w:rsidP="0038616D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エリア加入率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（エリア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>
              <w:rPr>
                <w:rFonts w:ascii="ＭＳ Ｐ明朝" w:eastAsia="ＭＳ Ｐ明朝" w:hAnsi="ＭＳ Ｐ明朝"/>
                <w:szCs w:val="22"/>
              </w:rPr>
              <w:t>世帯数／エリア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14:paraId="651898D1" w14:textId="274C010E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7A75387B" w14:textId="7A12ED63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00511B">
              <w:rPr>
                <w:rFonts w:ascii="ＭＳ Ｐ明朝" w:eastAsia="ＭＳ Ｐ明朝" w:hAnsi="ＭＳ Ｐ明朝" w:hint="eastAsia"/>
                <w:szCs w:val="22"/>
              </w:rPr>
              <w:t>エ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その他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（上記以外に理由がある場合、又は補足事項がある場合はこちらへ記載）</w:t>
            </w:r>
          </w:p>
          <w:p w14:paraId="197F7681" w14:textId="54BE284F" w:rsidR="00C32312" w:rsidRDefault="00C32312" w:rsidP="000220A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（２）整備場所・ルート</w:t>
            </w:r>
          </w:p>
          <w:p w14:paraId="75A86BD6" w14:textId="0A3B6CD1" w:rsidR="00D75E1C" w:rsidRDefault="00C32312" w:rsidP="00B903B2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007E86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△△地区から■■地区への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HFC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ケーブル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テレビ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ネットワーク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を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化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する。</w:t>
            </w:r>
          </w:p>
          <w:p w14:paraId="4EBD3B86" w14:textId="605BF4DF" w:rsidR="009E0CA5" w:rsidRPr="0083130B" w:rsidRDefault="00D75E1C" w:rsidP="00D75E1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CE34BB">
              <w:rPr>
                <w:rFonts w:ascii="ＭＳ Ｐ明朝" w:eastAsia="ＭＳ Ｐ明朝" w:hAnsi="ＭＳ Ｐ明朝" w:hint="eastAsia"/>
                <w:szCs w:val="22"/>
              </w:rPr>
              <w:t>（３）引込</w:t>
            </w:r>
            <w:r w:rsidR="00B07978" w:rsidRPr="00CE34BB">
              <w:rPr>
                <w:rFonts w:ascii="ＭＳ Ｐ明朝" w:eastAsia="ＭＳ Ｐ明朝" w:hAnsi="ＭＳ Ｐ明朝" w:hint="eastAsia"/>
                <w:szCs w:val="22"/>
              </w:rPr>
              <w:t>線切替</w:t>
            </w:r>
            <w:r w:rsidRPr="00CE34BB">
              <w:rPr>
                <w:rFonts w:ascii="ＭＳ Ｐ明朝" w:eastAsia="ＭＳ Ｐ明朝" w:hAnsi="ＭＳ Ｐ明朝" w:hint="eastAsia"/>
                <w:szCs w:val="22"/>
              </w:rPr>
              <w:t>工事</w:t>
            </w:r>
            <w:r w:rsidR="009E0CA5" w:rsidRPr="00CE34BB">
              <w:rPr>
                <w:rFonts w:ascii="ＭＳ Ｐ明朝" w:eastAsia="ＭＳ Ｐ明朝" w:hAnsi="ＭＳ Ｐ明朝" w:hint="eastAsia"/>
                <w:szCs w:val="22"/>
              </w:rPr>
              <w:t>の進捗計画</w:t>
            </w:r>
            <w:r w:rsidR="0017161D" w:rsidRPr="00CE34BB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21322A">
              <w:rPr>
                <w:rFonts w:ascii="ＭＳ Ｐ明朝" w:eastAsia="ＭＳ Ｐ明朝" w:hAnsi="ＭＳ Ｐ明朝" w:hint="eastAsia"/>
                <w:szCs w:val="22"/>
              </w:rPr>
              <w:t>累計</w:t>
            </w:r>
            <w:r w:rsidR="0017161D" w:rsidRPr="00CE34BB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tbl>
            <w:tblPr>
              <w:tblStyle w:val="ac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846A65" w14:paraId="1B114C27" w14:textId="62B9F6D7" w:rsidTr="0064078A">
              <w:tc>
                <w:tcPr>
                  <w:tcW w:w="1775" w:type="dxa"/>
                </w:tcPr>
                <w:p w14:paraId="35974EB8" w14:textId="72C72D61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14:paraId="265CCEE6" w14:textId="27D0C3E7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14:paraId="08B3C216" w14:textId="0312BBA3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１</w:t>
                  </w:r>
                  <w:r w:rsidR="00F50E7F"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カ</w:t>
                  </w: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年度末</w:t>
                  </w:r>
                </w:p>
              </w:tc>
              <w:tc>
                <w:tcPr>
                  <w:tcW w:w="1701" w:type="dxa"/>
                </w:tcPr>
                <w:p w14:paraId="73298647" w14:textId="7E2DCE65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14:paraId="133F7E2F" w14:textId="738EA51D" w:rsidR="00846A65" w:rsidRPr="00CE34BB" w:rsidRDefault="00846A65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846A65" w14:paraId="572095EA" w14:textId="05D89005" w:rsidTr="0064078A">
              <w:tc>
                <w:tcPr>
                  <w:tcW w:w="1775" w:type="dxa"/>
                </w:tcPr>
                <w:p w14:paraId="01A33F7A" w14:textId="5759163E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○○世帯</w:t>
                  </w:r>
                </w:p>
              </w:tc>
              <w:tc>
                <w:tcPr>
                  <w:tcW w:w="1843" w:type="dxa"/>
                </w:tcPr>
                <w:p w14:paraId="6EC6CD7C" w14:textId="3AB2BB6C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△△世帯</w:t>
                  </w:r>
                </w:p>
              </w:tc>
              <w:tc>
                <w:tcPr>
                  <w:tcW w:w="1701" w:type="dxa"/>
                </w:tcPr>
                <w:p w14:paraId="5BC607A8" w14:textId="247F65E9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□□世帯</w:t>
                  </w:r>
                </w:p>
              </w:tc>
              <w:tc>
                <w:tcPr>
                  <w:tcW w:w="1701" w:type="dxa"/>
                </w:tcPr>
                <w:p w14:paraId="6019B31B" w14:textId="1E77EA05" w:rsidR="00846A65" w:rsidRDefault="00846A65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××世帯</w:t>
                  </w:r>
                </w:p>
              </w:tc>
            </w:tr>
          </w:tbl>
          <w:p w14:paraId="700CBD95" w14:textId="1E4F5F6A" w:rsidR="00C32312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 w:rsidRPr="00CE34BB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14:paraId="66F35EFA" w14:textId="73BBABAA" w:rsidR="0017161D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</w:t>
            </w:r>
            <w:r w:rsidR="008110D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（加入者へ事業の目的等を記載したちらしを配布し、早期切替の理解を得る。）</w:t>
            </w:r>
          </w:p>
          <w:p w14:paraId="5F65A4CF" w14:textId="41AF883B" w:rsidR="008110D5" w:rsidRPr="00AA472B" w:rsidRDefault="008110D5" w:rsidP="008110D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・（エリアごとに年度を決めて、計画的に切替を進める。）</w:t>
            </w:r>
          </w:p>
        </w:tc>
      </w:tr>
      <w:tr w:rsidR="00C32312" w:rsidRPr="00E47989" w14:paraId="09FA76A2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27F0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F4D6" w14:textId="77777777" w:rsidR="00C32312" w:rsidRPr="00CC6BE6" w:rsidRDefault="00C32312" w:rsidP="00ED6CEF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51C91DFD" w14:textId="77777777" w:rsidTr="005B46E0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E3D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8C46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745F2A5C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5478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461A" w14:textId="77777777" w:rsidR="00C32312" w:rsidRPr="00D666CE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35F7CDFE" w14:textId="77777777" w:rsidTr="005B46E0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003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E87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4E8314BC" w14:textId="77777777" w:rsidTr="005B46E0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657CB" w14:textId="203CC88B" w:rsidR="00C32312" w:rsidRPr="00583C86" w:rsidRDefault="00583C86" w:rsidP="00583C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="00916715"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</w:t>
            </w:r>
          </w:p>
        </w:tc>
      </w:tr>
      <w:tr w:rsidR="00C32312" w:rsidRPr="00E47989" w14:paraId="428E525F" w14:textId="77777777" w:rsidTr="005B46E0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523B" w14:textId="77777777" w:rsidR="00C32312" w:rsidRPr="00D842F6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46B" w14:textId="2D0B70C9" w:rsidR="00C32312" w:rsidRPr="00924E49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14:paraId="2793458C" w14:textId="380D0825" w:rsidR="00C32312" w:rsidRPr="00D1538C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294F2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D1538C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</w:t>
            </w:r>
          </w:p>
          <w:p w14:paraId="57DFDC2E" w14:textId="348E9C66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14:paraId="420EC620" w14:textId="3ED08888" w:rsidR="00C32312" w:rsidRDefault="00294F2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 </w:t>
            </w:r>
          </w:p>
          <w:p w14:paraId="4BD3854D" w14:textId="1816705F" w:rsidR="00C32312" w:rsidRPr="00B903B2" w:rsidRDefault="00C32312" w:rsidP="00ED6CE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放送用設備の</w:t>
            </w:r>
            <w:r>
              <w:rPr>
                <w:rFonts w:ascii="ＭＳ Ｐ明朝" w:eastAsia="ＭＳ Ｐ明朝" w:hAnsi="ＭＳ Ｐ明朝" w:hint="eastAsia"/>
                <w:szCs w:val="22"/>
              </w:rPr>
              <w:t>概</w:t>
            </w:r>
            <w:r w:rsidRPr="00B903B2">
              <w:rPr>
                <w:rFonts w:ascii="ＭＳ Ｐ明朝" w:eastAsia="ＭＳ Ｐ明朝" w:hAnsi="ＭＳ Ｐ明朝" w:hint="eastAsia"/>
                <w:szCs w:val="21"/>
              </w:rPr>
              <w:t>要</w:t>
            </w:r>
            <w:r w:rsidR="000A5853" w:rsidRPr="00B903B2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 w:rsidR="000A5853" w:rsidRPr="00B903B2">
              <w:rPr>
                <w:rFonts w:ascii="ＭＳ Ｐ明朝" w:eastAsia="ＭＳ Ｐ明朝" w:hAnsi="ＭＳ Ｐ明朝"/>
                <w:szCs w:val="21"/>
              </w:rPr>
              <w:t>：</w:t>
            </w:r>
            <w:r w:rsidR="000A5853" w:rsidRPr="00B903B2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0A5853" w:rsidRPr="00B903B2">
              <w:rPr>
                <w:rFonts w:ascii="ＭＳ Ｐ明朝" w:eastAsia="ＭＳ Ｐ明朝" w:hAnsi="ＭＳ Ｐ明朝"/>
                <w:szCs w:val="21"/>
              </w:rPr>
              <w:t>１．ネットワーク</w:t>
            </w:r>
            <w:r w:rsidR="000A5853" w:rsidRPr="00B903B2">
              <w:rPr>
                <w:rFonts w:ascii="ＭＳ Ｐ明朝" w:eastAsia="ＭＳ Ｐ明朝" w:hAnsi="ＭＳ Ｐ明朝" w:hint="eastAsia"/>
                <w:szCs w:val="21"/>
              </w:rPr>
              <w:t>の光化」</w:t>
            </w:r>
            <w:r w:rsidR="000A5853" w:rsidRPr="00B903B2">
              <w:rPr>
                <w:rFonts w:ascii="ＭＳ Ｐ明朝" w:eastAsia="ＭＳ Ｐ明朝" w:hAnsi="ＭＳ Ｐ明朝"/>
                <w:szCs w:val="21"/>
              </w:rPr>
              <w:t>と</w:t>
            </w:r>
            <w:r w:rsidR="000A5853" w:rsidRPr="00B903B2">
              <w:rPr>
                <w:rFonts w:ascii="ＭＳ Ｐ明朝" w:eastAsia="ＭＳ Ｐ明朝" w:hAnsi="ＭＳ Ｐ明朝" w:hint="eastAsia"/>
                <w:szCs w:val="21"/>
              </w:rPr>
              <w:t>併せて</w:t>
            </w:r>
            <w:r w:rsidR="000A5853" w:rsidRPr="00B903B2">
              <w:rPr>
                <w:rFonts w:ascii="ＭＳ Ｐ明朝" w:eastAsia="ＭＳ Ｐ明朝" w:hAnsi="ＭＳ Ｐ明朝"/>
                <w:szCs w:val="21"/>
              </w:rPr>
              <w:t>整備する場合に記載</w:t>
            </w:r>
            <w:r w:rsidR="000A5853" w:rsidRPr="00B903B2">
              <w:rPr>
                <w:rFonts w:ascii="ＭＳ Ｐ明朝" w:eastAsia="ＭＳ Ｐ明朝" w:hAnsi="ＭＳ Ｐ明朝" w:hint="eastAsia"/>
                <w:szCs w:val="21"/>
              </w:rPr>
              <w:t>。）</w:t>
            </w:r>
          </w:p>
          <w:p w14:paraId="0CADC659" w14:textId="3CE6DECE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>①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何ができるようになるのか</w:t>
            </w:r>
          </w:p>
          <w:p w14:paraId="019F02FA" w14:textId="23B15230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　 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</w:t>
            </w:r>
          </w:p>
          <w:p w14:paraId="4C41DE9A" w14:textId="7FFE650A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>②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整備する設備</w:t>
            </w:r>
          </w:p>
          <w:p w14:paraId="1605931D" w14:textId="07FE7F64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294F2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左旋用パラボラアンテナ</w:t>
            </w:r>
            <w:r w:rsidR="008A1CAF">
              <w:rPr>
                <w:rFonts w:ascii="ＭＳ Ｐ明朝" w:eastAsia="ＭＳ Ｐ明朝" w:hAnsi="ＭＳ Ｐ明朝" w:hint="eastAsia"/>
                <w:color w:val="FF0000"/>
                <w:szCs w:val="22"/>
              </w:rPr>
              <w:t>・・・</w:t>
            </w:r>
          </w:p>
          <w:p w14:paraId="6EE98451" w14:textId="5D773986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設置場所</w:t>
            </w:r>
          </w:p>
          <w:p w14:paraId="0F860DE4" w14:textId="7E163FFE" w:rsidR="00C32312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294F22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294F2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エリア内全体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、○○・・・</w:t>
            </w:r>
          </w:p>
          <w:p w14:paraId="2D7A2947" w14:textId="7DD58356" w:rsidR="00C32312" w:rsidRPr="00D842F6" w:rsidRDefault="007473A4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="00294F22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 </w:t>
            </w:r>
            <w:r w:rsidR="00294F22">
              <w:rPr>
                <w:rFonts w:ascii="ＭＳ Ｐ明朝" w:eastAsia="ＭＳ Ｐ明朝" w:hAnsi="ＭＳ Ｐ明朝"/>
                <w:color w:val="FF0000"/>
                <w:szCs w:val="22"/>
              </w:rPr>
              <w:t xml:space="preserve"> 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ヘッドエンド、加入者宅</w:t>
            </w:r>
          </w:p>
        </w:tc>
      </w:tr>
      <w:tr w:rsidR="00B237E5" w:rsidRPr="00E47989" w14:paraId="7D9FD5CB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EE96" w14:textId="611A64DC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="008162EE">
              <w:rPr>
                <w:rFonts w:ascii="ＭＳ Ｐゴシック" w:eastAsia="ＭＳ Ｐゴシック" w:hAnsi="ＭＳ Ｐゴシック" w:hint="eastAsia"/>
                <w:szCs w:val="22"/>
              </w:rPr>
              <w:t>業務区域の数、</w:t>
            </w:r>
            <w:r w:rsidR="00B02E2F"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</w:t>
            </w:r>
            <w:r w:rsidR="00583C86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583C86"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B237E5" w:rsidRPr="00E47989" w14:paraId="590C663A" w14:textId="77777777" w:rsidTr="001B4120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BCC3" w14:textId="77777777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2AA3" w14:textId="77777777" w:rsidR="008162EE" w:rsidRPr="00B903B2" w:rsidRDefault="008162EE" w:rsidP="008162EE">
            <w:pPr>
              <w:rPr>
                <w:rFonts w:ascii="ＭＳ Ｐ明朝" w:eastAsia="ＭＳ Ｐ明朝" w:hAnsi="ＭＳ Ｐ明朝"/>
                <w:szCs w:val="22"/>
              </w:rPr>
            </w:pPr>
            <w:r w:rsidRPr="00B903B2">
              <w:rPr>
                <w:rFonts w:ascii="ＭＳ Ｐ明朝" w:eastAsia="ＭＳ Ｐ明朝" w:hAnsi="ＭＳ Ｐ明朝" w:hint="eastAsia"/>
                <w:szCs w:val="22"/>
              </w:rPr>
              <w:t>（１）業務区域の数</w:t>
            </w:r>
          </w:p>
          <w:p w14:paraId="0B187341" w14:textId="41E6C47D" w:rsidR="008162EE" w:rsidRPr="00B903B2" w:rsidRDefault="00294F22" w:rsidP="00B903B2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</w:t>
            </w:r>
            <w:r w:rsidR="008162EE" w:rsidRPr="00B903B2">
              <w:rPr>
                <w:rFonts w:ascii="ＭＳ Ｐ明朝" w:eastAsia="ＭＳ Ｐ明朝" w:hAnsi="ＭＳ Ｐ明朝" w:hint="eastAsia"/>
                <w:szCs w:val="22"/>
              </w:rPr>
              <w:t xml:space="preserve">　放送サービスの提供者と設備所有者が同一である区域</w:t>
            </w:r>
          </w:p>
          <w:p w14:paraId="440A3564" w14:textId="509DFAEA" w:rsidR="008162EE" w:rsidRPr="008162EE" w:rsidRDefault="008162EE" w:rsidP="00294F22">
            <w:pPr>
              <w:ind w:firstLineChars="300" w:firstLine="63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５地区（●●市、●●市、●●市、●●市、●●市）</w:t>
            </w:r>
          </w:p>
          <w:p w14:paraId="56AF20AF" w14:textId="7CE52130" w:rsidR="008162EE" w:rsidRPr="00294F22" w:rsidRDefault="00294F22" w:rsidP="00294F22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② </w:t>
            </w:r>
            <w:r w:rsidR="008162EE" w:rsidRPr="00294F22">
              <w:rPr>
                <w:rFonts w:ascii="ＭＳ Ｐ明朝" w:eastAsia="ＭＳ Ｐ明朝" w:hAnsi="ＭＳ Ｐ明朝" w:hint="eastAsia"/>
                <w:szCs w:val="22"/>
              </w:rPr>
              <w:t>放送サービスの提供者と設備所有者が異なる区域</w:t>
            </w:r>
          </w:p>
          <w:p w14:paraId="4704F0D0" w14:textId="7D372E69" w:rsidR="008162EE" w:rsidRPr="008162EE" w:rsidRDefault="008162EE" w:rsidP="008162EE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="00294F2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１地区（●●市）</w:t>
            </w:r>
          </w:p>
          <w:p w14:paraId="7E6C04BF" w14:textId="77777777" w:rsidR="008162EE" w:rsidRPr="00B903B2" w:rsidRDefault="008162EE" w:rsidP="008162EE">
            <w:pPr>
              <w:rPr>
                <w:rFonts w:ascii="ＭＳ Ｐ明朝" w:eastAsia="ＭＳ Ｐ明朝" w:hAnsi="ＭＳ Ｐ明朝"/>
                <w:szCs w:val="22"/>
              </w:rPr>
            </w:pPr>
            <w:r w:rsidRPr="00B903B2">
              <w:rPr>
                <w:rFonts w:ascii="ＭＳ Ｐ明朝" w:eastAsia="ＭＳ Ｐ明朝" w:hAnsi="ＭＳ Ｐ明朝" w:hint="eastAsia"/>
                <w:szCs w:val="22"/>
              </w:rPr>
              <w:t>（２）条件不利地域の種類</w:t>
            </w:r>
          </w:p>
          <w:p w14:paraId="10FF1132" w14:textId="5CAABD00" w:rsidR="008162EE" w:rsidRPr="008162EE" w:rsidRDefault="008162EE" w:rsidP="00294F22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過疎地域（一部）</w:t>
            </w:r>
          </w:p>
          <w:p w14:paraId="5D555E8F" w14:textId="2BC1AB77" w:rsidR="008162EE" w:rsidRDefault="008162EE" w:rsidP="008162EE">
            <w:pPr>
              <w:rPr>
                <w:rFonts w:ascii="ＭＳ Ｐ明朝" w:eastAsia="ＭＳ Ｐ明朝" w:hAnsi="ＭＳ Ｐ明朝"/>
                <w:szCs w:val="22"/>
              </w:rPr>
            </w:pPr>
            <w:r w:rsidRPr="00B903B2">
              <w:rPr>
                <w:rFonts w:ascii="ＭＳ Ｐ明朝" w:eastAsia="ＭＳ Ｐ明朝" w:hAnsi="ＭＳ Ｐ明朝" w:hint="eastAsia"/>
                <w:szCs w:val="22"/>
              </w:rPr>
              <w:t>（３）財政力指数</w:t>
            </w:r>
          </w:p>
          <w:p w14:paraId="772B73F5" w14:textId="6F5A7C26" w:rsidR="008162EE" w:rsidRPr="008162EE" w:rsidRDefault="008162EE" w:rsidP="00294F22">
            <w:pPr>
              <w:ind w:firstLineChars="200" w:firstLine="4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●</w:t>
            </w: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．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●●</w:t>
            </w: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（令和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●</w:t>
            </w:r>
            <w:r w:rsidRPr="00B903B2">
              <w:rPr>
                <w:rFonts w:ascii="ＭＳ Ｐ明朝" w:eastAsia="ＭＳ Ｐ明朝" w:hAnsi="ＭＳ Ｐ明朝" w:hint="eastAsia"/>
                <w:color w:val="FF0000"/>
                <w:szCs w:val="22"/>
              </w:rPr>
              <w:t>年度）</w:t>
            </w:r>
          </w:p>
        </w:tc>
      </w:tr>
      <w:tr w:rsidR="0000511B" w:rsidRPr="00E47989" w14:paraId="66B55095" w14:textId="77777777" w:rsidTr="009C5AB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8703" w14:textId="28C76E91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</w:t>
            </w:r>
            <w:r w:rsidR="0090505E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90505E"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00511B" w:rsidRPr="00E47989" w14:paraId="625D2F60" w14:textId="77777777" w:rsidTr="009C5ABB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3CE" w14:textId="77777777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9A79" w14:textId="06B15AC0" w:rsidR="0000511B" w:rsidRDefault="0000511B" w:rsidP="009C5ABB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※本事業と連携する事業や、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時期を近接して実施予定のケーブルテレビ</w:t>
            </w: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関連の事業等があれば記載。</w:t>
            </w:r>
          </w:p>
          <w:p w14:paraId="65BEC374" w14:textId="37952F86" w:rsidR="0090505E" w:rsidRDefault="0090505E" w:rsidP="0090505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本事業以外の他の予算や自己資金を活用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している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場合、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整備対象、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規模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等の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概要を記載</w:t>
            </w:r>
            <w:r w:rsidR="00A9013A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</w:tc>
      </w:tr>
      <w:tr w:rsidR="00C32312" w:rsidRPr="00E47989" w14:paraId="545A4858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AB262" w14:textId="25962A76" w:rsidR="0000511B" w:rsidRDefault="0000511B" w:rsidP="00F5241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  <w:r w:rsidR="00C3231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68523F">
              <w:rPr>
                <w:rFonts w:ascii="ＭＳ Ｐゴシック" w:eastAsia="ＭＳ Ｐゴシック" w:hAnsi="ＭＳ Ｐゴシック" w:hint="eastAsia"/>
                <w:szCs w:val="22"/>
              </w:rPr>
              <w:t>事業基盤の強化</w:t>
            </w:r>
            <w:r w:rsidR="00455921">
              <w:rPr>
                <w:rFonts w:ascii="ＭＳ Ｐゴシック" w:eastAsia="ＭＳ Ｐゴシック" w:hAnsi="ＭＳ Ｐゴシック" w:hint="eastAsia"/>
                <w:szCs w:val="22"/>
              </w:rPr>
              <w:t>の取組み</w:t>
            </w:r>
          </w:p>
        </w:tc>
      </w:tr>
      <w:tr w:rsidR="00C32312" w:rsidRPr="00DA53BA" w14:paraId="3E6EED61" w14:textId="77777777" w:rsidTr="00925132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3A5" w14:textId="77777777" w:rsidR="00C32312" w:rsidRDefault="00C32312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E7B8" w14:textId="449A6682" w:rsidR="00812814" w:rsidRDefault="00C32312" w:rsidP="00284359">
            <w:pPr>
              <w:ind w:left="420" w:hangingChars="200" w:hanging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 w:rsidR="009F2E5A">
              <w:rPr>
                <w:rFonts w:ascii="ＭＳ Ｐ明朝" w:eastAsia="ＭＳ Ｐ明朝" w:hAnsi="ＭＳ Ｐ明朝" w:hint="eastAsia"/>
                <w:color w:val="FF0000"/>
                <w:szCs w:val="22"/>
              </w:rPr>
              <w:t>①番組制作・流通における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40B773C5" w14:textId="77777777" w:rsidR="00812814" w:rsidRDefault="009F2E5A" w:rsidP="00284359">
            <w:pPr>
              <w:ind w:leftChars="200" w:left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制作した番組、編成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チャンネル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及びコンテンツ流通システムの共有）</w:t>
            </w:r>
          </w:p>
          <w:p w14:paraId="2D26C707" w14:textId="43EA093E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②サービスの提供基盤の構築における</w:t>
            </w:r>
            <w:r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0B47BE2F" w14:textId="3608779B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（例：多様化するサービスの提供基盤として、顧客IDの一元管理が可能なプラットフォームを導入）</w:t>
            </w:r>
          </w:p>
          <w:p w14:paraId="0C67E80B" w14:textId="77777777" w:rsidR="00812814" w:rsidRDefault="00973788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③</w:t>
            </w:r>
            <w:r w:rsidR="0068523F">
              <w:rPr>
                <w:rFonts w:ascii="ＭＳ Ｐ明朝" w:eastAsia="ＭＳ Ｐ明朝" w:hAnsi="ＭＳ Ｐ明朝" w:hint="eastAsia"/>
                <w:color w:val="FF0000"/>
                <w:szCs w:val="22"/>
              </w:rPr>
              <w:t>インフラの調達・所有・管理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にお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66CAB08F" w14:textId="430449D2" w:rsidR="00973788" w:rsidRDefault="00973788" w:rsidP="00284359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ヘッドエンドの複数社共用、他社と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共通規格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の監視機能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の採用</w:t>
            </w:r>
            <w:r w:rsidR="00DA53BA">
              <w:rPr>
                <w:rFonts w:ascii="ＭＳ Ｐ明朝" w:eastAsia="ＭＳ Ｐ明朝" w:hAnsi="ＭＳ Ｐ明朝" w:hint="eastAsia"/>
                <w:color w:val="FF0000"/>
                <w:szCs w:val="22"/>
              </w:rPr>
              <w:t>）</w:t>
            </w:r>
          </w:p>
          <w:p w14:paraId="1618C9F6" w14:textId="115E0268" w:rsidR="000F1592" w:rsidRDefault="000F1592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="008162EE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などの事例があれば記載。</w:t>
            </w:r>
          </w:p>
          <w:p w14:paraId="54AB38B4" w14:textId="7AB2E1A1" w:rsidR="00614626" w:rsidRDefault="00614626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また、国土強靱化地域計画</w:t>
            </w:r>
            <w:r w:rsidR="000C7110">
              <w:rPr>
                <w:rFonts w:ascii="ＭＳ Ｐ明朝" w:eastAsia="ＭＳ Ｐ明朝" w:hAnsi="ＭＳ Ｐ明朝" w:hint="eastAsia"/>
                <w:color w:val="FF0000"/>
                <w:szCs w:val="22"/>
              </w:rPr>
              <w:t>で対策を講じる地区名や当該補助事業名が記載されていること。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未策定で記載の予定があり、</w:t>
            </w:r>
            <w:r w:rsidR="00CF5CF8">
              <w:rPr>
                <w:rFonts w:ascii="ＭＳ Ｐ明朝" w:eastAsia="ＭＳ Ｐ明朝" w:hAnsi="ＭＳ Ｐ明朝" w:hint="eastAsia"/>
                <w:color w:val="FF0000"/>
                <w:szCs w:val="22"/>
              </w:rPr>
              <w:t>交付決定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までに策定が完了する場合は策定の予定時期を記載。</w:t>
            </w:r>
          </w:p>
          <w:p w14:paraId="0E7DE6C7" w14:textId="0DA156A3" w:rsidR="00F05CAC" w:rsidRPr="004D6C2C" w:rsidRDefault="00F05CA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D6C2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（</w:t>
            </w:r>
            <w:r w:rsidR="000C7110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国土強靱化地域計画の</w:t>
            </w: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t>記載例）</w:t>
            </w:r>
          </w:p>
          <w:p w14:paraId="6DADC517" w14:textId="7FA0F3EA" w:rsidR="00CC542C" w:rsidRPr="00711DF3" w:rsidRDefault="00F05CAC" w:rsidP="00711DF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="007D0107" w:rsidRPr="007D0107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○○地区　ケーブル</w:t>
            </w:r>
            <w:r w:rsidR="00CB79A5">
              <w:rPr>
                <w:rFonts w:ascii="ＭＳ Ｐ明朝" w:eastAsia="ＭＳ Ｐ明朝" w:hAnsi="ＭＳ Ｐ明朝" w:hint="eastAsia"/>
                <w:color w:val="FF0000"/>
                <w:szCs w:val="22"/>
              </w:rPr>
              <w:t>テレビネットワーク</w:t>
            </w:r>
            <w:r w:rsidR="000A5853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="007D0107" w:rsidRPr="007D0107">
              <w:rPr>
                <w:rFonts w:ascii="ＭＳ Ｐ明朝" w:eastAsia="ＭＳ Ｐ明朝" w:hAnsi="ＭＳ Ｐ明朝" w:hint="eastAsia"/>
                <w:color w:val="FF0000"/>
                <w:szCs w:val="22"/>
              </w:rPr>
              <w:t>耐災害性強化事業によるFTTH整備</w:t>
            </w:r>
          </w:p>
        </w:tc>
      </w:tr>
    </w:tbl>
    <w:p w14:paraId="173A3791" w14:textId="643658A2" w:rsidR="009D2FD0" w:rsidRPr="00CB79A5" w:rsidRDefault="009D2FD0" w:rsidP="009D2FD0">
      <w:pPr>
        <w:ind w:firstLineChars="100" w:firstLine="210"/>
        <w:rPr>
          <w:rFonts w:ascii="ＭＳ ゴシック" w:eastAsia="ＭＳ ゴシック" w:hAnsi="ＭＳ ゴシック"/>
        </w:rPr>
      </w:pPr>
    </w:p>
    <w:p w14:paraId="40957CFA" w14:textId="21F01C69" w:rsidR="00C32312" w:rsidRPr="009D2FD0" w:rsidRDefault="00C32312" w:rsidP="009D2FD0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 w:rsidR="009D2FD0">
        <w:rPr>
          <w:rFonts w:ascii="ＭＳ ゴシック" w:eastAsia="ＭＳ ゴシック" w:hAnsi="ＭＳ ゴシック" w:hint="eastAsia"/>
        </w:rPr>
        <w:t xml:space="preserve">　</w:t>
      </w:r>
      <w:r w:rsidR="009D2FD0">
        <w:rPr>
          <w:rFonts w:asciiTheme="minorEastAsia" w:eastAsiaTheme="minorEastAsia" w:hAnsiTheme="minorEastAsia" w:hint="eastAsia"/>
          <w:color w:val="FF0000"/>
        </w:rPr>
        <w:t>※資料２の「添付書類」に全ての添付資料を記載できている場合は、割愛。</w:t>
      </w:r>
    </w:p>
    <w:p w14:paraId="41E85B63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14:paraId="0A06B345" w14:textId="53B6820D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14:paraId="3E180A6D" w14:textId="77777777" w:rsidR="00C32312" w:rsidRPr="000E577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14:paraId="3B54BF74" w14:textId="77777777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14:paraId="3D41A666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14:paraId="74D40171" w14:textId="381B796D" w:rsidR="00E57D5B" w:rsidRPr="00AB1EA6" w:rsidRDefault="00C32312" w:rsidP="00D665CB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・その他計画書の内容を補足する資料</w:t>
      </w:r>
      <w:r w:rsidR="00283EFA">
        <w:rPr>
          <w:rFonts w:ascii="ＭＳ 明朝" w:hAnsi="ＭＳ 明朝" w:hint="eastAsia"/>
        </w:rPr>
        <w:t>（ソフトウェアの</w:t>
      </w:r>
      <w:hyperlink w:anchor="_Ⅱ_５－別表１" w:history="1">
        <w:r w:rsidR="00283EFA" w:rsidRPr="00DD321E">
          <w:rPr>
            <w:rStyle w:val="af3"/>
            <w:rFonts w:ascii="ＭＳ 明朝" w:hAnsi="ＭＳ 明朝" w:hint="eastAsia"/>
          </w:rPr>
          <w:t>Ⅱ</w:t>
        </w:r>
        <w:r w:rsidR="00EB04F1" w:rsidRPr="00DD321E">
          <w:rPr>
            <w:rStyle w:val="af3"/>
            <w:rFonts w:ascii="ＭＳ 明朝" w:hAnsi="ＭＳ 明朝" w:hint="eastAsia"/>
          </w:rPr>
          <w:t xml:space="preserve">　</w:t>
        </w:r>
        <w:r w:rsidR="00283EFA" w:rsidRPr="00DD321E">
          <w:rPr>
            <w:rStyle w:val="af3"/>
            <w:rFonts w:ascii="ＭＳ 明朝" w:hAnsi="ＭＳ 明朝" w:hint="eastAsia"/>
          </w:rPr>
          <w:t>5</w:t>
        </w:r>
        <w:r w:rsidR="00EB04F1" w:rsidRPr="00DD321E">
          <w:rPr>
            <w:rStyle w:val="af3"/>
            <w:rFonts w:ascii="ＭＳ 明朝" w:hAnsi="ＭＳ 明朝" w:hint="eastAsia"/>
          </w:rPr>
          <w:t>－</w:t>
        </w:r>
        <w:r w:rsidR="00283EFA" w:rsidRPr="00DD321E">
          <w:rPr>
            <w:rStyle w:val="af3"/>
            <w:rFonts w:ascii="ＭＳ 明朝" w:hAnsi="ＭＳ 明朝" w:hint="eastAsia"/>
          </w:rPr>
          <w:t>別表1</w:t>
        </w:r>
      </w:hyperlink>
      <w:r w:rsidR="00283EFA">
        <w:rPr>
          <w:rFonts w:ascii="ＭＳ 明朝" w:hAnsi="ＭＳ 明朝" w:hint="eastAsia"/>
        </w:rPr>
        <w:t>-</w:t>
      </w:r>
      <w:hyperlink w:anchor="_Ⅱ_５－別表２" w:history="1">
        <w:r w:rsidR="00283EFA" w:rsidRPr="00DD321E">
          <w:rPr>
            <w:rStyle w:val="af3"/>
            <w:rFonts w:ascii="ＭＳ 明朝" w:hAnsi="ＭＳ 明朝" w:hint="eastAsia"/>
          </w:rPr>
          <w:t>2</w:t>
        </w:r>
      </w:hyperlink>
      <w:r w:rsidR="00283EFA">
        <w:rPr>
          <w:rFonts w:ascii="ＭＳ 明朝" w:hAnsi="ＭＳ 明朝" w:hint="eastAsia"/>
        </w:rPr>
        <w:t>との対応表等</w:t>
      </w:r>
      <w:r w:rsidR="000A5853">
        <w:rPr>
          <w:rFonts w:ascii="ＭＳ 明朝" w:hAnsi="ＭＳ 明朝" w:hint="eastAsia"/>
        </w:rPr>
        <w:t>）</w:t>
      </w:r>
      <w:bookmarkEnd w:id="4"/>
    </w:p>
    <w:sectPr w:rsidR="00E57D5B" w:rsidRPr="00AB1EA6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02C8" w14:textId="77777777" w:rsidR="004F5E36" w:rsidRDefault="004F5E36">
      <w:r>
        <w:separator/>
      </w:r>
    </w:p>
  </w:endnote>
  <w:endnote w:type="continuationSeparator" w:id="0">
    <w:p w14:paraId="501DE269" w14:textId="77777777" w:rsidR="004F5E36" w:rsidRDefault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032684"/>
      <w:docPartObj>
        <w:docPartGallery w:val="Page Numbers (Bottom of Page)"/>
        <w:docPartUnique/>
      </w:docPartObj>
    </w:sdtPr>
    <w:sdtEndPr/>
    <w:sdtContent>
      <w:p w14:paraId="4BF66C30" w14:textId="109747B6" w:rsidR="004F5E36" w:rsidRDefault="004F5E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AD1DED" w14:textId="77777777" w:rsidR="004F5E36" w:rsidRDefault="004F5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C8A5" w14:textId="77777777" w:rsidR="004F5E36" w:rsidRDefault="004F5E36">
      <w:r>
        <w:separator/>
      </w:r>
    </w:p>
  </w:footnote>
  <w:footnote w:type="continuationSeparator" w:id="0">
    <w:p w14:paraId="27312486" w14:textId="77777777" w:rsidR="004F5E36" w:rsidRDefault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AE3EAA"/>
    <w:multiLevelType w:val="hybridMultilevel"/>
    <w:tmpl w:val="A0A8ECD2"/>
    <w:lvl w:ilvl="0" w:tplc="7B2234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D16539"/>
    <w:multiLevelType w:val="hybridMultilevel"/>
    <w:tmpl w:val="E34C8BDC"/>
    <w:lvl w:ilvl="0" w:tplc="334411CA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4B8456B8"/>
    <w:multiLevelType w:val="hybridMultilevel"/>
    <w:tmpl w:val="347AAAD2"/>
    <w:lvl w:ilvl="0" w:tplc="25BACF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8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9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2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5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1482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945054">
    <w:abstractNumId w:val="5"/>
  </w:num>
  <w:num w:numId="3" w16cid:durableId="894700159">
    <w:abstractNumId w:val="2"/>
  </w:num>
  <w:num w:numId="4" w16cid:durableId="984896237">
    <w:abstractNumId w:val="16"/>
  </w:num>
  <w:num w:numId="5" w16cid:durableId="1170633412">
    <w:abstractNumId w:val="12"/>
  </w:num>
  <w:num w:numId="6" w16cid:durableId="745568882">
    <w:abstractNumId w:val="18"/>
  </w:num>
  <w:num w:numId="7" w16cid:durableId="1315642226">
    <w:abstractNumId w:val="1"/>
  </w:num>
  <w:num w:numId="8" w16cid:durableId="1764182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404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242736">
    <w:abstractNumId w:val="20"/>
  </w:num>
  <w:num w:numId="11" w16cid:durableId="1101873578">
    <w:abstractNumId w:val="23"/>
  </w:num>
  <w:num w:numId="12" w16cid:durableId="369183236">
    <w:abstractNumId w:val="8"/>
  </w:num>
  <w:num w:numId="13" w16cid:durableId="2040667697">
    <w:abstractNumId w:val="15"/>
  </w:num>
  <w:num w:numId="14" w16cid:durableId="727262839">
    <w:abstractNumId w:val="19"/>
  </w:num>
  <w:num w:numId="15" w16cid:durableId="48774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401334">
    <w:abstractNumId w:val="22"/>
  </w:num>
  <w:num w:numId="17" w16cid:durableId="1003165346">
    <w:abstractNumId w:val="4"/>
  </w:num>
  <w:num w:numId="18" w16cid:durableId="1097795848">
    <w:abstractNumId w:val="3"/>
  </w:num>
  <w:num w:numId="19" w16cid:durableId="1058557675">
    <w:abstractNumId w:val="25"/>
  </w:num>
  <w:num w:numId="20" w16cid:durableId="1877499060">
    <w:abstractNumId w:val="0"/>
  </w:num>
  <w:num w:numId="21" w16cid:durableId="786510361">
    <w:abstractNumId w:val="11"/>
  </w:num>
  <w:num w:numId="22" w16cid:durableId="1533810004">
    <w:abstractNumId w:val="17"/>
  </w:num>
  <w:num w:numId="23" w16cid:durableId="1576014814">
    <w:abstractNumId w:val="21"/>
  </w:num>
  <w:num w:numId="24" w16cid:durableId="1876120173">
    <w:abstractNumId w:val="9"/>
  </w:num>
  <w:num w:numId="25" w16cid:durableId="695932324">
    <w:abstractNumId w:val="6"/>
  </w:num>
  <w:num w:numId="26" w16cid:durableId="773287896">
    <w:abstractNumId w:val="13"/>
  </w:num>
  <w:num w:numId="27" w16cid:durableId="226258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104"/>
    <w:rsid w:val="00007E86"/>
    <w:rsid w:val="000133D8"/>
    <w:rsid w:val="000137CF"/>
    <w:rsid w:val="00013FC7"/>
    <w:rsid w:val="00015945"/>
    <w:rsid w:val="00015F51"/>
    <w:rsid w:val="0001648B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0EDB"/>
    <w:rsid w:val="000313EC"/>
    <w:rsid w:val="00032729"/>
    <w:rsid w:val="00032DE7"/>
    <w:rsid w:val="00034865"/>
    <w:rsid w:val="000348FE"/>
    <w:rsid w:val="00035A1F"/>
    <w:rsid w:val="00037217"/>
    <w:rsid w:val="0003794E"/>
    <w:rsid w:val="00037C84"/>
    <w:rsid w:val="00041C65"/>
    <w:rsid w:val="00042A61"/>
    <w:rsid w:val="000444CE"/>
    <w:rsid w:val="000445BA"/>
    <w:rsid w:val="00044BBF"/>
    <w:rsid w:val="000463A7"/>
    <w:rsid w:val="00047053"/>
    <w:rsid w:val="000506B3"/>
    <w:rsid w:val="0005235B"/>
    <w:rsid w:val="00052A10"/>
    <w:rsid w:val="000551FD"/>
    <w:rsid w:val="00056AEC"/>
    <w:rsid w:val="00057891"/>
    <w:rsid w:val="000579F9"/>
    <w:rsid w:val="00060A97"/>
    <w:rsid w:val="00060AD2"/>
    <w:rsid w:val="00060EF0"/>
    <w:rsid w:val="00064AA7"/>
    <w:rsid w:val="000677F9"/>
    <w:rsid w:val="0007045D"/>
    <w:rsid w:val="0007046C"/>
    <w:rsid w:val="00070BDF"/>
    <w:rsid w:val="0007133D"/>
    <w:rsid w:val="00072E6D"/>
    <w:rsid w:val="0007364A"/>
    <w:rsid w:val="00073752"/>
    <w:rsid w:val="00073D5E"/>
    <w:rsid w:val="0007522D"/>
    <w:rsid w:val="000757F3"/>
    <w:rsid w:val="000827DE"/>
    <w:rsid w:val="00082E68"/>
    <w:rsid w:val="000836FB"/>
    <w:rsid w:val="00083F35"/>
    <w:rsid w:val="00084B20"/>
    <w:rsid w:val="000859D9"/>
    <w:rsid w:val="00086109"/>
    <w:rsid w:val="00086EC9"/>
    <w:rsid w:val="000872F7"/>
    <w:rsid w:val="000874CF"/>
    <w:rsid w:val="0008796A"/>
    <w:rsid w:val="00090136"/>
    <w:rsid w:val="000910B4"/>
    <w:rsid w:val="00092467"/>
    <w:rsid w:val="00093B33"/>
    <w:rsid w:val="00094F61"/>
    <w:rsid w:val="000964E7"/>
    <w:rsid w:val="00097953"/>
    <w:rsid w:val="000A08B0"/>
    <w:rsid w:val="000A496E"/>
    <w:rsid w:val="000A4D7D"/>
    <w:rsid w:val="000A5853"/>
    <w:rsid w:val="000A634B"/>
    <w:rsid w:val="000A6484"/>
    <w:rsid w:val="000A64AC"/>
    <w:rsid w:val="000A712F"/>
    <w:rsid w:val="000A73A6"/>
    <w:rsid w:val="000B076A"/>
    <w:rsid w:val="000B1684"/>
    <w:rsid w:val="000B1C43"/>
    <w:rsid w:val="000B2230"/>
    <w:rsid w:val="000B37A3"/>
    <w:rsid w:val="000B52F3"/>
    <w:rsid w:val="000B5A1F"/>
    <w:rsid w:val="000B5B4C"/>
    <w:rsid w:val="000B5DA4"/>
    <w:rsid w:val="000B6FB2"/>
    <w:rsid w:val="000B7BDA"/>
    <w:rsid w:val="000C1E2E"/>
    <w:rsid w:val="000C355B"/>
    <w:rsid w:val="000C3D53"/>
    <w:rsid w:val="000C49E6"/>
    <w:rsid w:val="000C5960"/>
    <w:rsid w:val="000C59C1"/>
    <w:rsid w:val="000C669C"/>
    <w:rsid w:val="000C7110"/>
    <w:rsid w:val="000D0CBA"/>
    <w:rsid w:val="000D2A04"/>
    <w:rsid w:val="000D2B74"/>
    <w:rsid w:val="000D377D"/>
    <w:rsid w:val="000D391C"/>
    <w:rsid w:val="000D3A78"/>
    <w:rsid w:val="000D3AE5"/>
    <w:rsid w:val="000D3D5D"/>
    <w:rsid w:val="000D4471"/>
    <w:rsid w:val="000D57FE"/>
    <w:rsid w:val="000D5973"/>
    <w:rsid w:val="000D6A76"/>
    <w:rsid w:val="000D7734"/>
    <w:rsid w:val="000E205B"/>
    <w:rsid w:val="000E22D5"/>
    <w:rsid w:val="000E305A"/>
    <w:rsid w:val="000E5235"/>
    <w:rsid w:val="000E5772"/>
    <w:rsid w:val="000E5E30"/>
    <w:rsid w:val="000E75B2"/>
    <w:rsid w:val="000E7713"/>
    <w:rsid w:val="000E7732"/>
    <w:rsid w:val="000F0CAC"/>
    <w:rsid w:val="000F1592"/>
    <w:rsid w:val="000F17D6"/>
    <w:rsid w:val="000F1F7D"/>
    <w:rsid w:val="000F29A2"/>
    <w:rsid w:val="000F2CF7"/>
    <w:rsid w:val="000F3FF2"/>
    <w:rsid w:val="000F4AD9"/>
    <w:rsid w:val="000F56DC"/>
    <w:rsid w:val="000F5AE7"/>
    <w:rsid w:val="000F7010"/>
    <w:rsid w:val="000F772C"/>
    <w:rsid w:val="00100547"/>
    <w:rsid w:val="001015B6"/>
    <w:rsid w:val="00103CEB"/>
    <w:rsid w:val="00104219"/>
    <w:rsid w:val="001047CD"/>
    <w:rsid w:val="00104EC7"/>
    <w:rsid w:val="00105892"/>
    <w:rsid w:val="00106034"/>
    <w:rsid w:val="00106A0C"/>
    <w:rsid w:val="001071FB"/>
    <w:rsid w:val="001073B7"/>
    <w:rsid w:val="00110823"/>
    <w:rsid w:val="00111679"/>
    <w:rsid w:val="001139C9"/>
    <w:rsid w:val="001172EF"/>
    <w:rsid w:val="00117A61"/>
    <w:rsid w:val="001200B1"/>
    <w:rsid w:val="00121A21"/>
    <w:rsid w:val="0012395F"/>
    <w:rsid w:val="00124DE7"/>
    <w:rsid w:val="0012614D"/>
    <w:rsid w:val="0013069E"/>
    <w:rsid w:val="00130ABB"/>
    <w:rsid w:val="00130FDD"/>
    <w:rsid w:val="00131017"/>
    <w:rsid w:val="00132B10"/>
    <w:rsid w:val="00133C50"/>
    <w:rsid w:val="001349A3"/>
    <w:rsid w:val="00135063"/>
    <w:rsid w:val="0013640E"/>
    <w:rsid w:val="00137EFF"/>
    <w:rsid w:val="00140BB1"/>
    <w:rsid w:val="00140E1F"/>
    <w:rsid w:val="00141DFE"/>
    <w:rsid w:val="001436E2"/>
    <w:rsid w:val="00143E40"/>
    <w:rsid w:val="001463D9"/>
    <w:rsid w:val="001473DA"/>
    <w:rsid w:val="00151622"/>
    <w:rsid w:val="00152051"/>
    <w:rsid w:val="00152378"/>
    <w:rsid w:val="001539CE"/>
    <w:rsid w:val="0015474D"/>
    <w:rsid w:val="001550BC"/>
    <w:rsid w:val="00160AA9"/>
    <w:rsid w:val="001620F0"/>
    <w:rsid w:val="001631C0"/>
    <w:rsid w:val="00163D86"/>
    <w:rsid w:val="00163F6E"/>
    <w:rsid w:val="001648D6"/>
    <w:rsid w:val="00165BBD"/>
    <w:rsid w:val="001664F3"/>
    <w:rsid w:val="001701C0"/>
    <w:rsid w:val="0017161D"/>
    <w:rsid w:val="00172B5B"/>
    <w:rsid w:val="00173230"/>
    <w:rsid w:val="00173A9C"/>
    <w:rsid w:val="00173D58"/>
    <w:rsid w:val="00173F42"/>
    <w:rsid w:val="001744EB"/>
    <w:rsid w:val="0017637E"/>
    <w:rsid w:val="0017684D"/>
    <w:rsid w:val="00176D78"/>
    <w:rsid w:val="001802FD"/>
    <w:rsid w:val="001861AD"/>
    <w:rsid w:val="001865E1"/>
    <w:rsid w:val="00186AEE"/>
    <w:rsid w:val="00187052"/>
    <w:rsid w:val="00187673"/>
    <w:rsid w:val="001876BD"/>
    <w:rsid w:val="00193669"/>
    <w:rsid w:val="00193832"/>
    <w:rsid w:val="001938F9"/>
    <w:rsid w:val="00193926"/>
    <w:rsid w:val="00194103"/>
    <w:rsid w:val="00194D9B"/>
    <w:rsid w:val="00196456"/>
    <w:rsid w:val="001969EB"/>
    <w:rsid w:val="001A088B"/>
    <w:rsid w:val="001A1747"/>
    <w:rsid w:val="001A2F76"/>
    <w:rsid w:val="001A703B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8DA"/>
    <w:rsid w:val="001B6143"/>
    <w:rsid w:val="001B71CF"/>
    <w:rsid w:val="001C08E3"/>
    <w:rsid w:val="001C09AD"/>
    <w:rsid w:val="001C0DBE"/>
    <w:rsid w:val="001C1008"/>
    <w:rsid w:val="001C177C"/>
    <w:rsid w:val="001C1BB7"/>
    <w:rsid w:val="001C1C89"/>
    <w:rsid w:val="001C26DF"/>
    <w:rsid w:val="001C2FD7"/>
    <w:rsid w:val="001C4E75"/>
    <w:rsid w:val="001C55D6"/>
    <w:rsid w:val="001C6B36"/>
    <w:rsid w:val="001D0A01"/>
    <w:rsid w:val="001D11A1"/>
    <w:rsid w:val="001D2330"/>
    <w:rsid w:val="001D356B"/>
    <w:rsid w:val="001D473D"/>
    <w:rsid w:val="001D54DF"/>
    <w:rsid w:val="001D5532"/>
    <w:rsid w:val="001D5DA1"/>
    <w:rsid w:val="001D7EBC"/>
    <w:rsid w:val="001E1BC3"/>
    <w:rsid w:val="001E1FDE"/>
    <w:rsid w:val="001E2284"/>
    <w:rsid w:val="001E293C"/>
    <w:rsid w:val="001E2FBE"/>
    <w:rsid w:val="001E3369"/>
    <w:rsid w:val="001E39CA"/>
    <w:rsid w:val="001F104E"/>
    <w:rsid w:val="001F1AC6"/>
    <w:rsid w:val="001F1C72"/>
    <w:rsid w:val="001F3C45"/>
    <w:rsid w:val="001F441D"/>
    <w:rsid w:val="001F6CBC"/>
    <w:rsid w:val="00200769"/>
    <w:rsid w:val="00200B84"/>
    <w:rsid w:val="0020194C"/>
    <w:rsid w:val="00202D19"/>
    <w:rsid w:val="0020414F"/>
    <w:rsid w:val="00204F28"/>
    <w:rsid w:val="00205A00"/>
    <w:rsid w:val="002102CC"/>
    <w:rsid w:val="002108D6"/>
    <w:rsid w:val="00210A06"/>
    <w:rsid w:val="00210A68"/>
    <w:rsid w:val="00211020"/>
    <w:rsid w:val="002126E3"/>
    <w:rsid w:val="00212F18"/>
    <w:rsid w:val="0021322A"/>
    <w:rsid w:val="002132D5"/>
    <w:rsid w:val="002146FF"/>
    <w:rsid w:val="002153DA"/>
    <w:rsid w:val="00217054"/>
    <w:rsid w:val="00217B6A"/>
    <w:rsid w:val="00222B22"/>
    <w:rsid w:val="00224411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860"/>
    <w:rsid w:val="00253B7E"/>
    <w:rsid w:val="002545B2"/>
    <w:rsid w:val="00254EC9"/>
    <w:rsid w:val="00257D68"/>
    <w:rsid w:val="00260432"/>
    <w:rsid w:val="0026225B"/>
    <w:rsid w:val="00266B60"/>
    <w:rsid w:val="00270610"/>
    <w:rsid w:val="002714A3"/>
    <w:rsid w:val="002724DF"/>
    <w:rsid w:val="002735D6"/>
    <w:rsid w:val="002738AA"/>
    <w:rsid w:val="00273ED3"/>
    <w:rsid w:val="0027471B"/>
    <w:rsid w:val="00275A51"/>
    <w:rsid w:val="00275D82"/>
    <w:rsid w:val="0027709D"/>
    <w:rsid w:val="00277577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5DF"/>
    <w:rsid w:val="002929A6"/>
    <w:rsid w:val="00293C4C"/>
    <w:rsid w:val="002947EB"/>
    <w:rsid w:val="0029487F"/>
    <w:rsid w:val="00294976"/>
    <w:rsid w:val="00294EF0"/>
    <w:rsid w:val="00294F22"/>
    <w:rsid w:val="002951F2"/>
    <w:rsid w:val="002965EB"/>
    <w:rsid w:val="00297049"/>
    <w:rsid w:val="0029796C"/>
    <w:rsid w:val="00297D82"/>
    <w:rsid w:val="00297E49"/>
    <w:rsid w:val="002A01D8"/>
    <w:rsid w:val="002A1B88"/>
    <w:rsid w:val="002A28D7"/>
    <w:rsid w:val="002A2A38"/>
    <w:rsid w:val="002A364E"/>
    <w:rsid w:val="002A37DC"/>
    <w:rsid w:val="002A42DE"/>
    <w:rsid w:val="002A4E4B"/>
    <w:rsid w:val="002A60B8"/>
    <w:rsid w:val="002A6A5E"/>
    <w:rsid w:val="002A6D9C"/>
    <w:rsid w:val="002B0F13"/>
    <w:rsid w:val="002B1FCD"/>
    <w:rsid w:val="002B346D"/>
    <w:rsid w:val="002B4654"/>
    <w:rsid w:val="002B6A9B"/>
    <w:rsid w:val="002B799F"/>
    <w:rsid w:val="002C0BBA"/>
    <w:rsid w:val="002C0D1A"/>
    <w:rsid w:val="002C2A61"/>
    <w:rsid w:val="002C32CA"/>
    <w:rsid w:val="002C3F75"/>
    <w:rsid w:val="002C7C8A"/>
    <w:rsid w:val="002D0BEB"/>
    <w:rsid w:val="002D1790"/>
    <w:rsid w:val="002D1FD9"/>
    <w:rsid w:val="002D2AA8"/>
    <w:rsid w:val="002D2DB7"/>
    <w:rsid w:val="002D3DCC"/>
    <w:rsid w:val="002D6580"/>
    <w:rsid w:val="002D66C7"/>
    <w:rsid w:val="002E0A80"/>
    <w:rsid w:val="002E3DFB"/>
    <w:rsid w:val="002E764E"/>
    <w:rsid w:val="002F0BF0"/>
    <w:rsid w:val="002F11FE"/>
    <w:rsid w:val="002F24E0"/>
    <w:rsid w:val="002F3E21"/>
    <w:rsid w:val="002F4D67"/>
    <w:rsid w:val="002F7102"/>
    <w:rsid w:val="002F7F30"/>
    <w:rsid w:val="00300ABD"/>
    <w:rsid w:val="003017A9"/>
    <w:rsid w:val="003039CE"/>
    <w:rsid w:val="00303D14"/>
    <w:rsid w:val="00306A9E"/>
    <w:rsid w:val="00306F7A"/>
    <w:rsid w:val="00307EB7"/>
    <w:rsid w:val="00310593"/>
    <w:rsid w:val="003109C2"/>
    <w:rsid w:val="00310D5E"/>
    <w:rsid w:val="00311802"/>
    <w:rsid w:val="0031261F"/>
    <w:rsid w:val="00313885"/>
    <w:rsid w:val="00315605"/>
    <w:rsid w:val="0031613B"/>
    <w:rsid w:val="00316214"/>
    <w:rsid w:val="00316932"/>
    <w:rsid w:val="003170C6"/>
    <w:rsid w:val="00317176"/>
    <w:rsid w:val="003207A8"/>
    <w:rsid w:val="0032216A"/>
    <w:rsid w:val="00322D67"/>
    <w:rsid w:val="003232A7"/>
    <w:rsid w:val="003274D4"/>
    <w:rsid w:val="00333FD7"/>
    <w:rsid w:val="003419F8"/>
    <w:rsid w:val="00341BAA"/>
    <w:rsid w:val="0034201C"/>
    <w:rsid w:val="00342361"/>
    <w:rsid w:val="00342FB7"/>
    <w:rsid w:val="00345DCB"/>
    <w:rsid w:val="00346103"/>
    <w:rsid w:val="00350ED9"/>
    <w:rsid w:val="00352318"/>
    <w:rsid w:val="003529DF"/>
    <w:rsid w:val="003529F3"/>
    <w:rsid w:val="0035319B"/>
    <w:rsid w:val="00355043"/>
    <w:rsid w:val="0035531E"/>
    <w:rsid w:val="0035556F"/>
    <w:rsid w:val="0035622E"/>
    <w:rsid w:val="003563E5"/>
    <w:rsid w:val="00356621"/>
    <w:rsid w:val="0035700A"/>
    <w:rsid w:val="003570CD"/>
    <w:rsid w:val="00360FA5"/>
    <w:rsid w:val="00361057"/>
    <w:rsid w:val="00361CF5"/>
    <w:rsid w:val="003624EA"/>
    <w:rsid w:val="00363B5E"/>
    <w:rsid w:val="00363E62"/>
    <w:rsid w:val="00366289"/>
    <w:rsid w:val="00366327"/>
    <w:rsid w:val="00372209"/>
    <w:rsid w:val="00372724"/>
    <w:rsid w:val="00372E56"/>
    <w:rsid w:val="003734F2"/>
    <w:rsid w:val="00375629"/>
    <w:rsid w:val="003756B6"/>
    <w:rsid w:val="0037709E"/>
    <w:rsid w:val="00380725"/>
    <w:rsid w:val="00380F2E"/>
    <w:rsid w:val="003817A7"/>
    <w:rsid w:val="00381BEC"/>
    <w:rsid w:val="00382196"/>
    <w:rsid w:val="00382B95"/>
    <w:rsid w:val="00383945"/>
    <w:rsid w:val="00383AF9"/>
    <w:rsid w:val="00385DFA"/>
    <w:rsid w:val="00385FA9"/>
    <w:rsid w:val="0038616D"/>
    <w:rsid w:val="00390E2D"/>
    <w:rsid w:val="00391B9E"/>
    <w:rsid w:val="00392751"/>
    <w:rsid w:val="00392C58"/>
    <w:rsid w:val="00394F97"/>
    <w:rsid w:val="00395000"/>
    <w:rsid w:val="00396AE4"/>
    <w:rsid w:val="0039702F"/>
    <w:rsid w:val="00397AC2"/>
    <w:rsid w:val="003A28E2"/>
    <w:rsid w:val="003A32F0"/>
    <w:rsid w:val="003A4A92"/>
    <w:rsid w:val="003A6472"/>
    <w:rsid w:val="003A66CA"/>
    <w:rsid w:val="003A6C68"/>
    <w:rsid w:val="003B0C0A"/>
    <w:rsid w:val="003B14A6"/>
    <w:rsid w:val="003B31CF"/>
    <w:rsid w:val="003B4C82"/>
    <w:rsid w:val="003B69C9"/>
    <w:rsid w:val="003B6C0E"/>
    <w:rsid w:val="003B718E"/>
    <w:rsid w:val="003C0208"/>
    <w:rsid w:val="003C1D33"/>
    <w:rsid w:val="003C378C"/>
    <w:rsid w:val="003C3B18"/>
    <w:rsid w:val="003C47BA"/>
    <w:rsid w:val="003C6DC1"/>
    <w:rsid w:val="003C7252"/>
    <w:rsid w:val="003C7AB3"/>
    <w:rsid w:val="003D05C5"/>
    <w:rsid w:val="003D2689"/>
    <w:rsid w:val="003D4E26"/>
    <w:rsid w:val="003D5317"/>
    <w:rsid w:val="003E064F"/>
    <w:rsid w:val="003E0DE8"/>
    <w:rsid w:val="003E14E3"/>
    <w:rsid w:val="003E233A"/>
    <w:rsid w:val="003E2757"/>
    <w:rsid w:val="003E2C95"/>
    <w:rsid w:val="003E3B72"/>
    <w:rsid w:val="003E46F5"/>
    <w:rsid w:val="003E6D2E"/>
    <w:rsid w:val="003E7143"/>
    <w:rsid w:val="003F0A59"/>
    <w:rsid w:val="003F2743"/>
    <w:rsid w:val="003F32A8"/>
    <w:rsid w:val="003F5095"/>
    <w:rsid w:val="003F5FE3"/>
    <w:rsid w:val="003F64DD"/>
    <w:rsid w:val="004010EA"/>
    <w:rsid w:val="0040121A"/>
    <w:rsid w:val="0040208C"/>
    <w:rsid w:val="0040272A"/>
    <w:rsid w:val="00402B4B"/>
    <w:rsid w:val="00403264"/>
    <w:rsid w:val="004043D0"/>
    <w:rsid w:val="00405D42"/>
    <w:rsid w:val="00411E6E"/>
    <w:rsid w:val="00413830"/>
    <w:rsid w:val="00413990"/>
    <w:rsid w:val="0041511C"/>
    <w:rsid w:val="004157C1"/>
    <w:rsid w:val="004157C2"/>
    <w:rsid w:val="00416957"/>
    <w:rsid w:val="00421592"/>
    <w:rsid w:val="00421FAE"/>
    <w:rsid w:val="004220C0"/>
    <w:rsid w:val="00422E20"/>
    <w:rsid w:val="00425B55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18F"/>
    <w:rsid w:val="0044160C"/>
    <w:rsid w:val="00441D64"/>
    <w:rsid w:val="004426A6"/>
    <w:rsid w:val="00444A81"/>
    <w:rsid w:val="004451F6"/>
    <w:rsid w:val="004456C7"/>
    <w:rsid w:val="00445A88"/>
    <w:rsid w:val="00445BD7"/>
    <w:rsid w:val="0044698F"/>
    <w:rsid w:val="00446B42"/>
    <w:rsid w:val="00446BFC"/>
    <w:rsid w:val="004501A8"/>
    <w:rsid w:val="00450A16"/>
    <w:rsid w:val="00450B16"/>
    <w:rsid w:val="00450B93"/>
    <w:rsid w:val="00451C77"/>
    <w:rsid w:val="00451E77"/>
    <w:rsid w:val="0045365A"/>
    <w:rsid w:val="00454FEF"/>
    <w:rsid w:val="0045530A"/>
    <w:rsid w:val="004555D9"/>
    <w:rsid w:val="00455921"/>
    <w:rsid w:val="00455E0F"/>
    <w:rsid w:val="004563A2"/>
    <w:rsid w:val="0046001B"/>
    <w:rsid w:val="00460672"/>
    <w:rsid w:val="0046154E"/>
    <w:rsid w:val="00461A47"/>
    <w:rsid w:val="00463624"/>
    <w:rsid w:val="00463676"/>
    <w:rsid w:val="004637D6"/>
    <w:rsid w:val="004641AE"/>
    <w:rsid w:val="00464213"/>
    <w:rsid w:val="00464C65"/>
    <w:rsid w:val="00465855"/>
    <w:rsid w:val="00470DBC"/>
    <w:rsid w:val="0047200A"/>
    <w:rsid w:val="004723DB"/>
    <w:rsid w:val="00472655"/>
    <w:rsid w:val="004726F0"/>
    <w:rsid w:val="0047352F"/>
    <w:rsid w:val="004736FE"/>
    <w:rsid w:val="00473ACD"/>
    <w:rsid w:val="00473EB9"/>
    <w:rsid w:val="00474B53"/>
    <w:rsid w:val="00475DA3"/>
    <w:rsid w:val="004762D9"/>
    <w:rsid w:val="00476FE2"/>
    <w:rsid w:val="00480893"/>
    <w:rsid w:val="004811CB"/>
    <w:rsid w:val="0048294F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A00CD"/>
    <w:rsid w:val="004A3006"/>
    <w:rsid w:val="004A40CF"/>
    <w:rsid w:val="004A59D0"/>
    <w:rsid w:val="004A6109"/>
    <w:rsid w:val="004A79F2"/>
    <w:rsid w:val="004B0B83"/>
    <w:rsid w:val="004B18FA"/>
    <w:rsid w:val="004B1EC1"/>
    <w:rsid w:val="004B1F09"/>
    <w:rsid w:val="004B482B"/>
    <w:rsid w:val="004B589A"/>
    <w:rsid w:val="004B5E75"/>
    <w:rsid w:val="004B6A54"/>
    <w:rsid w:val="004B7712"/>
    <w:rsid w:val="004C11CF"/>
    <w:rsid w:val="004C51C8"/>
    <w:rsid w:val="004C56FE"/>
    <w:rsid w:val="004D29F0"/>
    <w:rsid w:val="004D3D87"/>
    <w:rsid w:val="004D446F"/>
    <w:rsid w:val="004D6C2C"/>
    <w:rsid w:val="004D776F"/>
    <w:rsid w:val="004D7BC0"/>
    <w:rsid w:val="004D7C84"/>
    <w:rsid w:val="004E0299"/>
    <w:rsid w:val="004E1BE1"/>
    <w:rsid w:val="004E27B5"/>
    <w:rsid w:val="004E29DF"/>
    <w:rsid w:val="004E352C"/>
    <w:rsid w:val="004E499A"/>
    <w:rsid w:val="004E50D4"/>
    <w:rsid w:val="004E5916"/>
    <w:rsid w:val="004E5E88"/>
    <w:rsid w:val="004E6612"/>
    <w:rsid w:val="004F0894"/>
    <w:rsid w:val="004F2214"/>
    <w:rsid w:val="004F5865"/>
    <w:rsid w:val="004F5E36"/>
    <w:rsid w:val="004F6BB6"/>
    <w:rsid w:val="004F7F17"/>
    <w:rsid w:val="00503516"/>
    <w:rsid w:val="00503B13"/>
    <w:rsid w:val="005047F6"/>
    <w:rsid w:val="00506564"/>
    <w:rsid w:val="00506656"/>
    <w:rsid w:val="00507136"/>
    <w:rsid w:val="0051097D"/>
    <w:rsid w:val="0051155D"/>
    <w:rsid w:val="005137A4"/>
    <w:rsid w:val="00514D6C"/>
    <w:rsid w:val="00515E04"/>
    <w:rsid w:val="00521FED"/>
    <w:rsid w:val="005226D7"/>
    <w:rsid w:val="00522CC2"/>
    <w:rsid w:val="00524ED6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59E"/>
    <w:rsid w:val="00537AF1"/>
    <w:rsid w:val="0054027E"/>
    <w:rsid w:val="00540AB5"/>
    <w:rsid w:val="00541284"/>
    <w:rsid w:val="00541369"/>
    <w:rsid w:val="005415E4"/>
    <w:rsid w:val="005418D2"/>
    <w:rsid w:val="00541A3A"/>
    <w:rsid w:val="00542EB5"/>
    <w:rsid w:val="00543682"/>
    <w:rsid w:val="005437A7"/>
    <w:rsid w:val="00543914"/>
    <w:rsid w:val="0054511E"/>
    <w:rsid w:val="0054576C"/>
    <w:rsid w:val="00550019"/>
    <w:rsid w:val="00551B8C"/>
    <w:rsid w:val="00552191"/>
    <w:rsid w:val="00553362"/>
    <w:rsid w:val="00555072"/>
    <w:rsid w:val="00557A19"/>
    <w:rsid w:val="00557CF7"/>
    <w:rsid w:val="00560186"/>
    <w:rsid w:val="00560ACE"/>
    <w:rsid w:val="0056296E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129F"/>
    <w:rsid w:val="0057219A"/>
    <w:rsid w:val="0057358B"/>
    <w:rsid w:val="00573D58"/>
    <w:rsid w:val="00576ECB"/>
    <w:rsid w:val="0058393D"/>
    <w:rsid w:val="00583AB5"/>
    <w:rsid w:val="00583C86"/>
    <w:rsid w:val="005842A7"/>
    <w:rsid w:val="005845E2"/>
    <w:rsid w:val="00585301"/>
    <w:rsid w:val="00585E00"/>
    <w:rsid w:val="005906BC"/>
    <w:rsid w:val="00591744"/>
    <w:rsid w:val="005919F0"/>
    <w:rsid w:val="00591DEA"/>
    <w:rsid w:val="0059231E"/>
    <w:rsid w:val="0059381A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CF3"/>
    <w:rsid w:val="005A33EF"/>
    <w:rsid w:val="005A4092"/>
    <w:rsid w:val="005A538C"/>
    <w:rsid w:val="005A6C71"/>
    <w:rsid w:val="005A7833"/>
    <w:rsid w:val="005B1614"/>
    <w:rsid w:val="005B46E0"/>
    <w:rsid w:val="005B4761"/>
    <w:rsid w:val="005B6877"/>
    <w:rsid w:val="005B72A4"/>
    <w:rsid w:val="005B7340"/>
    <w:rsid w:val="005C15B3"/>
    <w:rsid w:val="005C3300"/>
    <w:rsid w:val="005C4247"/>
    <w:rsid w:val="005C461B"/>
    <w:rsid w:val="005C49FE"/>
    <w:rsid w:val="005C4A2B"/>
    <w:rsid w:val="005C4F70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4FA7"/>
    <w:rsid w:val="005D54E9"/>
    <w:rsid w:val="005D5F5E"/>
    <w:rsid w:val="005D60B8"/>
    <w:rsid w:val="005D6580"/>
    <w:rsid w:val="005D790B"/>
    <w:rsid w:val="005E3D24"/>
    <w:rsid w:val="005E42BF"/>
    <w:rsid w:val="005E5447"/>
    <w:rsid w:val="005F04D6"/>
    <w:rsid w:val="005F08AA"/>
    <w:rsid w:val="005F616D"/>
    <w:rsid w:val="005F6872"/>
    <w:rsid w:val="0060277D"/>
    <w:rsid w:val="00602CD5"/>
    <w:rsid w:val="006040D2"/>
    <w:rsid w:val="00604C21"/>
    <w:rsid w:val="00605D17"/>
    <w:rsid w:val="00606219"/>
    <w:rsid w:val="006068E2"/>
    <w:rsid w:val="0060692F"/>
    <w:rsid w:val="006112F5"/>
    <w:rsid w:val="0061147C"/>
    <w:rsid w:val="00611C3E"/>
    <w:rsid w:val="006123EE"/>
    <w:rsid w:val="00612B20"/>
    <w:rsid w:val="006131A9"/>
    <w:rsid w:val="00614616"/>
    <w:rsid w:val="00614626"/>
    <w:rsid w:val="00615D16"/>
    <w:rsid w:val="0061749B"/>
    <w:rsid w:val="00620119"/>
    <w:rsid w:val="00620A9C"/>
    <w:rsid w:val="0062273C"/>
    <w:rsid w:val="00622B3E"/>
    <w:rsid w:val="00622B99"/>
    <w:rsid w:val="00624830"/>
    <w:rsid w:val="0062557C"/>
    <w:rsid w:val="00625CD7"/>
    <w:rsid w:val="0062782D"/>
    <w:rsid w:val="00627F2A"/>
    <w:rsid w:val="00631200"/>
    <w:rsid w:val="00631CE1"/>
    <w:rsid w:val="00631DD1"/>
    <w:rsid w:val="00634F27"/>
    <w:rsid w:val="0063530F"/>
    <w:rsid w:val="00637E27"/>
    <w:rsid w:val="00640339"/>
    <w:rsid w:val="006403BE"/>
    <w:rsid w:val="0064043E"/>
    <w:rsid w:val="0064078A"/>
    <w:rsid w:val="0064100F"/>
    <w:rsid w:val="00641CD2"/>
    <w:rsid w:val="00642BA9"/>
    <w:rsid w:val="00643BEF"/>
    <w:rsid w:val="00645A0F"/>
    <w:rsid w:val="00646548"/>
    <w:rsid w:val="006465D4"/>
    <w:rsid w:val="00646A9B"/>
    <w:rsid w:val="00646E07"/>
    <w:rsid w:val="00647352"/>
    <w:rsid w:val="00647654"/>
    <w:rsid w:val="00651975"/>
    <w:rsid w:val="00651F5C"/>
    <w:rsid w:val="00652943"/>
    <w:rsid w:val="00653796"/>
    <w:rsid w:val="00653CAE"/>
    <w:rsid w:val="0065468E"/>
    <w:rsid w:val="0065485D"/>
    <w:rsid w:val="00654FC6"/>
    <w:rsid w:val="00655EFB"/>
    <w:rsid w:val="00656684"/>
    <w:rsid w:val="00656856"/>
    <w:rsid w:val="00656B4E"/>
    <w:rsid w:val="006611F6"/>
    <w:rsid w:val="0066361A"/>
    <w:rsid w:val="00663F49"/>
    <w:rsid w:val="006640EA"/>
    <w:rsid w:val="00664AF0"/>
    <w:rsid w:val="0066555E"/>
    <w:rsid w:val="0066773D"/>
    <w:rsid w:val="00670664"/>
    <w:rsid w:val="00671539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523F"/>
    <w:rsid w:val="00685A07"/>
    <w:rsid w:val="00685A4B"/>
    <w:rsid w:val="0069274D"/>
    <w:rsid w:val="00694A63"/>
    <w:rsid w:val="00695093"/>
    <w:rsid w:val="006974CA"/>
    <w:rsid w:val="006974EE"/>
    <w:rsid w:val="006A090D"/>
    <w:rsid w:val="006A136D"/>
    <w:rsid w:val="006A1909"/>
    <w:rsid w:val="006A475C"/>
    <w:rsid w:val="006A4ACF"/>
    <w:rsid w:val="006B0963"/>
    <w:rsid w:val="006B0B8B"/>
    <w:rsid w:val="006B33D6"/>
    <w:rsid w:val="006B44B1"/>
    <w:rsid w:val="006B608A"/>
    <w:rsid w:val="006B6402"/>
    <w:rsid w:val="006B6CB9"/>
    <w:rsid w:val="006B6D1D"/>
    <w:rsid w:val="006B702E"/>
    <w:rsid w:val="006C1E78"/>
    <w:rsid w:val="006C2A76"/>
    <w:rsid w:val="006C4720"/>
    <w:rsid w:val="006C5095"/>
    <w:rsid w:val="006C5CD1"/>
    <w:rsid w:val="006C68BB"/>
    <w:rsid w:val="006C717D"/>
    <w:rsid w:val="006D0092"/>
    <w:rsid w:val="006D0501"/>
    <w:rsid w:val="006D0745"/>
    <w:rsid w:val="006D07A5"/>
    <w:rsid w:val="006D1359"/>
    <w:rsid w:val="006D145D"/>
    <w:rsid w:val="006D1DFA"/>
    <w:rsid w:val="006D4C59"/>
    <w:rsid w:val="006D5772"/>
    <w:rsid w:val="006D5A7A"/>
    <w:rsid w:val="006D71D0"/>
    <w:rsid w:val="006E1C8A"/>
    <w:rsid w:val="006E2A4C"/>
    <w:rsid w:val="006E4698"/>
    <w:rsid w:val="006E4C1B"/>
    <w:rsid w:val="006E51AE"/>
    <w:rsid w:val="006E5ACC"/>
    <w:rsid w:val="006E5F12"/>
    <w:rsid w:val="006F04C5"/>
    <w:rsid w:val="006F0639"/>
    <w:rsid w:val="006F2528"/>
    <w:rsid w:val="006F414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108B2"/>
    <w:rsid w:val="007110FF"/>
    <w:rsid w:val="00711DF3"/>
    <w:rsid w:val="0071369C"/>
    <w:rsid w:val="007136B6"/>
    <w:rsid w:val="00713A49"/>
    <w:rsid w:val="00713F91"/>
    <w:rsid w:val="00715115"/>
    <w:rsid w:val="0071578D"/>
    <w:rsid w:val="00715887"/>
    <w:rsid w:val="0071612D"/>
    <w:rsid w:val="00716950"/>
    <w:rsid w:val="00716F29"/>
    <w:rsid w:val="007217C5"/>
    <w:rsid w:val="007218E5"/>
    <w:rsid w:val="00723213"/>
    <w:rsid w:val="00724344"/>
    <w:rsid w:val="00724F3B"/>
    <w:rsid w:val="00727133"/>
    <w:rsid w:val="0073367C"/>
    <w:rsid w:val="0073418E"/>
    <w:rsid w:val="007345D4"/>
    <w:rsid w:val="0073518D"/>
    <w:rsid w:val="007358E5"/>
    <w:rsid w:val="00736110"/>
    <w:rsid w:val="00736A33"/>
    <w:rsid w:val="007372BC"/>
    <w:rsid w:val="00737D51"/>
    <w:rsid w:val="00743DE7"/>
    <w:rsid w:val="00744D35"/>
    <w:rsid w:val="00745739"/>
    <w:rsid w:val="007473A4"/>
    <w:rsid w:val="0075057E"/>
    <w:rsid w:val="00754A48"/>
    <w:rsid w:val="007554B1"/>
    <w:rsid w:val="00755CB5"/>
    <w:rsid w:val="00756E12"/>
    <w:rsid w:val="007624E3"/>
    <w:rsid w:val="00762600"/>
    <w:rsid w:val="0076277D"/>
    <w:rsid w:val="0076353A"/>
    <w:rsid w:val="007642AB"/>
    <w:rsid w:val="00764858"/>
    <w:rsid w:val="00765115"/>
    <w:rsid w:val="00765600"/>
    <w:rsid w:val="00765783"/>
    <w:rsid w:val="00770363"/>
    <w:rsid w:val="00771911"/>
    <w:rsid w:val="007731B1"/>
    <w:rsid w:val="007756E0"/>
    <w:rsid w:val="00775965"/>
    <w:rsid w:val="00781B42"/>
    <w:rsid w:val="00781CED"/>
    <w:rsid w:val="00783C27"/>
    <w:rsid w:val="0078421C"/>
    <w:rsid w:val="0078439E"/>
    <w:rsid w:val="00785464"/>
    <w:rsid w:val="00785BAA"/>
    <w:rsid w:val="00785C0D"/>
    <w:rsid w:val="00785E30"/>
    <w:rsid w:val="00786181"/>
    <w:rsid w:val="00786AB0"/>
    <w:rsid w:val="00787A28"/>
    <w:rsid w:val="007911EE"/>
    <w:rsid w:val="00791536"/>
    <w:rsid w:val="0079435B"/>
    <w:rsid w:val="007950EB"/>
    <w:rsid w:val="007957FC"/>
    <w:rsid w:val="00795842"/>
    <w:rsid w:val="0079635C"/>
    <w:rsid w:val="007A18BD"/>
    <w:rsid w:val="007A4A21"/>
    <w:rsid w:val="007A662A"/>
    <w:rsid w:val="007A7067"/>
    <w:rsid w:val="007B005D"/>
    <w:rsid w:val="007B1528"/>
    <w:rsid w:val="007B1D9D"/>
    <w:rsid w:val="007B3A4F"/>
    <w:rsid w:val="007B5419"/>
    <w:rsid w:val="007B6213"/>
    <w:rsid w:val="007C1D2B"/>
    <w:rsid w:val="007C2F93"/>
    <w:rsid w:val="007C32FB"/>
    <w:rsid w:val="007C54A2"/>
    <w:rsid w:val="007C5B60"/>
    <w:rsid w:val="007C60F1"/>
    <w:rsid w:val="007C68B0"/>
    <w:rsid w:val="007C6EA0"/>
    <w:rsid w:val="007D0107"/>
    <w:rsid w:val="007D02B8"/>
    <w:rsid w:val="007D0A7C"/>
    <w:rsid w:val="007D3B49"/>
    <w:rsid w:val="007D3C35"/>
    <w:rsid w:val="007D531E"/>
    <w:rsid w:val="007E0E9C"/>
    <w:rsid w:val="007E1FFC"/>
    <w:rsid w:val="007E2353"/>
    <w:rsid w:val="007E316C"/>
    <w:rsid w:val="007E318A"/>
    <w:rsid w:val="007E40DF"/>
    <w:rsid w:val="007E5DEC"/>
    <w:rsid w:val="007E6B34"/>
    <w:rsid w:val="007E7556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C43"/>
    <w:rsid w:val="00802F75"/>
    <w:rsid w:val="00804027"/>
    <w:rsid w:val="00806B00"/>
    <w:rsid w:val="0081072D"/>
    <w:rsid w:val="00810CB0"/>
    <w:rsid w:val="008110D5"/>
    <w:rsid w:val="008116A8"/>
    <w:rsid w:val="00811E26"/>
    <w:rsid w:val="008124FB"/>
    <w:rsid w:val="00812814"/>
    <w:rsid w:val="00813CE4"/>
    <w:rsid w:val="00814337"/>
    <w:rsid w:val="0081513D"/>
    <w:rsid w:val="008162EE"/>
    <w:rsid w:val="00816532"/>
    <w:rsid w:val="00820F24"/>
    <w:rsid w:val="00824234"/>
    <w:rsid w:val="00824A00"/>
    <w:rsid w:val="00827974"/>
    <w:rsid w:val="0083130B"/>
    <w:rsid w:val="00832226"/>
    <w:rsid w:val="00832799"/>
    <w:rsid w:val="008336B5"/>
    <w:rsid w:val="00833713"/>
    <w:rsid w:val="0083749A"/>
    <w:rsid w:val="0084022C"/>
    <w:rsid w:val="00840CA3"/>
    <w:rsid w:val="00842088"/>
    <w:rsid w:val="00842E8B"/>
    <w:rsid w:val="00846A65"/>
    <w:rsid w:val="00846BB9"/>
    <w:rsid w:val="00851557"/>
    <w:rsid w:val="00852986"/>
    <w:rsid w:val="00853E26"/>
    <w:rsid w:val="00853E91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14D"/>
    <w:rsid w:val="00865252"/>
    <w:rsid w:val="00866595"/>
    <w:rsid w:val="00871323"/>
    <w:rsid w:val="0087317D"/>
    <w:rsid w:val="0087323C"/>
    <w:rsid w:val="008732D0"/>
    <w:rsid w:val="00873F62"/>
    <w:rsid w:val="00874104"/>
    <w:rsid w:val="00874437"/>
    <w:rsid w:val="00874932"/>
    <w:rsid w:val="008752B4"/>
    <w:rsid w:val="008772BA"/>
    <w:rsid w:val="0087733D"/>
    <w:rsid w:val="00877ED3"/>
    <w:rsid w:val="008810CE"/>
    <w:rsid w:val="008825A9"/>
    <w:rsid w:val="00883F94"/>
    <w:rsid w:val="00884204"/>
    <w:rsid w:val="008842A9"/>
    <w:rsid w:val="008854AD"/>
    <w:rsid w:val="00887274"/>
    <w:rsid w:val="00890C84"/>
    <w:rsid w:val="00891B66"/>
    <w:rsid w:val="00892C9D"/>
    <w:rsid w:val="00892FD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5B19"/>
    <w:rsid w:val="008A65BF"/>
    <w:rsid w:val="008B03A2"/>
    <w:rsid w:val="008B1826"/>
    <w:rsid w:val="008B26B4"/>
    <w:rsid w:val="008B2EAF"/>
    <w:rsid w:val="008B44D2"/>
    <w:rsid w:val="008B6656"/>
    <w:rsid w:val="008B7D3E"/>
    <w:rsid w:val="008C0660"/>
    <w:rsid w:val="008C3102"/>
    <w:rsid w:val="008C4507"/>
    <w:rsid w:val="008C497F"/>
    <w:rsid w:val="008C4CE0"/>
    <w:rsid w:val="008C4D9B"/>
    <w:rsid w:val="008C66E1"/>
    <w:rsid w:val="008C751D"/>
    <w:rsid w:val="008D004C"/>
    <w:rsid w:val="008D01A7"/>
    <w:rsid w:val="008D05E0"/>
    <w:rsid w:val="008D228D"/>
    <w:rsid w:val="008D295F"/>
    <w:rsid w:val="008D5118"/>
    <w:rsid w:val="008D67A3"/>
    <w:rsid w:val="008D7D4F"/>
    <w:rsid w:val="008E11C5"/>
    <w:rsid w:val="008E1AB4"/>
    <w:rsid w:val="008E2B8E"/>
    <w:rsid w:val="008E2BB7"/>
    <w:rsid w:val="008E2C48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1FC4"/>
    <w:rsid w:val="00902686"/>
    <w:rsid w:val="0090366A"/>
    <w:rsid w:val="009036AA"/>
    <w:rsid w:val="0090505E"/>
    <w:rsid w:val="00905F9A"/>
    <w:rsid w:val="0091302F"/>
    <w:rsid w:val="00914B8E"/>
    <w:rsid w:val="00914E24"/>
    <w:rsid w:val="009152BF"/>
    <w:rsid w:val="00916715"/>
    <w:rsid w:val="00920CCB"/>
    <w:rsid w:val="00920F01"/>
    <w:rsid w:val="00921C0A"/>
    <w:rsid w:val="00921ED1"/>
    <w:rsid w:val="0092303C"/>
    <w:rsid w:val="0092362F"/>
    <w:rsid w:val="00923A18"/>
    <w:rsid w:val="009246CE"/>
    <w:rsid w:val="00924CFF"/>
    <w:rsid w:val="00925132"/>
    <w:rsid w:val="00927C39"/>
    <w:rsid w:val="009300AF"/>
    <w:rsid w:val="009307B0"/>
    <w:rsid w:val="009317B4"/>
    <w:rsid w:val="00931E62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2C3"/>
    <w:rsid w:val="009405F6"/>
    <w:rsid w:val="00940636"/>
    <w:rsid w:val="00942EA1"/>
    <w:rsid w:val="00942F9E"/>
    <w:rsid w:val="00943D8E"/>
    <w:rsid w:val="0094454E"/>
    <w:rsid w:val="009460EA"/>
    <w:rsid w:val="0095066E"/>
    <w:rsid w:val="0095084B"/>
    <w:rsid w:val="00950A60"/>
    <w:rsid w:val="009523D1"/>
    <w:rsid w:val="00953385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3223"/>
    <w:rsid w:val="009734F6"/>
    <w:rsid w:val="00973788"/>
    <w:rsid w:val="00974CA6"/>
    <w:rsid w:val="00975E11"/>
    <w:rsid w:val="00975E58"/>
    <w:rsid w:val="00976E85"/>
    <w:rsid w:val="00977D1A"/>
    <w:rsid w:val="00977DDE"/>
    <w:rsid w:val="00981436"/>
    <w:rsid w:val="009819A3"/>
    <w:rsid w:val="009824EC"/>
    <w:rsid w:val="0098274D"/>
    <w:rsid w:val="00983BEA"/>
    <w:rsid w:val="00983EFF"/>
    <w:rsid w:val="009865DC"/>
    <w:rsid w:val="00987DA2"/>
    <w:rsid w:val="00990077"/>
    <w:rsid w:val="0099525C"/>
    <w:rsid w:val="0099561F"/>
    <w:rsid w:val="00996F0D"/>
    <w:rsid w:val="009972D2"/>
    <w:rsid w:val="00997CBB"/>
    <w:rsid w:val="00997DF8"/>
    <w:rsid w:val="009A15C9"/>
    <w:rsid w:val="009A2938"/>
    <w:rsid w:val="009A4538"/>
    <w:rsid w:val="009A5233"/>
    <w:rsid w:val="009A54D4"/>
    <w:rsid w:val="009A5914"/>
    <w:rsid w:val="009B0860"/>
    <w:rsid w:val="009B15C4"/>
    <w:rsid w:val="009B2C77"/>
    <w:rsid w:val="009B3881"/>
    <w:rsid w:val="009B6677"/>
    <w:rsid w:val="009C3131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FD0"/>
    <w:rsid w:val="009D301F"/>
    <w:rsid w:val="009D3990"/>
    <w:rsid w:val="009D3C93"/>
    <w:rsid w:val="009D7B64"/>
    <w:rsid w:val="009E02B9"/>
    <w:rsid w:val="009E0CA5"/>
    <w:rsid w:val="009E1AD6"/>
    <w:rsid w:val="009E348A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3B27"/>
    <w:rsid w:val="009F46AD"/>
    <w:rsid w:val="009F5715"/>
    <w:rsid w:val="009F5D40"/>
    <w:rsid w:val="009F6F44"/>
    <w:rsid w:val="00A01941"/>
    <w:rsid w:val="00A0201D"/>
    <w:rsid w:val="00A05054"/>
    <w:rsid w:val="00A05FF5"/>
    <w:rsid w:val="00A06070"/>
    <w:rsid w:val="00A06C2D"/>
    <w:rsid w:val="00A07192"/>
    <w:rsid w:val="00A1171F"/>
    <w:rsid w:val="00A13066"/>
    <w:rsid w:val="00A145CB"/>
    <w:rsid w:val="00A1503E"/>
    <w:rsid w:val="00A16D0F"/>
    <w:rsid w:val="00A20395"/>
    <w:rsid w:val="00A22D87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032C"/>
    <w:rsid w:val="00A4133D"/>
    <w:rsid w:val="00A453C1"/>
    <w:rsid w:val="00A46ECA"/>
    <w:rsid w:val="00A4765A"/>
    <w:rsid w:val="00A47C00"/>
    <w:rsid w:val="00A50219"/>
    <w:rsid w:val="00A519A7"/>
    <w:rsid w:val="00A522C2"/>
    <w:rsid w:val="00A534D4"/>
    <w:rsid w:val="00A54063"/>
    <w:rsid w:val="00A5462F"/>
    <w:rsid w:val="00A55D9F"/>
    <w:rsid w:val="00A60625"/>
    <w:rsid w:val="00A60CA9"/>
    <w:rsid w:val="00A6104F"/>
    <w:rsid w:val="00A617DB"/>
    <w:rsid w:val="00A62391"/>
    <w:rsid w:val="00A638CF"/>
    <w:rsid w:val="00A63CB2"/>
    <w:rsid w:val="00A67B18"/>
    <w:rsid w:val="00A67CC9"/>
    <w:rsid w:val="00A7083B"/>
    <w:rsid w:val="00A709DB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437D"/>
    <w:rsid w:val="00A8516F"/>
    <w:rsid w:val="00A856C3"/>
    <w:rsid w:val="00A85CDB"/>
    <w:rsid w:val="00A9013A"/>
    <w:rsid w:val="00A90889"/>
    <w:rsid w:val="00A90906"/>
    <w:rsid w:val="00A90BB1"/>
    <w:rsid w:val="00A91270"/>
    <w:rsid w:val="00A91C7D"/>
    <w:rsid w:val="00A92B79"/>
    <w:rsid w:val="00A958C4"/>
    <w:rsid w:val="00A96048"/>
    <w:rsid w:val="00A9628F"/>
    <w:rsid w:val="00AA0207"/>
    <w:rsid w:val="00AA0842"/>
    <w:rsid w:val="00AA472B"/>
    <w:rsid w:val="00AA475B"/>
    <w:rsid w:val="00AA6028"/>
    <w:rsid w:val="00AB163A"/>
    <w:rsid w:val="00AB18FC"/>
    <w:rsid w:val="00AB1B46"/>
    <w:rsid w:val="00AB1EA6"/>
    <w:rsid w:val="00AB3916"/>
    <w:rsid w:val="00AB4D30"/>
    <w:rsid w:val="00AB4EC3"/>
    <w:rsid w:val="00AB64C6"/>
    <w:rsid w:val="00AB66CA"/>
    <w:rsid w:val="00AB6D10"/>
    <w:rsid w:val="00AB7A68"/>
    <w:rsid w:val="00AC2550"/>
    <w:rsid w:val="00AC27D8"/>
    <w:rsid w:val="00AC38DA"/>
    <w:rsid w:val="00AC4EE6"/>
    <w:rsid w:val="00AC5238"/>
    <w:rsid w:val="00AC587B"/>
    <w:rsid w:val="00AC5B40"/>
    <w:rsid w:val="00AC6FF0"/>
    <w:rsid w:val="00AC71F0"/>
    <w:rsid w:val="00AC754D"/>
    <w:rsid w:val="00AD1819"/>
    <w:rsid w:val="00AD5681"/>
    <w:rsid w:val="00AD5729"/>
    <w:rsid w:val="00AD5D6A"/>
    <w:rsid w:val="00AD5E4A"/>
    <w:rsid w:val="00AD68EB"/>
    <w:rsid w:val="00AD6B1B"/>
    <w:rsid w:val="00AE0D61"/>
    <w:rsid w:val="00AE0E10"/>
    <w:rsid w:val="00AE14BF"/>
    <w:rsid w:val="00AE2E25"/>
    <w:rsid w:val="00AE63FE"/>
    <w:rsid w:val="00AF1A07"/>
    <w:rsid w:val="00AF28EE"/>
    <w:rsid w:val="00AF2DFA"/>
    <w:rsid w:val="00AF5AA6"/>
    <w:rsid w:val="00B00635"/>
    <w:rsid w:val="00B00F33"/>
    <w:rsid w:val="00B02E2F"/>
    <w:rsid w:val="00B03151"/>
    <w:rsid w:val="00B0404C"/>
    <w:rsid w:val="00B05B70"/>
    <w:rsid w:val="00B06109"/>
    <w:rsid w:val="00B07978"/>
    <w:rsid w:val="00B07A27"/>
    <w:rsid w:val="00B10F3A"/>
    <w:rsid w:val="00B111D5"/>
    <w:rsid w:val="00B117F0"/>
    <w:rsid w:val="00B131D2"/>
    <w:rsid w:val="00B138DB"/>
    <w:rsid w:val="00B14D9F"/>
    <w:rsid w:val="00B174D6"/>
    <w:rsid w:val="00B234DF"/>
    <w:rsid w:val="00B237E5"/>
    <w:rsid w:val="00B26B76"/>
    <w:rsid w:val="00B26C6D"/>
    <w:rsid w:val="00B27DC0"/>
    <w:rsid w:val="00B30602"/>
    <w:rsid w:val="00B30F96"/>
    <w:rsid w:val="00B32173"/>
    <w:rsid w:val="00B350ED"/>
    <w:rsid w:val="00B3707E"/>
    <w:rsid w:val="00B37840"/>
    <w:rsid w:val="00B466C0"/>
    <w:rsid w:val="00B476CD"/>
    <w:rsid w:val="00B507A8"/>
    <w:rsid w:val="00B51E77"/>
    <w:rsid w:val="00B52031"/>
    <w:rsid w:val="00B53BC3"/>
    <w:rsid w:val="00B55769"/>
    <w:rsid w:val="00B55F61"/>
    <w:rsid w:val="00B563F5"/>
    <w:rsid w:val="00B618F7"/>
    <w:rsid w:val="00B622AC"/>
    <w:rsid w:val="00B624ED"/>
    <w:rsid w:val="00B657CE"/>
    <w:rsid w:val="00B6583E"/>
    <w:rsid w:val="00B672C8"/>
    <w:rsid w:val="00B704B2"/>
    <w:rsid w:val="00B7243C"/>
    <w:rsid w:val="00B743A6"/>
    <w:rsid w:val="00B7578F"/>
    <w:rsid w:val="00B75D52"/>
    <w:rsid w:val="00B80718"/>
    <w:rsid w:val="00B807CF"/>
    <w:rsid w:val="00B8143C"/>
    <w:rsid w:val="00B81B8B"/>
    <w:rsid w:val="00B82D79"/>
    <w:rsid w:val="00B84CCA"/>
    <w:rsid w:val="00B850CA"/>
    <w:rsid w:val="00B85351"/>
    <w:rsid w:val="00B857CB"/>
    <w:rsid w:val="00B86083"/>
    <w:rsid w:val="00B860BC"/>
    <w:rsid w:val="00B86D66"/>
    <w:rsid w:val="00B872A0"/>
    <w:rsid w:val="00B903B2"/>
    <w:rsid w:val="00B907FE"/>
    <w:rsid w:val="00B90AD7"/>
    <w:rsid w:val="00B90EB0"/>
    <w:rsid w:val="00B91013"/>
    <w:rsid w:val="00B9303E"/>
    <w:rsid w:val="00B941FF"/>
    <w:rsid w:val="00B94617"/>
    <w:rsid w:val="00B94AF2"/>
    <w:rsid w:val="00B961B5"/>
    <w:rsid w:val="00B9688D"/>
    <w:rsid w:val="00B97547"/>
    <w:rsid w:val="00BA0C7F"/>
    <w:rsid w:val="00BA0D88"/>
    <w:rsid w:val="00BA0EF4"/>
    <w:rsid w:val="00BA2658"/>
    <w:rsid w:val="00BA4CB2"/>
    <w:rsid w:val="00BA6510"/>
    <w:rsid w:val="00BA65BF"/>
    <w:rsid w:val="00BA688D"/>
    <w:rsid w:val="00BA6B8E"/>
    <w:rsid w:val="00BA6DFB"/>
    <w:rsid w:val="00BA79FC"/>
    <w:rsid w:val="00BA7C37"/>
    <w:rsid w:val="00BB1CC2"/>
    <w:rsid w:val="00BB320D"/>
    <w:rsid w:val="00BB5151"/>
    <w:rsid w:val="00BB5893"/>
    <w:rsid w:val="00BB617B"/>
    <w:rsid w:val="00BC07B1"/>
    <w:rsid w:val="00BC2BAF"/>
    <w:rsid w:val="00BC3ACF"/>
    <w:rsid w:val="00BC4913"/>
    <w:rsid w:val="00BC52E6"/>
    <w:rsid w:val="00BC544C"/>
    <w:rsid w:val="00BC5491"/>
    <w:rsid w:val="00BC58BE"/>
    <w:rsid w:val="00BD00DC"/>
    <w:rsid w:val="00BD136F"/>
    <w:rsid w:val="00BD1A7D"/>
    <w:rsid w:val="00BD1A99"/>
    <w:rsid w:val="00BD3317"/>
    <w:rsid w:val="00BD3847"/>
    <w:rsid w:val="00BD67A4"/>
    <w:rsid w:val="00BD6D05"/>
    <w:rsid w:val="00BD77DF"/>
    <w:rsid w:val="00BE0F01"/>
    <w:rsid w:val="00BE1108"/>
    <w:rsid w:val="00BE118B"/>
    <w:rsid w:val="00BE1617"/>
    <w:rsid w:val="00BE1716"/>
    <w:rsid w:val="00BE196E"/>
    <w:rsid w:val="00BE311F"/>
    <w:rsid w:val="00BE4598"/>
    <w:rsid w:val="00BE5B62"/>
    <w:rsid w:val="00BE61C9"/>
    <w:rsid w:val="00BE682F"/>
    <w:rsid w:val="00BE7206"/>
    <w:rsid w:val="00BE7E74"/>
    <w:rsid w:val="00BF0730"/>
    <w:rsid w:val="00BF0C63"/>
    <w:rsid w:val="00BF0F0D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A6E"/>
    <w:rsid w:val="00C02F06"/>
    <w:rsid w:val="00C034D7"/>
    <w:rsid w:val="00C0362F"/>
    <w:rsid w:val="00C0483C"/>
    <w:rsid w:val="00C04A75"/>
    <w:rsid w:val="00C04E0D"/>
    <w:rsid w:val="00C0575D"/>
    <w:rsid w:val="00C068C9"/>
    <w:rsid w:val="00C06AEA"/>
    <w:rsid w:val="00C07973"/>
    <w:rsid w:val="00C1177C"/>
    <w:rsid w:val="00C119A5"/>
    <w:rsid w:val="00C12193"/>
    <w:rsid w:val="00C1228F"/>
    <w:rsid w:val="00C1357E"/>
    <w:rsid w:val="00C14707"/>
    <w:rsid w:val="00C169CB"/>
    <w:rsid w:val="00C17013"/>
    <w:rsid w:val="00C21027"/>
    <w:rsid w:val="00C222D1"/>
    <w:rsid w:val="00C2325A"/>
    <w:rsid w:val="00C23655"/>
    <w:rsid w:val="00C23995"/>
    <w:rsid w:val="00C24DBE"/>
    <w:rsid w:val="00C25686"/>
    <w:rsid w:val="00C27426"/>
    <w:rsid w:val="00C305AF"/>
    <w:rsid w:val="00C32312"/>
    <w:rsid w:val="00C329A2"/>
    <w:rsid w:val="00C32CE1"/>
    <w:rsid w:val="00C32F33"/>
    <w:rsid w:val="00C341B9"/>
    <w:rsid w:val="00C3444B"/>
    <w:rsid w:val="00C35D47"/>
    <w:rsid w:val="00C41DC5"/>
    <w:rsid w:val="00C43A2A"/>
    <w:rsid w:val="00C45485"/>
    <w:rsid w:val="00C46238"/>
    <w:rsid w:val="00C50602"/>
    <w:rsid w:val="00C524F7"/>
    <w:rsid w:val="00C53F6D"/>
    <w:rsid w:val="00C55376"/>
    <w:rsid w:val="00C555F4"/>
    <w:rsid w:val="00C561D5"/>
    <w:rsid w:val="00C56852"/>
    <w:rsid w:val="00C569CE"/>
    <w:rsid w:val="00C577C2"/>
    <w:rsid w:val="00C6129F"/>
    <w:rsid w:val="00C65E52"/>
    <w:rsid w:val="00C6784C"/>
    <w:rsid w:val="00C67C2A"/>
    <w:rsid w:val="00C700CD"/>
    <w:rsid w:val="00C710EF"/>
    <w:rsid w:val="00C724C2"/>
    <w:rsid w:val="00C72533"/>
    <w:rsid w:val="00C732A2"/>
    <w:rsid w:val="00C74799"/>
    <w:rsid w:val="00C74D7A"/>
    <w:rsid w:val="00C75413"/>
    <w:rsid w:val="00C769C3"/>
    <w:rsid w:val="00C8093F"/>
    <w:rsid w:val="00C814BE"/>
    <w:rsid w:val="00C82172"/>
    <w:rsid w:val="00C82BEA"/>
    <w:rsid w:val="00C83606"/>
    <w:rsid w:val="00C84ECC"/>
    <w:rsid w:val="00C86080"/>
    <w:rsid w:val="00C87787"/>
    <w:rsid w:val="00C905D5"/>
    <w:rsid w:val="00C91281"/>
    <w:rsid w:val="00C92A4D"/>
    <w:rsid w:val="00C96FE2"/>
    <w:rsid w:val="00C97295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5AE4"/>
    <w:rsid w:val="00CB715F"/>
    <w:rsid w:val="00CB79A5"/>
    <w:rsid w:val="00CC0569"/>
    <w:rsid w:val="00CC05B6"/>
    <w:rsid w:val="00CC1636"/>
    <w:rsid w:val="00CC379F"/>
    <w:rsid w:val="00CC3B34"/>
    <w:rsid w:val="00CC46C0"/>
    <w:rsid w:val="00CC4926"/>
    <w:rsid w:val="00CC523A"/>
    <w:rsid w:val="00CC542C"/>
    <w:rsid w:val="00CD135A"/>
    <w:rsid w:val="00CD2B16"/>
    <w:rsid w:val="00CD5461"/>
    <w:rsid w:val="00CD56C1"/>
    <w:rsid w:val="00CD6351"/>
    <w:rsid w:val="00CD7EDE"/>
    <w:rsid w:val="00CE0FAA"/>
    <w:rsid w:val="00CE20EF"/>
    <w:rsid w:val="00CE256C"/>
    <w:rsid w:val="00CE34BB"/>
    <w:rsid w:val="00CE65A6"/>
    <w:rsid w:val="00CE698A"/>
    <w:rsid w:val="00CF15A5"/>
    <w:rsid w:val="00CF1A18"/>
    <w:rsid w:val="00CF2AB9"/>
    <w:rsid w:val="00CF4F6A"/>
    <w:rsid w:val="00CF5CF8"/>
    <w:rsid w:val="00CF7806"/>
    <w:rsid w:val="00CF7A8F"/>
    <w:rsid w:val="00D00F94"/>
    <w:rsid w:val="00D01871"/>
    <w:rsid w:val="00D04442"/>
    <w:rsid w:val="00D06148"/>
    <w:rsid w:val="00D065E5"/>
    <w:rsid w:val="00D07044"/>
    <w:rsid w:val="00D07F99"/>
    <w:rsid w:val="00D10D71"/>
    <w:rsid w:val="00D11A2F"/>
    <w:rsid w:val="00D12319"/>
    <w:rsid w:val="00D1244B"/>
    <w:rsid w:val="00D150B1"/>
    <w:rsid w:val="00D1538C"/>
    <w:rsid w:val="00D15E29"/>
    <w:rsid w:val="00D17306"/>
    <w:rsid w:val="00D174E0"/>
    <w:rsid w:val="00D224D6"/>
    <w:rsid w:val="00D225D9"/>
    <w:rsid w:val="00D235D5"/>
    <w:rsid w:val="00D25BBF"/>
    <w:rsid w:val="00D25E9C"/>
    <w:rsid w:val="00D2606E"/>
    <w:rsid w:val="00D26A35"/>
    <w:rsid w:val="00D26BAF"/>
    <w:rsid w:val="00D27923"/>
    <w:rsid w:val="00D27AA8"/>
    <w:rsid w:val="00D3104B"/>
    <w:rsid w:val="00D3143A"/>
    <w:rsid w:val="00D315D1"/>
    <w:rsid w:val="00D31625"/>
    <w:rsid w:val="00D32AC4"/>
    <w:rsid w:val="00D34DE8"/>
    <w:rsid w:val="00D367CD"/>
    <w:rsid w:val="00D36B2B"/>
    <w:rsid w:val="00D37C9B"/>
    <w:rsid w:val="00D404D1"/>
    <w:rsid w:val="00D42401"/>
    <w:rsid w:val="00D42B6D"/>
    <w:rsid w:val="00D42DAD"/>
    <w:rsid w:val="00D43F68"/>
    <w:rsid w:val="00D4483E"/>
    <w:rsid w:val="00D455D2"/>
    <w:rsid w:val="00D457C7"/>
    <w:rsid w:val="00D461D8"/>
    <w:rsid w:val="00D47AFA"/>
    <w:rsid w:val="00D501C0"/>
    <w:rsid w:val="00D5058A"/>
    <w:rsid w:val="00D507DC"/>
    <w:rsid w:val="00D50FF8"/>
    <w:rsid w:val="00D53FE5"/>
    <w:rsid w:val="00D54995"/>
    <w:rsid w:val="00D60223"/>
    <w:rsid w:val="00D618F2"/>
    <w:rsid w:val="00D6277B"/>
    <w:rsid w:val="00D64B10"/>
    <w:rsid w:val="00D665CB"/>
    <w:rsid w:val="00D70F67"/>
    <w:rsid w:val="00D71EED"/>
    <w:rsid w:val="00D7211B"/>
    <w:rsid w:val="00D72357"/>
    <w:rsid w:val="00D7319D"/>
    <w:rsid w:val="00D7323F"/>
    <w:rsid w:val="00D74995"/>
    <w:rsid w:val="00D75E1C"/>
    <w:rsid w:val="00D772A3"/>
    <w:rsid w:val="00D819D4"/>
    <w:rsid w:val="00D827EF"/>
    <w:rsid w:val="00D83810"/>
    <w:rsid w:val="00D84006"/>
    <w:rsid w:val="00D84D83"/>
    <w:rsid w:val="00D85820"/>
    <w:rsid w:val="00D924E6"/>
    <w:rsid w:val="00D946FA"/>
    <w:rsid w:val="00D94AE5"/>
    <w:rsid w:val="00D9508C"/>
    <w:rsid w:val="00D95727"/>
    <w:rsid w:val="00D95D05"/>
    <w:rsid w:val="00D97C27"/>
    <w:rsid w:val="00DA0BC3"/>
    <w:rsid w:val="00DA0CD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27C5"/>
    <w:rsid w:val="00DC4B64"/>
    <w:rsid w:val="00DC4F8D"/>
    <w:rsid w:val="00DC58C4"/>
    <w:rsid w:val="00DC5CA7"/>
    <w:rsid w:val="00DD115F"/>
    <w:rsid w:val="00DD1BAF"/>
    <w:rsid w:val="00DD214E"/>
    <w:rsid w:val="00DD321E"/>
    <w:rsid w:val="00DD33EE"/>
    <w:rsid w:val="00DD67B5"/>
    <w:rsid w:val="00DD7F99"/>
    <w:rsid w:val="00DE07A8"/>
    <w:rsid w:val="00DE15C2"/>
    <w:rsid w:val="00DE2C40"/>
    <w:rsid w:val="00DE3A72"/>
    <w:rsid w:val="00DE51CF"/>
    <w:rsid w:val="00DE5A2E"/>
    <w:rsid w:val="00DE64C7"/>
    <w:rsid w:val="00DE66C4"/>
    <w:rsid w:val="00DF4654"/>
    <w:rsid w:val="00DF4944"/>
    <w:rsid w:val="00DF56E4"/>
    <w:rsid w:val="00DF6FBB"/>
    <w:rsid w:val="00E005DE"/>
    <w:rsid w:val="00E00C17"/>
    <w:rsid w:val="00E015EE"/>
    <w:rsid w:val="00E01816"/>
    <w:rsid w:val="00E02159"/>
    <w:rsid w:val="00E02725"/>
    <w:rsid w:val="00E04C33"/>
    <w:rsid w:val="00E05224"/>
    <w:rsid w:val="00E07131"/>
    <w:rsid w:val="00E07412"/>
    <w:rsid w:val="00E0788D"/>
    <w:rsid w:val="00E07DD1"/>
    <w:rsid w:val="00E10FDD"/>
    <w:rsid w:val="00E12DA8"/>
    <w:rsid w:val="00E12E9A"/>
    <w:rsid w:val="00E13109"/>
    <w:rsid w:val="00E13414"/>
    <w:rsid w:val="00E13645"/>
    <w:rsid w:val="00E162FF"/>
    <w:rsid w:val="00E16523"/>
    <w:rsid w:val="00E16539"/>
    <w:rsid w:val="00E20794"/>
    <w:rsid w:val="00E22616"/>
    <w:rsid w:val="00E23911"/>
    <w:rsid w:val="00E23ABA"/>
    <w:rsid w:val="00E240FC"/>
    <w:rsid w:val="00E2484E"/>
    <w:rsid w:val="00E262C3"/>
    <w:rsid w:val="00E265C2"/>
    <w:rsid w:val="00E3018B"/>
    <w:rsid w:val="00E32FEF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74E4"/>
    <w:rsid w:val="00E576AE"/>
    <w:rsid w:val="00E57745"/>
    <w:rsid w:val="00E57D5B"/>
    <w:rsid w:val="00E6203B"/>
    <w:rsid w:val="00E63E01"/>
    <w:rsid w:val="00E6516D"/>
    <w:rsid w:val="00E65397"/>
    <w:rsid w:val="00E65781"/>
    <w:rsid w:val="00E7584A"/>
    <w:rsid w:val="00E75AE2"/>
    <w:rsid w:val="00E76FDC"/>
    <w:rsid w:val="00E813E5"/>
    <w:rsid w:val="00E814C0"/>
    <w:rsid w:val="00E826A9"/>
    <w:rsid w:val="00E82A2A"/>
    <w:rsid w:val="00E844DC"/>
    <w:rsid w:val="00E90B9D"/>
    <w:rsid w:val="00E913BC"/>
    <w:rsid w:val="00E929BD"/>
    <w:rsid w:val="00E929DD"/>
    <w:rsid w:val="00E93400"/>
    <w:rsid w:val="00E93F54"/>
    <w:rsid w:val="00E946FE"/>
    <w:rsid w:val="00E958A1"/>
    <w:rsid w:val="00E9621A"/>
    <w:rsid w:val="00E9753C"/>
    <w:rsid w:val="00EA0050"/>
    <w:rsid w:val="00EA08EB"/>
    <w:rsid w:val="00EA0CEF"/>
    <w:rsid w:val="00EA0F86"/>
    <w:rsid w:val="00EA1021"/>
    <w:rsid w:val="00EA124A"/>
    <w:rsid w:val="00EA1EE0"/>
    <w:rsid w:val="00EA2A61"/>
    <w:rsid w:val="00EA2BC0"/>
    <w:rsid w:val="00EA2C1D"/>
    <w:rsid w:val="00EA4069"/>
    <w:rsid w:val="00EA48DD"/>
    <w:rsid w:val="00EA5449"/>
    <w:rsid w:val="00EA56A8"/>
    <w:rsid w:val="00EA659D"/>
    <w:rsid w:val="00EA6B4E"/>
    <w:rsid w:val="00EB04F1"/>
    <w:rsid w:val="00EB072F"/>
    <w:rsid w:val="00EB0E2E"/>
    <w:rsid w:val="00EB142C"/>
    <w:rsid w:val="00EB1935"/>
    <w:rsid w:val="00EB1ED7"/>
    <w:rsid w:val="00EB2649"/>
    <w:rsid w:val="00EB2C01"/>
    <w:rsid w:val="00EB5364"/>
    <w:rsid w:val="00EB5CF9"/>
    <w:rsid w:val="00EB6FAA"/>
    <w:rsid w:val="00EC0B1C"/>
    <w:rsid w:val="00EC0E18"/>
    <w:rsid w:val="00EC2846"/>
    <w:rsid w:val="00EC2B3A"/>
    <w:rsid w:val="00EC3026"/>
    <w:rsid w:val="00EC36BB"/>
    <w:rsid w:val="00EC375C"/>
    <w:rsid w:val="00EC40CE"/>
    <w:rsid w:val="00ED0498"/>
    <w:rsid w:val="00ED05F1"/>
    <w:rsid w:val="00ED1E83"/>
    <w:rsid w:val="00ED3CFF"/>
    <w:rsid w:val="00ED3D12"/>
    <w:rsid w:val="00ED490F"/>
    <w:rsid w:val="00ED5701"/>
    <w:rsid w:val="00ED64B5"/>
    <w:rsid w:val="00ED6CEF"/>
    <w:rsid w:val="00ED7644"/>
    <w:rsid w:val="00ED7836"/>
    <w:rsid w:val="00EE0BBE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2D57"/>
    <w:rsid w:val="00EF4875"/>
    <w:rsid w:val="00EF51FC"/>
    <w:rsid w:val="00EF5683"/>
    <w:rsid w:val="00EF5ED5"/>
    <w:rsid w:val="00F0163B"/>
    <w:rsid w:val="00F01B5D"/>
    <w:rsid w:val="00F01BD0"/>
    <w:rsid w:val="00F027CA"/>
    <w:rsid w:val="00F03138"/>
    <w:rsid w:val="00F03A7D"/>
    <w:rsid w:val="00F05CAC"/>
    <w:rsid w:val="00F06185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4E31"/>
    <w:rsid w:val="00F151D8"/>
    <w:rsid w:val="00F17A60"/>
    <w:rsid w:val="00F17F80"/>
    <w:rsid w:val="00F202AD"/>
    <w:rsid w:val="00F209C9"/>
    <w:rsid w:val="00F21584"/>
    <w:rsid w:val="00F23602"/>
    <w:rsid w:val="00F2503C"/>
    <w:rsid w:val="00F259BE"/>
    <w:rsid w:val="00F25F94"/>
    <w:rsid w:val="00F278E0"/>
    <w:rsid w:val="00F33562"/>
    <w:rsid w:val="00F33AE9"/>
    <w:rsid w:val="00F33B05"/>
    <w:rsid w:val="00F34BFA"/>
    <w:rsid w:val="00F366E3"/>
    <w:rsid w:val="00F37C88"/>
    <w:rsid w:val="00F41088"/>
    <w:rsid w:val="00F41E66"/>
    <w:rsid w:val="00F4376A"/>
    <w:rsid w:val="00F44DF9"/>
    <w:rsid w:val="00F450AF"/>
    <w:rsid w:val="00F45E0E"/>
    <w:rsid w:val="00F463DC"/>
    <w:rsid w:val="00F46596"/>
    <w:rsid w:val="00F4760F"/>
    <w:rsid w:val="00F506BD"/>
    <w:rsid w:val="00F50E7F"/>
    <w:rsid w:val="00F50EE9"/>
    <w:rsid w:val="00F52280"/>
    <w:rsid w:val="00F52418"/>
    <w:rsid w:val="00F52709"/>
    <w:rsid w:val="00F52E6B"/>
    <w:rsid w:val="00F530A0"/>
    <w:rsid w:val="00F54D6D"/>
    <w:rsid w:val="00F56F33"/>
    <w:rsid w:val="00F6080E"/>
    <w:rsid w:val="00F61DEC"/>
    <w:rsid w:val="00F620A8"/>
    <w:rsid w:val="00F624F0"/>
    <w:rsid w:val="00F62EA2"/>
    <w:rsid w:val="00F631D8"/>
    <w:rsid w:val="00F63655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1596"/>
    <w:rsid w:val="00F8329A"/>
    <w:rsid w:val="00F83A4B"/>
    <w:rsid w:val="00F84320"/>
    <w:rsid w:val="00F84D15"/>
    <w:rsid w:val="00F84F9F"/>
    <w:rsid w:val="00F859E4"/>
    <w:rsid w:val="00F920A0"/>
    <w:rsid w:val="00F92981"/>
    <w:rsid w:val="00F9787D"/>
    <w:rsid w:val="00FA0ABD"/>
    <w:rsid w:val="00FA1EC5"/>
    <w:rsid w:val="00FA28F9"/>
    <w:rsid w:val="00FA60D1"/>
    <w:rsid w:val="00FA6B4A"/>
    <w:rsid w:val="00FB2AAC"/>
    <w:rsid w:val="00FB37AB"/>
    <w:rsid w:val="00FB56B5"/>
    <w:rsid w:val="00FB58AA"/>
    <w:rsid w:val="00FB68FD"/>
    <w:rsid w:val="00FB701A"/>
    <w:rsid w:val="00FC03F8"/>
    <w:rsid w:val="00FC0681"/>
    <w:rsid w:val="00FC076E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C49"/>
    <w:rsid w:val="00FE2FDA"/>
    <w:rsid w:val="00FE3375"/>
    <w:rsid w:val="00FE3A64"/>
    <w:rsid w:val="00FE3B5D"/>
    <w:rsid w:val="00FE40CC"/>
    <w:rsid w:val="00FE5375"/>
    <w:rsid w:val="00FF05F4"/>
    <w:rsid w:val="00FF2021"/>
    <w:rsid w:val="00FF4886"/>
    <w:rsid w:val="00FF58AC"/>
    <w:rsid w:val="00FF6055"/>
    <w:rsid w:val="00FF6429"/>
    <w:rsid w:val="00FF757D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64078A"/>
    <w:pPr>
      <w:tabs>
        <w:tab w:val="right" w:leader="dot" w:pos="9736"/>
      </w:tabs>
      <w:snapToGrid w:val="0"/>
      <w:ind w:leftChars="100" w:left="21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D0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AA8C-2DD3-47E5-A51A-3AD63F1B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1670</Words>
  <Characters>384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