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A38" w:rsidRPr="00F42A38" w:rsidRDefault="00F42A38" w:rsidP="00F42A38">
      <w:pPr>
        <w:ind w:leftChars="400" w:left="840"/>
        <w:jc w:val="right"/>
        <w:outlineLvl w:val="2"/>
        <w:rPr>
          <w:rFonts w:ascii="游ゴシック Light" w:eastAsia="游ゴシック Light" w:hAnsi="游ゴシック Light"/>
          <w:sz w:val="32"/>
          <w:szCs w:val="24"/>
          <w:bdr w:val="single" w:sz="4" w:space="0" w:color="auto"/>
        </w:rPr>
      </w:pPr>
      <w:bookmarkStart w:id="0" w:name="_Toc532605004"/>
      <w:bookmarkStart w:id="1" w:name="_Toc17968312"/>
      <w:bookmarkStart w:id="2" w:name="_Toc87261866"/>
      <w:r w:rsidRPr="00F42A38">
        <w:rPr>
          <w:rFonts w:ascii="游ゴシック Light" w:eastAsia="游ゴシック Light" w:hAnsi="游ゴシック Light" w:hint="eastAsia"/>
          <w:sz w:val="32"/>
          <w:szCs w:val="24"/>
          <w:bdr w:val="single" w:sz="4" w:space="0" w:color="auto"/>
        </w:rPr>
        <w:t>資料３－</w:t>
      </w:r>
      <w:r w:rsidR="00186C8B">
        <w:rPr>
          <w:rFonts w:ascii="游ゴシック Light" w:eastAsia="游ゴシック Light" w:hAnsi="游ゴシック Light" w:hint="eastAsia"/>
          <w:sz w:val="32"/>
          <w:szCs w:val="24"/>
          <w:bdr w:val="single" w:sz="4" w:space="0" w:color="auto"/>
        </w:rPr>
        <w:t>１</w:t>
      </w:r>
      <w:bookmarkStart w:id="3" w:name="_GoBack"/>
      <w:bookmarkEnd w:id="0"/>
      <w:bookmarkEnd w:id="1"/>
      <w:bookmarkEnd w:id="2"/>
      <w:bookmarkEnd w:id="3"/>
    </w:p>
    <w:p w:rsidR="00CB23B2" w:rsidRPr="00DB1F3A" w:rsidRDefault="00CB23B2" w:rsidP="00CB23B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別紙２－２</w:t>
      </w:r>
    </w:p>
    <w:p w:rsidR="00CB23B2" w:rsidRPr="00793BF8" w:rsidRDefault="00CB23B2" w:rsidP="00CB23B2">
      <w:pPr>
        <w:ind w:firstLineChars="100" w:firstLine="210"/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CB23B2" w:rsidRPr="00410501" w:rsidRDefault="00CB23B2" w:rsidP="00CB23B2">
      <w:pPr>
        <w:ind w:leftChars="100" w:left="210" w:firstLineChars="100" w:firstLine="210"/>
        <w:jc w:val="center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="ＭＳ ゴシック" w:eastAsia="ＭＳ ゴシック" w:hAnsi="ＭＳ ゴシック" w:hint="eastAsia"/>
          <w:color w:val="000000" w:themeColor="text1"/>
        </w:rPr>
        <w:t>放送ネットワーク整備支援事業費補助金交付要綱第３条</w:t>
      </w:r>
      <w:r w:rsidRPr="00D73D8D">
        <w:rPr>
          <w:rFonts w:ascii="ＭＳ ゴシック" w:eastAsia="ＭＳ ゴシック" w:hAnsi="ＭＳ ゴシック" w:hint="eastAsia"/>
          <w:color w:val="000000" w:themeColor="text1"/>
        </w:rPr>
        <w:t>（３）、（</w:t>
      </w:r>
      <w:r w:rsidRPr="00410501">
        <w:rPr>
          <w:rFonts w:ascii="ＭＳ ゴシック" w:eastAsia="ＭＳ ゴシック" w:hAnsi="ＭＳ ゴシック" w:hint="eastAsia"/>
          <w:color w:val="000000" w:themeColor="text1"/>
        </w:rPr>
        <w:t>４）</w:t>
      </w:r>
      <w:r w:rsidRPr="00855FE5">
        <w:rPr>
          <w:rFonts w:ascii="ＭＳ ゴシック" w:eastAsia="ＭＳ ゴシック" w:hAnsi="ＭＳ ゴシック" w:hint="eastAsia"/>
          <w:color w:val="000000" w:themeColor="text1"/>
        </w:rPr>
        <w:t>、（７）①、</w:t>
      </w:r>
      <w:r w:rsidRPr="00855FE5">
        <w:rPr>
          <w:rFonts w:ascii="ＭＳ ゴシック" w:eastAsia="ＭＳ ゴシック" w:hAnsi="ＭＳ ゴシック" w:hint="eastAsia"/>
        </w:rPr>
        <w:t>（８）①、（８）②又は（９）①</w:t>
      </w:r>
      <w:r w:rsidRPr="00410501">
        <w:rPr>
          <w:rFonts w:ascii="ＭＳ ゴシック" w:eastAsia="ＭＳ ゴシック" w:hAnsi="ＭＳ ゴシック" w:hint="eastAsia"/>
        </w:rPr>
        <w:t>に</w:t>
      </w:r>
      <w:r w:rsidRPr="00410501">
        <w:rPr>
          <w:rFonts w:ascii="ＭＳ ゴシック" w:eastAsia="ＭＳ ゴシック" w:hAnsi="ＭＳ ゴシック" w:hint="eastAsia"/>
          <w:color w:val="000000" w:themeColor="text1"/>
        </w:rPr>
        <w:t>掲げる地域防災計画について</w:t>
      </w:r>
    </w:p>
    <w:p w:rsidR="00CB23B2" w:rsidRPr="00793BF8" w:rsidRDefault="00CB23B2" w:rsidP="00CB23B2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CB23B2" w:rsidRPr="00793BF8" w:rsidTr="002C2A6A"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申請団体名</w:t>
            </w:r>
          </w:p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（注１）</w:t>
            </w:r>
          </w:p>
          <w:p w:rsidR="00CB23B2" w:rsidRPr="00B55769" w:rsidRDefault="00CB23B2" w:rsidP="00CB2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FF0000"/>
              </w:rPr>
            </w:pPr>
            <w:r w:rsidRPr="00B55769">
              <w:rPr>
                <w:rFonts w:ascii="ＭＳ 明朝" w:hAnsi="ＭＳ 明朝" w:hint="eastAsia"/>
                <w:color w:val="FF0000"/>
              </w:rPr>
              <w:t>○○県　○○市</w:t>
            </w:r>
          </w:p>
          <w:p w:rsidR="00CB23B2" w:rsidRPr="00793BF8" w:rsidRDefault="00CB23B2" w:rsidP="00CB2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B55769">
              <w:rPr>
                <w:rFonts w:ascii="ＭＳ 明朝" w:hAnsi="ＭＳ 明朝" w:hint="eastAsia"/>
                <w:color w:val="FF0000"/>
              </w:rPr>
              <w:t>○○市長　総務　太郎</w:t>
            </w:r>
          </w:p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B23B2" w:rsidRPr="00793BF8" w:rsidTr="002C2A6A">
        <w:trPr>
          <w:trHeight w:val="6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災害対策基本法（昭和３６年法律第２２３号）第２条第１０号に規定する地域防災計画の名称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（注２）</w:t>
            </w:r>
          </w:p>
          <w:p w:rsidR="00CB23B2" w:rsidRPr="005515E5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55769">
              <w:rPr>
                <w:rFonts w:ascii="ＭＳ 明朝" w:hAnsi="ＭＳ 明朝" w:hint="eastAsia"/>
                <w:color w:val="FF0000"/>
              </w:rPr>
              <w:t>○○市</w:t>
            </w:r>
            <w:r>
              <w:rPr>
                <w:rFonts w:ascii="ＭＳ 明朝" w:hAnsi="ＭＳ 明朝" w:hint="eastAsia"/>
                <w:color w:val="FF0000"/>
              </w:rPr>
              <w:t>地域防災計画</w:t>
            </w:r>
          </w:p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CB23B2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B23B2" w:rsidRPr="00793BF8" w:rsidTr="002C2A6A">
        <w:trPr>
          <w:trHeight w:val="5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地域防災計画におけるケーブルテレビの位置付けに関する記載の引用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（注３）</w:t>
            </w:r>
          </w:p>
          <w:p w:rsidR="00CB23B2" w:rsidRPr="00913657" w:rsidRDefault="00CB23B2" w:rsidP="00CB2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>14ページ：</w:t>
            </w:r>
          </w:p>
          <w:p w:rsidR="00CB23B2" w:rsidRPr="00913657" w:rsidRDefault="00CB23B2" w:rsidP="00CB2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>警報の伝達及び警告、避難指示等における手段：</w:t>
            </w:r>
          </w:p>
          <w:p w:rsidR="00CB23B2" w:rsidRPr="00913657" w:rsidRDefault="00CB23B2" w:rsidP="00CB2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 xml:space="preserve">(1)～(3)　</w:t>
            </w:r>
            <w:r w:rsidRPr="00913657"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  <w:t>略</w:t>
            </w:r>
          </w:p>
          <w:p w:rsidR="00CB23B2" w:rsidRPr="00913657" w:rsidRDefault="00CB23B2" w:rsidP="00CB2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 xml:space="preserve">(4)　</w:t>
            </w:r>
            <w:r w:rsidRPr="00913657"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  <w:t xml:space="preserve">ケーブルテレビ　</w:t>
            </w:r>
          </w:p>
          <w:p w:rsidR="00CB23B2" w:rsidRPr="00913657" w:rsidRDefault="00CB23B2" w:rsidP="00CB2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15ページ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：</w:t>
            </w:r>
          </w:p>
          <w:p w:rsidR="00CB23B2" w:rsidRPr="00913657" w:rsidRDefault="00CB23B2" w:rsidP="00CB2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公共的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団体及び</w:t>
            </w: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防災上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重要な施設の管理者</w:t>
            </w:r>
          </w:p>
          <w:p w:rsidR="00CB23B2" w:rsidRPr="00913657" w:rsidRDefault="00CB23B2" w:rsidP="00CB2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 w:firstLineChars="100" w:firstLine="210"/>
              <w:jc w:val="left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 xml:space="preserve">(1)～(3)　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略</w:t>
            </w:r>
          </w:p>
          <w:p w:rsidR="00CB23B2" w:rsidRPr="00793BF8" w:rsidRDefault="00CB23B2" w:rsidP="00E20C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(4)</w:t>
            </w:r>
            <w:r w:rsidRPr="0091365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○○</w:t>
            </w:r>
            <w:r w:rsidRPr="00913657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ケーブル</w:t>
            </w:r>
          </w:p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B23B2" w:rsidRPr="00793BF8" w:rsidTr="002C2A6A">
        <w:trPr>
          <w:trHeight w:val="5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CB23B2" w:rsidRPr="00751EA5" w:rsidRDefault="00CB23B2" w:rsidP="00CB2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該当箇所が</w:t>
            </w:r>
            <w:r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t>様式に収まらないので、別添のとおり地域防災計画の写しを提出します。</w:t>
            </w:r>
          </w:p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  <w:p w:rsidR="00CB23B2" w:rsidRPr="00793BF8" w:rsidRDefault="00CB23B2" w:rsidP="002C2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</w:tbl>
    <w:p w:rsidR="00CB23B2" w:rsidRPr="00793BF8" w:rsidRDefault="00CB23B2" w:rsidP="00CB23B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CB23B2" w:rsidRPr="00793BF8" w:rsidRDefault="00CB23B2" w:rsidP="00CB23B2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:rsidR="00CB23B2" w:rsidRPr="00793BF8" w:rsidRDefault="00CB23B2" w:rsidP="00CB23B2">
      <w:pPr>
        <w:autoSpaceDE w:val="0"/>
        <w:autoSpaceDN w:val="0"/>
        <w:snapToGrid w:val="0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（注１）連携主体にあっては、</w:t>
      </w:r>
    </w:p>
    <w:p w:rsidR="00CB23B2" w:rsidRPr="00793BF8" w:rsidRDefault="00CB23B2" w:rsidP="00CB23B2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「連携主体（○○市、○○町・・・及び○○村）代表</w:t>
      </w:r>
    </w:p>
    <w:p w:rsidR="00CB23B2" w:rsidRPr="00793BF8" w:rsidRDefault="00CB23B2" w:rsidP="00CB23B2">
      <w:pPr>
        <w:autoSpaceDE w:val="0"/>
        <w:autoSpaceDN w:val="0"/>
        <w:snapToGrid w:val="0"/>
        <w:ind w:firstLineChars="1200" w:firstLine="2568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　　　　　　　　　　　　市町村長　　　　　　　　」</w:t>
      </w:r>
    </w:p>
    <w:p w:rsidR="00CB23B2" w:rsidRPr="00793BF8" w:rsidRDefault="00CB23B2" w:rsidP="00CB23B2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と記載すること。</w:t>
      </w:r>
    </w:p>
    <w:p w:rsidR="00CB23B2" w:rsidRPr="00793BF8" w:rsidRDefault="00CB23B2" w:rsidP="00CB23B2">
      <w:pPr>
        <w:autoSpaceDE w:val="0"/>
        <w:autoSpaceDN w:val="0"/>
        <w:snapToGrid w:val="0"/>
        <w:ind w:left="856" w:hangingChars="400" w:hanging="856"/>
        <w:jc w:val="left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（注２）地域防災計画の改正が交付申請時までに間に合わない場合は、地域防災計画の改正の見込みが確実であることを証明する書類（例：市町村の計画書、覚書等）を添付するとともに、実績報告時に改正後の地域防災計画を提出すること。</w:t>
      </w:r>
    </w:p>
    <w:p w:rsidR="00CB23B2" w:rsidRPr="00793BF8" w:rsidRDefault="00CB23B2" w:rsidP="00CB23B2">
      <w:pPr>
        <w:autoSpaceDE w:val="0"/>
        <w:autoSpaceDN w:val="0"/>
        <w:snapToGrid w:val="0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（注３）様式に収まらない場合は、地域防災計画の写しを提出すること。</w:t>
      </w:r>
    </w:p>
    <w:p w:rsidR="00CB23B2" w:rsidRPr="00855FE5" w:rsidRDefault="00CB23B2" w:rsidP="00CB23B2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CB23B2" w:rsidRPr="00CB23B2" w:rsidRDefault="00CB23B2" w:rsidP="007A22B5">
      <w:pPr>
        <w:autoSpaceDE w:val="0"/>
        <w:autoSpaceDN w:val="0"/>
        <w:snapToGrid w:val="0"/>
        <w:rPr>
          <w:rFonts w:asciiTheme="minorEastAsia" w:eastAsiaTheme="minorEastAsia" w:hAnsiTheme="minorEastAsia"/>
          <w:szCs w:val="21"/>
        </w:rPr>
      </w:pPr>
    </w:p>
    <w:sectPr w:rsidR="00CB23B2" w:rsidRPr="00CB23B2" w:rsidSect="005515E5">
      <w:footerReference w:type="default" r:id="rId8"/>
      <w:pgSz w:w="11906" w:h="16838" w:code="9"/>
      <w:pgMar w:top="1440" w:right="1080" w:bottom="1440" w:left="1080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DAA" w:rsidRDefault="002C1DAA">
      <w:r>
        <w:separator/>
      </w:r>
    </w:p>
  </w:endnote>
  <w:endnote w:type="continuationSeparator" w:id="0">
    <w:p w:rsidR="002C1DAA" w:rsidRDefault="002C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7A22B5" w:rsidRPr="007A22B5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DAA" w:rsidRDefault="002C1DAA">
      <w:r>
        <w:separator/>
      </w:r>
    </w:p>
  </w:footnote>
  <w:footnote w:type="continuationSeparator" w:id="0">
    <w:p w:rsidR="002C1DAA" w:rsidRDefault="002C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D9"/>
    <w:rsid w:val="00021AE9"/>
    <w:rsid w:val="000253F4"/>
    <w:rsid w:val="00032054"/>
    <w:rsid w:val="000608E1"/>
    <w:rsid w:val="00060CD9"/>
    <w:rsid w:val="00062C83"/>
    <w:rsid w:val="000C2344"/>
    <w:rsid w:val="000C7084"/>
    <w:rsid w:val="000E2ECF"/>
    <w:rsid w:val="00103EA3"/>
    <w:rsid w:val="00144EAA"/>
    <w:rsid w:val="001625E3"/>
    <w:rsid w:val="00186C8B"/>
    <w:rsid w:val="001A4250"/>
    <w:rsid w:val="001B7162"/>
    <w:rsid w:val="001C313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72492"/>
    <w:rsid w:val="00382B4F"/>
    <w:rsid w:val="00391894"/>
    <w:rsid w:val="003A1195"/>
    <w:rsid w:val="003A3AD4"/>
    <w:rsid w:val="003F2470"/>
    <w:rsid w:val="004045C6"/>
    <w:rsid w:val="004061EC"/>
    <w:rsid w:val="00432CAE"/>
    <w:rsid w:val="00443029"/>
    <w:rsid w:val="00444CF0"/>
    <w:rsid w:val="004465D9"/>
    <w:rsid w:val="0047610F"/>
    <w:rsid w:val="00497C24"/>
    <w:rsid w:val="004A1D54"/>
    <w:rsid w:val="004E5FD7"/>
    <w:rsid w:val="004F73FF"/>
    <w:rsid w:val="00525BC6"/>
    <w:rsid w:val="005515E5"/>
    <w:rsid w:val="00574668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06E66"/>
    <w:rsid w:val="00715B94"/>
    <w:rsid w:val="007161E0"/>
    <w:rsid w:val="007246BC"/>
    <w:rsid w:val="00743BEE"/>
    <w:rsid w:val="00751EA5"/>
    <w:rsid w:val="007557F2"/>
    <w:rsid w:val="00761CB9"/>
    <w:rsid w:val="0077327F"/>
    <w:rsid w:val="007A22B5"/>
    <w:rsid w:val="007C4417"/>
    <w:rsid w:val="007D6098"/>
    <w:rsid w:val="007E602E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13657"/>
    <w:rsid w:val="009212A8"/>
    <w:rsid w:val="00967E95"/>
    <w:rsid w:val="009853D7"/>
    <w:rsid w:val="00987D49"/>
    <w:rsid w:val="009B280A"/>
    <w:rsid w:val="009E5DAB"/>
    <w:rsid w:val="009F32A7"/>
    <w:rsid w:val="00A353DB"/>
    <w:rsid w:val="00A54D70"/>
    <w:rsid w:val="00A83767"/>
    <w:rsid w:val="00AA3F2D"/>
    <w:rsid w:val="00AA40E7"/>
    <w:rsid w:val="00AB3E4C"/>
    <w:rsid w:val="00AD1FB4"/>
    <w:rsid w:val="00AD31C0"/>
    <w:rsid w:val="00AD7400"/>
    <w:rsid w:val="00AE34A7"/>
    <w:rsid w:val="00AE5258"/>
    <w:rsid w:val="00AF7FE4"/>
    <w:rsid w:val="00B02046"/>
    <w:rsid w:val="00B068D8"/>
    <w:rsid w:val="00B1517F"/>
    <w:rsid w:val="00B20389"/>
    <w:rsid w:val="00B529FC"/>
    <w:rsid w:val="00B6247C"/>
    <w:rsid w:val="00B8381D"/>
    <w:rsid w:val="00B870D2"/>
    <w:rsid w:val="00B92AF5"/>
    <w:rsid w:val="00BA78BE"/>
    <w:rsid w:val="00BB0A6E"/>
    <w:rsid w:val="00BD6A41"/>
    <w:rsid w:val="00BE4184"/>
    <w:rsid w:val="00BE61BC"/>
    <w:rsid w:val="00BF25A7"/>
    <w:rsid w:val="00BF278C"/>
    <w:rsid w:val="00BF37F3"/>
    <w:rsid w:val="00BF5D0D"/>
    <w:rsid w:val="00C00E13"/>
    <w:rsid w:val="00C14FE8"/>
    <w:rsid w:val="00C23A20"/>
    <w:rsid w:val="00C4462B"/>
    <w:rsid w:val="00C5189C"/>
    <w:rsid w:val="00C773CA"/>
    <w:rsid w:val="00C919FF"/>
    <w:rsid w:val="00CA68FE"/>
    <w:rsid w:val="00CB20A3"/>
    <w:rsid w:val="00CB23B2"/>
    <w:rsid w:val="00CD40D9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0CC4"/>
    <w:rsid w:val="00E2598A"/>
    <w:rsid w:val="00E50429"/>
    <w:rsid w:val="00E747AC"/>
    <w:rsid w:val="00EB04D3"/>
    <w:rsid w:val="00EB1EDE"/>
    <w:rsid w:val="00EF6CAE"/>
    <w:rsid w:val="00F123A3"/>
    <w:rsid w:val="00F324F5"/>
    <w:rsid w:val="00F361EF"/>
    <w:rsid w:val="00F36571"/>
    <w:rsid w:val="00F42A38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8DD8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7607-8C93-46B4-9C07-6D6C6156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509</Characters>
  <DocSecurity>0</DocSecurity>
  <Lines>4</Lines>
  <Paragraphs>1</Paragraphs>
  <ScaleCrop>false</ScaleCrop>
  <LinksUpToDate>false</LinksUpToDate>
  <CharactersWithSpaces>597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