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BE0" w14:textId="315564B4" w:rsidR="00611CA4" w:rsidRPr="00611CA4" w:rsidRDefault="00611CA4" w:rsidP="00611CA4">
      <w:pPr>
        <w:suppressAutoHyphens/>
        <w:autoSpaceDE w:val="0"/>
        <w:autoSpaceDN w:val="0"/>
        <w:snapToGrid w:val="0"/>
        <w:jc w:val="left"/>
        <w:textAlignment w:val="baseline"/>
        <w:rPr>
          <w:rFonts w:ascii="ＭＳ 明朝" w:eastAsia="ＭＳ 明朝" w:hAnsi="ＭＳ 明朝" w:cs="ＭＳ 明朝"/>
          <w14:ligatures w14:val="none"/>
        </w:rPr>
      </w:pPr>
      <w:r w:rsidRPr="00611CA4">
        <w:rPr>
          <w:rFonts w:ascii="ＭＳ 明朝" w:eastAsia="ＭＳ 明朝" w:hAnsi="ＭＳ 明朝" w:cs="ＭＳ 明朝" w:hint="eastAsia"/>
          <w14:ligatures w14:val="none"/>
        </w:rPr>
        <w:t>第</w:t>
      </w:r>
      <w:r w:rsidR="005442C5">
        <w:rPr>
          <w:rFonts w:ascii="ＭＳ 明朝" w:eastAsia="ＭＳ 明朝" w:hAnsi="ＭＳ 明朝" w:cs="ＭＳ 明朝" w:hint="eastAsia"/>
          <w14:ligatures w14:val="none"/>
        </w:rPr>
        <w:t>１８</w:t>
      </w:r>
    </w:p>
    <w:p w14:paraId="5AE0A5A4" w14:textId="77777777" w:rsidR="00611CA4" w:rsidRPr="00611CA4" w:rsidRDefault="00611CA4" w:rsidP="00611CA4">
      <w:pPr>
        <w:snapToGrid w:val="0"/>
        <w:ind w:left="420" w:hangingChars="200" w:hanging="420"/>
        <w:jc w:val="center"/>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補助事業の概要</w:t>
      </w: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AA8E89C" w14:textId="77777777" w:rsidTr="00611CA4">
        <w:trPr>
          <w:trHeight w:val="709"/>
        </w:trPr>
        <w:tc>
          <w:tcPr>
            <w:tcW w:w="4003" w:type="dxa"/>
            <w:vAlign w:val="center"/>
          </w:tcPr>
          <w:p w14:paraId="773F798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市町村、</w:t>
            </w:r>
          </w:p>
          <w:p w14:paraId="592691B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有線一般放送事業者、電気通信事業者、</w:t>
            </w:r>
          </w:p>
          <w:p w14:paraId="37B16A4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有線一般放送事業者及び電気通信事業者の連携主体</w:t>
            </w:r>
          </w:p>
          <w:p w14:paraId="2C481518" w14:textId="56CD3E01"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代表者氏名</w:t>
            </w:r>
          </w:p>
        </w:tc>
        <w:tc>
          <w:tcPr>
            <w:tcW w:w="4111" w:type="dxa"/>
          </w:tcPr>
          <w:p w14:paraId="645DFCA1" w14:textId="58959B40" w:rsidR="00611CA4" w:rsidRPr="00C06DAE" w:rsidRDefault="00C06DAE"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Pr>
                <w:rFonts w:ascii="ＭＳ 明朝" w:eastAsia="ＭＳ 明朝" w:hAnsi="ＭＳ 明朝" w:cs="Times New Roman" w:hint="eastAsia"/>
                <w:color w:val="FF0000"/>
                <w:kern w:val="0"/>
                <w14:ligatures w14:val="none"/>
              </w:rPr>
              <w:t>総務</w:t>
            </w:r>
            <w:r w:rsidR="00C309CC" w:rsidRPr="00C06DAE">
              <w:rPr>
                <w:rFonts w:ascii="ＭＳ 明朝" w:eastAsia="ＭＳ 明朝" w:hAnsi="ＭＳ 明朝" w:cs="Times New Roman" w:hint="eastAsia"/>
                <w:color w:val="FF0000"/>
                <w:kern w:val="0"/>
                <w14:ligatures w14:val="none"/>
              </w:rPr>
              <w:t>市</w:t>
            </w:r>
          </w:p>
          <w:p w14:paraId="04B18E33" w14:textId="7E71D969" w:rsidR="00C309CC" w:rsidRPr="00C06DAE" w:rsidRDefault="00C309CC"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C06DAE">
              <w:rPr>
                <w:rFonts w:ascii="ＭＳ 明朝" w:eastAsia="ＭＳ 明朝" w:hAnsi="ＭＳ 明朝" w:cs="Times New Roman" w:hint="eastAsia"/>
                <w:color w:val="FF0000"/>
                <w:kern w:val="0"/>
                <w14:ligatures w14:val="none"/>
              </w:rPr>
              <w:t>市長　総務　太郎</w:t>
            </w:r>
          </w:p>
        </w:tc>
      </w:tr>
      <w:tr w:rsidR="00611CA4" w:rsidRPr="00611CA4" w14:paraId="6EC71B05" w14:textId="77777777" w:rsidTr="00611CA4">
        <w:trPr>
          <w:trHeight w:val="533"/>
        </w:trPr>
        <w:tc>
          <w:tcPr>
            <w:tcW w:w="4003" w:type="dxa"/>
            <w:vAlign w:val="center"/>
          </w:tcPr>
          <w:p w14:paraId="2CF0775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施設の設置場所</w:t>
            </w:r>
          </w:p>
        </w:tc>
        <w:tc>
          <w:tcPr>
            <w:tcW w:w="4111" w:type="dxa"/>
          </w:tcPr>
          <w:p w14:paraId="201F6089" w14:textId="160BBF06" w:rsidR="00611CA4" w:rsidRPr="00056807" w:rsidRDefault="00C06DAE"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○○県総務市○○</w:t>
            </w:r>
            <w:r w:rsidR="00056807" w:rsidRPr="00056807">
              <w:rPr>
                <w:rFonts w:ascii="ＭＳ 明朝" w:eastAsia="ＭＳ 明朝" w:hAnsi="ＭＳ 明朝" w:cs="Times New Roman" w:hint="eastAsia"/>
                <w:color w:val="FF0000"/>
                <w:kern w:val="0"/>
                <w14:ligatures w14:val="none"/>
              </w:rPr>
              <w:t>地区</w:t>
            </w:r>
          </w:p>
        </w:tc>
      </w:tr>
      <w:tr w:rsidR="00611CA4" w:rsidRPr="00611CA4" w14:paraId="6C64EB17" w14:textId="77777777" w:rsidTr="00611CA4">
        <w:trPr>
          <w:trHeight w:val="533"/>
        </w:trPr>
        <w:tc>
          <w:tcPr>
            <w:tcW w:w="4003" w:type="dxa"/>
            <w:vAlign w:val="center"/>
          </w:tcPr>
          <w:p w14:paraId="676471F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着工予定日</w:t>
            </w:r>
          </w:p>
        </w:tc>
        <w:tc>
          <w:tcPr>
            <w:tcW w:w="4111" w:type="dxa"/>
          </w:tcPr>
          <w:p w14:paraId="137436BF" w14:textId="52506656" w:rsidR="00611CA4" w:rsidRPr="00056807" w:rsidRDefault="00056807"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交付決定後速やかに</w:t>
            </w:r>
            <w:r w:rsidR="00243B9F">
              <w:rPr>
                <w:rFonts w:ascii="ＭＳ 明朝" w:eastAsia="ＭＳ 明朝" w:hAnsi="ＭＳ 明朝" w:cs="Times New Roman" w:hint="eastAsia"/>
                <w:color w:val="FF0000"/>
                <w:kern w:val="0"/>
                <w14:ligatures w14:val="none"/>
              </w:rPr>
              <w:t>着工予定</w:t>
            </w:r>
          </w:p>
        </w:tc>
      </w:tr>
      <w:tr w:rsidR="00611CA4" w:rsidRPr="00611CA4" w14:paraId="34885840" w14:textId="77777777" w:rsidTr="00611CA4">
        <w:trPr>
          <w:trHeight w:val="533"/>
        </w:trPr>
        <w:tc>
          <w:tcPr>
            <w:tcW w:w="4003" w:type="dxa"/>
            <w:vAlign w:val="center"/>
          </w:tcPr>
          <w:p w14:paraId="769BC9E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完了予定日</w:t>
            </w:r>
          </w:p>
        </w:tc>
        <w:tc>
          <w:tcPr>
            <w:tcW w:w="4111" w:type="dxa"/>
          </w:tcPr>
          <w:p w14:paraId="519DF9E3" w14:textId="4EE70661" w:rsidR="00611CA4" w:rsidRPr="00056807" w:rsidRDefault="00056807"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○○年○○月○○日</w:t>
            </w:r>
          </w:p>
        </w:tc>
      </w:tr>
    </w:tbl>
    <w:p w14:paraId="6DAE6078" w14:textId="77777777" w:rsidR="00611CA4" w:rsidRPr="00611CA4" w:rsidRDefault="00611CA4" w:rsidP="00611CA4">
      <w:pPr>
        <w:snapToGrid w:val="0"/>
        <w:jc w:val="left"/>
        <w:rPr>
          <w:rFonts w:ascii="ＭＳ 明朝" w:eastAsia="ＭＳ 明朝" w:hAnsi="ＭＳ 明朝" w:cs="ＭＳ ゴシック"/>
          <w:bCs/>
          <w14:ligatures w14:val="none"/>
        </w:rPr>
      </w:pP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26605EF" w14:textId="77777777" w:rsidTr="00C33DAE">
        <w:trPr>
          <w:trHeight w:val="978"/>
        </w:trPr>
        <w:tc>
          <w:tcPr>
            <w:tcW w:w="4003" w:type="dxa"/>
            <w:vAlign w:val="center"/>
          </w:tcPr>
          <w:p w14:paraId="55B7D7E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事業の目的</w:t>
            </w:r>
          </w:p>
          <w:p w14:paraId="08E27996" w14:textId="7EB534F9"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事業の概要</w:t>
            </w:r>
          </w:p>
        </w:tc>
        <w:tc>
          <w:tcPr>
            <w:tcW w:w="4111" w:type="dxa"/>
          </w:tcPr>
          <w:p w14:paraId="735F1999" w14:textId="511607D0" w:rsidR="00611CA4" w:rsidRPr="005E5C95" w:rsidRDefault="005E5C95"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sidRPr="005E5C95">
              <w:rPr>
                <w:rFonts w:ascii="ＭＳ 明朝" w:eastAsia="ＭＳ 明朝" w:hAnsi="ＭＳ 明朝" w:cs="Times New Roman" w:hint="eastAsia"/>
                <w:color w:val="FF0000"/>
                <w:kern w:val="0"/>
                <w14:ligatures w14:val="none"/>
              </w:rPr>
              <w:t xml:space="preserve">　平成○年に、○○補助金により整備した辺地共聴施設を放送コンテンツの継続的な提供を確保しつつ、電波の能率的な利用を図るため、○○ケーブルテレビへ代替を実施する。</w:t>
            </w:r>
            <w:r w:rsidR="00D43794" w:rsidRPr="00D43794">
              <w:rPr>
                <w:rFonts w:ascii="ＭＳ 明朝" w:eastAsia="ＭＳ 明朝" w:hAnsi="ＭＳ 明朝" w:cs="Times New Roman" w:hint="eastAsia"/>
                <w:color w:val="FF0000"/>
                <w:kern w:val="0"/>
                <w14:ligatures w14:val="none"/>
              </w:rPr>
              <w:t>なお、○○補助金で整備した全ての施設・整備は処分制限期間を満了しているため財産処分の手続きは不要である。</w:t>
            </w:r>
          </w:p>
        </w:tc>
      </w:tr>
    </w:tbl>
    <w:p w14:paraId="3EFE6556" w14:textId="77777777" w:rsidR="00611CA4" w:rsidRPr="00611CA4" w:rsidRDefault="00611CA4" w:rsidP="00611CA4">
      <w:pPr>
        <w:snapToGrid w:val="0"/>
        <w:jc w:val="left"/>
        <w:rPr>
          <w:rFonts w:ascii="ＭＳ 明朝" w:eastAsia="ＭＳ 明朝" w:hAnsi="ＭＳ 明朝" w:cs="ＭＳ ゴシック"/>
          <w:bCs/>
          <w14:ligatures w14:val="none"/>
        </w:rPr>
      </w:pPr>
    </w:p>
    <w:p w14:paraId="408260F8" w14:textId="77777777" w:rsidR="00611CA4" w:rsidRPr="00611CA4" w:rsidRDefault="00611CA4" w:rsidP="00611CA4">
      <w:pPr>
        <w:suppressAutoHyphens/>
        <w:autoSpaceDE w:val="0"/>
        <w:autoSpaceDN w:val="0"/>
        <w:snapToGrid w:val="0"/>
        <w:ind w:leftChars="-820" w:left="-1722"/>
        <w:jc w:val="righ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ＭＳ 明朝" w:hint="eastAsia"/>
          <w:kern w:val="0"/>
          <w14:ligatures w14:val="none"/>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2131"/>
      </w:tblGrid>
      <w:tr w:rsidR="00611CA4" w:rsidRPr="00611CA4" w14:paraId="74DDF686" w14:textId="77777777" w:rsidTr="00611CA4">
        <w:trPr>
          <w:trHeight w:val="264"/>
        </w:trPr>
        <w:tc>
          <w:tcPr>
            <w:tcW w:w="5983" w:type="dxa"/>
            <w:gridSpan w:val="3"/>
            <w:vAlign w:val="center"/>
          </w:tcPr>
          <w:p w14:paraId="64CEE3E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国庫補助金申請額（事業費×補助率）</w:t>
            </w:r>
          </w:p>
        </w:tc>
        <w:tc>
          <w:tcPr>
            <w:tcW w:w="2131" w:type="dxa"/>
            <w:vAlign w:val="center"/>
          </w:tcPr>
          <w:p w14:paraId="700B197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業</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費</w:t>
            </w:r>
          </w:p>
        </w:tc>
      </w:tr>
      <w:tr w:rsidR="00611CA4" w:rsidRPr="00611CA4" w14:paraId="431EE4E8" w14:textId="77777777" w:rsidTr="00611CA4">
        <w:trPr>
          <w:trHeight w:val="977"/>
        </w:trPr>
        <w:tc>
          <w:tcPr>
            <w:tcW w:w="488" w:type="dxa"/>
            <w:vMerge w:val="restart"/>
            <w:textDirection w:val="tbRlV"/>
            <w:vAlign w:val="center"/>
          </w:tcPr>
          <w:p w14:paraId="02476759" w14:textId="77777777" w:rsidR="00611CA4" w:rsidRPr="00611CA4" w:rsidRDefault="00611CA4" w:rsidP="00611CA4">
            <w:pPr>
              <w:suppressAutoHyphens/>
              <w:kinsoku w:val="0"/>
              <w:overflowPunct w:val="0"/>
              <w:autoSpaceDE w:val="0"/>
              <w:autoSpaceDN w:val="0"/>
              <w:adjustRightInd w:val="0"/>
              <w:snapToGrid w:val="0"/>
              <w:ind w:left="113" w:right="113"/>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経費区分</w:t>
            </w:r>
          </w:p>
        </w:tc>
        <w:tc>
          <w:tcPr>
            <w:tcW w:w="2600" w:type="dxa"/>
            <w:vAlign w:val="center"/>
          </w:tcPr>
          <w:p w14:paraId="08546DC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施設・設備費</w:t>
            </w:r>
          </w:p>
        </w:tc>
        <w:tc>
          <w:tcPr>
            <w:tcW w:w="2895" w:type="dxa"/>
            <w:vAlign w:val="center"/>
          </w:tcPr>
          <w:p w14:paraId="78B856CD" w14:textId="77777777" w:rsidR="00611CA4"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p w14:paraId="2A03C708" w14:textId="5E1CD581" w:rsidR="00C33DAE"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（▲▲，▲▲▲×２／３）</w:t>
            </w:r>
          </w:p>
        </w:tc>
        <w:tc>
          <w:tcPr>
            <w:tcW w:w="2131" w:type="dxa"/>
            <w:vAlign w:val="center"/>
          </w:tcPr>
          <w:p w14:paraId="6DF74BAC" w14:textId="6DA5AC4D" w:rsidR="00611CA4"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tc>
      </w:tr>
      <w:tr w:rsidR="00611CA4" w:rsidRPr="00611CA4" w14:paraId="1F6E8D10" w14:textId="77777777" w:rsidTr="00611CA4">
        <w:trPr>
          <w:trHeight w:val="977"/>
        </w:trPr>
        <w:tc>
          <w:tcPr>
            <w:tcW w:w="488" w:type="dxa"/>
            <w:vMerge/>
            <w:vAlign w:val="center"/>
          </w:tcPr>
          <w:p w14:paraId="13406B3B"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95E6CD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用地取得</w:t>
            </w:r>
            <w:r w:rsidRPr="00611CA4">
              <w:rPr>
                <w:rFonts w:ascii="ＭＳ 明朝" w:eastAsia="ＭＳ 明朝" w:hAnsi="ＭＳ 明朝" w:cs="ＭＳ 明朝"/>
                <w:kern w:val="0"/>
                <w14:ligatures w14:val="none"/>
              </w:rPr>
              <w:t>・道路費</w:t>
            </w:r>
          </w:p>
        </w:tc>
        <w:tc>
          <w:tcPr>
            <w:tcW w:w="2895" w:type="dxa"/>
            <w:vAlign w:val="center"/>
          </w:tcPr>
          <w:p w14:paraId="2681FC46"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3B7DB8D"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493663F7" w14:textId="77777777" w:rsidTr="00611CA4">
        <w:trPr>
          <w:trHeight w:val="977"/>
        </w:trPr>
        <w:tc>
          <w:tcPr>
            <w:tcW w:w="488" w:type="dxa"/>
            <w:vMerge/>
            <w:vAlign w:val="center"/>
          </w:tcPr>
          <w:p w14:paraId="6F26544F"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C7D4F1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企画</w:t>
            </w:r>
            <w:r w:rsidRPr="00611CA4">
              <w:rPr>
                <w:rFonts w:ascii="ＭＳ 明朝" w:eastAsia="ＭＳ 明朝" w:hAnsi="ＭＳ 明朝" w:cs="ＭＳ 明朝"/>
                <w:kern w:val="0"/>
                <w14:ligatures w14:val="none"/>
              </w:rPr>
              <w:t>・開発費</w:t>
            </w:r>
          </w:p>
        </w:tc>
        <w:tc>
          <w:tcPr>
            <w:tcW w:w="2895" w:type="dxa"/>
            <w:vAlign w:val="center"/>
          </w:tcPr>
          <w:p w14:paraId="5E4EF61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1643FC65"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C33DAE" w:rsidRPr="00611CA4" w14:paraId="029CB0A6" w14:textId="77777777" w:rsidTr="00611CA4">
        <w:trPr>
          <w:trHeight w:val="977"/>
        </w:trPr>
        <w:tc>
          <w:tcPr>
            <w:tcW w:w="488" w:type="dxa"/>
            <w:vMerge/>
            <w:vAlign w:val="center"/>
          </w:tcPr>
          <w:p w14:paraId="46A5DA30" w14:textId="77777777" w:rsidR="00C33DAE" w:rsidRPr="00611CA4" w:rsidRDefault="00C33DAE" w:rsidP="00C33DA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63B04D02" w14:textId="77777777" w:rsidR="00C33DAE" w:rsidRPr="00611CA4" w:rsidRDefault="00C33DAE" w:rsidP="00C33DA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合計</w:t>
            </w:r>
          </w:p>
        </w:tc>
        <w:tc>
          <w:tcPr>
            <w:tcW w:w="2895" w:type="dxa"/>
            <w:vAlign w:val="center"/>
          </w:tcPr>
          <w:p w14:paraId="40AA6207" w14:textId="77777777" w:rsidR="00C33DAE"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p w14:paraId="7D87434E" w14:textId="637F6CC0" w:rsidR="00C33DAE" w:rsidRPr="00611CA4"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14:ligatures w14:val="none"/>
              </w:rPr>
            </w:pPr>
            <w:r w:rsidRPr="00C33DAE">
              <w:rPr>
                <w:rFonts w:ascii="ＭＳ 明朝" w:eastAsia="ＭＳ 明朝" w:hAnsi="ＭＳ 明朝" w:cs="Times New Roman" w:hint="eastAsia"/>
                <w:color w:val="FF0000"/>
                <w:kern w:val="0"/>
                <w14:ligatures w14:val="none"/>
              </w:rPr>
              <w:t>（▲▲，▲▲▲×２／３）</w:t>
            </w:r>
          </w:p>
        </w:tc>
        <w:tc>
          <w:tcPr>
            <w:tcW w:w="2131" w:type="dxa"/>
            <w:vAlign w:val="center"/>
          </w:tcPr>
          <w:p w14:paraId="492DF1A9" w14:textId="2A7BE329" w:rsidR="00C33DAE" w:rsidRPr="00611CA4"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14:ligatures w14:val="none"/>
              </w:rPr>
            </w:pPr>
            <w:r w:rsidRPr="00C33DAE">
              <w:rPr>
                <w:rFonts w:ascii="ＭＳ 明朝" w:eastAsia="ＭＳ 明朝" w:hAnsi="ＭＳ 明朝" w:cs="Times New Roman" w:hint="eastAsia"/>
                <w:color w:val="FF0000"/>
                <w:kern w:val="0"/>
                <w14:ligatures w14:val="none"/>
              </w:rPr>
              <w:t>▲▲，▲▲▲</w:t>
            </w:r>
          </w:p>
        </w:tc>
      </w:tr>
    </w:tbl>
    <w:p w14:paraId="50317206"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8114"/>
      </w:tblGrid>
      <w:tr w:rsidR="00611CA4" w:rsidRPr="00611CA4" w14:paraId="3D4FF71C" w14:textId="77777777" w:rsidTr="00611CA4">
        <w:trPr>
          <w:trHeight w:val="568"/>
        </w:trPr>
        <w:tc>
          <w:tcPr>
            <w:tcW w:w="8114" w:type="dxa"/>
            <w:tcBorders>
              <w:top w:val="single" w:sz="4" w:space="0" w:color="auto"/>
              <w:left w:val="single" w:sz="4" w:space="0" w:color="auto"/>
              <w:bottom w:val="single" w:sz="4" w:space="0" w:color="auto"/>
              <w:right w:val="single" w:sz="4" w:space="0" w:color="auto"/>
            </w:tcBorders>
          </w:tcPr>
          <w:p w14:paraId="13F01FFC" w14:textId="15B8D35C"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備</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考</w:t>
            </w:r>
          </w:p>
          <w:p w14:paraId="7E07BBD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9BD46C0"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FC7D253"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p>
    <w:p w14:paraId="3A5D6FA7" w14:textId="77777777" w:rsidR="00DE65EA" w:rsidRPr="00611CA4" w:rsidRDefault="00DE65EA"/>
    <w:sectPr w:rsidR="00DE65EA" w:rsidRPr="00611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35A" w14:textId="77777777" w:rsidR="009D0FE8" w:rsidRDefault="009D0FE8" w:rsidP="00611CA4">
      <w:r>
        <w:separator/>
      </w:r>
    </w:p>
  </w:endnote>
  <w:endnote w:type="continuationSeparator" w:id="0">
    <w:p w14:paraId="6AC35B08" w14:textId="77777777" w:rsidR="009D0FE8" w:rsidRDefault="009D0FE8" w:rsidP="006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EA00" w14:textId="77777777" w:rsidR="009D0FE8" w:rsidRDefault="009D0FE8" w:rsidP="00611CA4">
      <w:r>
        <w:separator/>
      </w:r>
    </w:p>
  </w:footnote>
  <w:footnote w:type="continuationSeparator" w:id="0">
    <w:p w14:paraId="051242DA" w14:textId="77777777" w:rsidR="009D0FE8" w:rsidRDefault="009D0FE8" w:rsidP="0061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A"/>
    <w:rsid w:val="00056807"/>
    <w:rsid w:val="00243B9F"/>
    <w:rsid w:val="00300A7D"/>
    <w:rsid w:val="00300F87"/>
    <w:rsid w:val="005442C5"/>
    <w:rsid w:val="005E5C95"/>
    <w:rsid w:val="00611CA4"/>
    <w:rsid w:val="00644079"/>
    <w:rsid w:val="006D2EDF"/>
    <w:rsid w:val="00783366"/>
    <w:rsid w:val="009036CA"/>
    <w:rsid w:val="00953E1E"/>
    <w:rsid w:val="00991D0A"/>
    <w:rsid w:val="009D0FE8"/>
    <w:rsid w:val="00A81E60"/>
    <w:rsid w:val="00B028B0"/>
    <w:rsid w:val="00BC0259"/>
    <w:rsid w:val="00BF462C"/>
    <w:rsid w:val="00C06DAE"/>
    <w:rsid w:val="00C309CC"/>
    <w:rsid w:val="00C33DAE"/>
    <w:rsid w:val="00C4041F"/>
    <w:rsid w:val="00C42CA9"/>
    <w:rsid w:val="00C8648F"/>
    <w:rsid w:val="00D43794"/>
    <w:rsid w:val="00DE65EA"/>
    <w:rsid w:val="00EA3AA6"/>
    <w:rsid w:val="00FC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36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6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6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36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6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6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6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6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6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6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6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6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36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6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6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6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6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6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6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6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6CA"/>
    <w:pPr>
      <w:spacing w:before="160" w:after="160"/>
      <w:jc w:val="center"/>
    </w:pPr>
    <w:rPr>
      <w:i/>
      <w:iCs/>
      <w:color w:val="404040" w:themeColor="text1" w:themeTint="BF"/>
    </w:rPr>
  </w:style>
  <w:style w:type="character" w:customStyle="1" w:styleId="a8">
    <w:name w:val="引用文 (文字)"/>
    <w:basedOn w:val="a0"/>
    <w:link w:val="a7"/>
    <w:uiPriority w:val="29"/>
    <w:rsid w:val="009036CA"/>
    <w:rPr>
      <w:i/>
      <w:iCs/>
      <w:color w:val="404040" w:themeColor="text1" w:themeTint="BF"/>
    </w:rPr>
  </w:style>
  <w:style w:type="paragraph" w:styleId="a9">
    <w:name w:val="List Paragraph"/>
    <w:basedOn w:val="a"/>
    <w:uiPriority w:val="34"/>
    <w:qFormat/>
    <w:rsid w:val="009036CA"/>
    <w:pPr>
      <w:ind w:left="720"/>
      <w:contextualSpacing/>
    </w:pPr>
  </w:style>
  <w:style w:type="character" w:styleId="21">
    <w:name w:val="Intense Emphasis"/>
    <w:basedOn w:val="a0"/>
    <w:uiPriority w:val="21"/>
    <w:qFormat/>
    <w:rsid w:val="009036CA"/>
    <w:rPr>
      <w:i/>
      <w:iCs/>
      <w:color w:val="0F4761" w:themeColor="accent1" w:themeShade="BF"/>
    </w:rPr>
  </w:style>
  <w:style w:type="paragraph" w:styleId="22">
    <w:name w:val="Intense Quote"/>
    <w:basedOn w:val="a"/>
    <w:next w:val="a"/>
    <w:link w:val="23"/>
    <w:uiPriority w:val="30"/>
    <w:qFormat/>
    <w:rsid w:val="0090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6CA"/>
    <w:rPr>
      <w:i/>
      <w:iCs/>
      <w:color w:val="0F4761" w:themeColor="accent1" w:themeShade="BF"/>
    </w:rPr>
  </w:style>
  <w:style w:type="character" w:styleId="24">
    <w:name w:val="Intense Reference"/>
    <w:basedOn w:val="a0"/>
    <w:uiPriority w:val="32"/>
    <w:qFormat/>
    <w:rsid w:val="009036CA"/>
    <w:rPr>
      <w:b/>
      <w:bCs/>
      <w:smallCaps/>
      <w:color w:val="0F4761" w:themeColor="accent1" w:themeShade="BF"/>
      <w:spacing w:val="5"/>
    </w:rPr>
  </w:style>
  <w:style w:type="paragraph" w:styleId="aa">
    <w:name w:val="header"/>
    <w:basedOn w:val="a"/>
    <w:link w:val="ab"/>
    <w:uiPriority w:val="99"/>
    <w:unhideWhenUsed/>
    <w:rsid w:val="00611CA4"/>
    <w:pPr>
      <w:tabs>
        <w:tab w:val="center" w:pos="4252"/>
        <w:tab w:val="right" w:pos="8504"/>
      </w:tabs>
      <w:snapToGrid w:val="0"/>
    </w:pPr>
  </w:style>
  <w:style w:type="character" w:customStyle="1" w:styleId="ab">
    <w:name w:val="ヘッダー (文字)"/>
    <w:basedOn w:val="a0"/>
    <w:link w:val="aa"/>
    <w:uiPriority w:val="99"/>
    <w:rsid w:val="00611CA4"/>
  </w:style>
  <w:style w:type="paragraph" w:styleId="ac">
    <w:name w:val="footer"/>
    <w:basedOn w:val="a"/>
    <w:link w:val="ad"/>
    <w:uiPriority w:val="99"/>
    <w:unhideWhenUsed/>
    <w:rsid w:val="00611CA4"/>
    <w:pPr>
      <w:tabs>
        <w:tab w:val="center" w:pos="4252"/>
        <w:tab w:val="right" w:pos="8504"/>
      </w:tabs>
      <w:snapToGrid w:val="0"/>
    </w:pPr>
  </w:style>
  <w:style w:type="character" w:customStyle="1" w:styleId="ad">
    <w:name w:val="フッター (文字)"/>
    <w:basedOn w:val="a0"/>
    <w:link w:val="ac"/>
    <w:uiPriority w:val="99"/>
    <w:rsid w:val="00611CA4"/>
  </w:style>
  <w:style w:type="paragraph" w:styleId="ae">
    <w:name w:val="Revision"/>
    <w:hidden/>
    <w:uiPriority w:val="99"/>
    <w:semiHidden/>
    <w:rsid w:val="00C4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