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2FDD" w14:textId="77777777" w:rsidR="00BC0A46" w:rsidRDefault="00BC0A46" w:rsidP="007062E3">
      <w:r>
        <w:separator/>
      </w:r>
    </w:p>
  </w:endnote>
  <w:endnote w:type="continuationSeparator" w:id="0">
    <w:p w14:paraId="72C7093B" w14:textId="77777777" w:rsidR="00BC0A46" w:rsidRDefault="00BC0A46"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B58" w14:textId="77777777" w:rsidR="00BC0A46" w:rsidRDefault="00BC0A46" w:rsidP="007062E3">
      <w:r>
        <w:separator/>
      </w:r>
    </w:p>
  </w:footnote>
  <w:footnote w:type="continuationSeparator" w:id="0">
    <w:p w14:paraId="2148B487" w14:textId="77777777" w:rsidR="00BC0A46" w:rsidRDefault="00BC0A46"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846289650">
    <w:abstractNumId w:val="1"/>
  </w:num>
  <w:num w:numId="2" w16cid:durableId="40831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4D2B"/>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813FC"/>
    <w:rsid w:val="008C5D77"/>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183</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