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682F" w14:textId="77777777" w:rsidR="004E3C66" w:rsidRDefault="004E3C66">
      <w:pPr>
        <w:pStyle w:val="a3"/>
        <w:spacing w:line="192" w:lineRule="exact"/>
        <w:rPr>
          <w:spacing w:val="0"/>
        </w:rPr>
      </w:pPr>
      <w:r>
        <w:rPr>
          <w:rFonts w:ascii="ＭＳ 明朝" w:hAnsi="ＭＳ 明朝" w:hint="eastAsia"/>
          <w:spacing w:val="1"/>
          <w:sz w:val="18"/>
          <w:szCs w:val="18"/>
        </w:rPr>
        <w:t xml:space="preserve">  </w:t>
      </w:r>
      <w:r>
        <w:rPr>
          <w:rFonts w:ascii="ＭＳ 明朝" w:hAnsi="ＭＳ 明朝" w:hint="eastAsia"/>
          <w:spacing w:val="3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1"/>
          <w:sz w:val="18"/>
          <w:szCs w:val="18"/>
        </w:rPr>
        <w:t xml:space="preserve">           </w:t>
      </w:r>
      <w:r>
        <w:rPr>
          <w:rFonts w:ascii="ＭＳ 明朝" w:hAnsi="ＭＳ 明朝" w:hint="eastAsia"/>
          <w:spacing w:val="3"/>
          <w:sz w:val="18"/>
          <w:szCs w:val="18"/>
        </w:rPr>
        <w:t xml:space="preserve">　　</w:t>
      </w:r>
      <w:r>
        <w:rPr>
          <w:rFonts w:ascii="ＭＳ 明朝" w:hAnsi="ＭＳ 明朝" w:hint="eastAsia"/>
          <w:spacing w:val="1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3"/>
          <w:sz w:val="18"/>
          <w:szCs w:val="18"/>
        </w:rPr>
        <w:t>申請書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348"/>
        <w:gridCol w:w="1392"/>
        <w:gridCol w:w="696"/>
        <w:gridCol w:w="567"/>
        <w:gridCol w:w="1417"/>
        <w:gridCol w:w="567"/>
        <w:gridCol w:w="426"/>
        <w:gridCol w:w="283"/>
        <w:gridCol w:w="1134"/>
        <w:gridCol w:w="992"/>
        <w:gridCol w:w="284"/>
        <w:gridCol w:w="567"/>
        <w:gridCol w:w="1417"/>
      </w:tblGrid>
      <w:tr w:rsidR="004E3C66" w14:paraId="7D031A3B" w14:textId="77777777" w:rsidTr="00E6207B">
        <w:trPr>
          <w:cantSplit/>
          <w:trHeight w:hRule="exact" w:val="114"/>
        </w:trPr>
        <w:tc>
          <w:tcPr>
            <w:tcW w:w="69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C588B9" w14:textId="77777777" w:rsidR="004E3C66" w:rsidRDefault="004E3C66" w:rsidP="00AF0CCD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高周波利用設備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</w:t>
            </w:r>
            <w:r w:rsidR="003233D9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の添付書類（　　装置分）</w:t>
            </w:r>
          </w:p>
          <w:p w14:paraId="251AFD25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 　　　　　     　届　書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6E496A" w14:textId="77777777" w:rsidR="004E3C66" w:rsidRDefault="004E3C66">
            <w:pPr>
              <w:pStyle w:val="a3"/>
              <w:spacing w:line="115" w:lineRule="exact"/>
              <w:rPr>
                <w:spacing w:val="0"/>
              </w:rPr>
            </w:pPr>
          </w:p>
        </w:tc>
      </w:tr>
      <w:tr w:rsidR="00E6207B" w14:paraId="2AF3309D" w14:textId="77777777" w:rsidTr="00AF0CCD">
        <w:trPr>
          <w:cantSplit/>
          <w:trHeight w:hRule="exact" w:val="437"/>
        </w:trPr>
        <w:tc>
          <w:tcPr>
            <w:tcW w:w="69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7B124882" w14:textId="77777777" w:rsidR="00E6207B" w:rsidRDefault="00E620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0774A5D5" w14:textId="77777777" w:rsidR="00E6207B" w:rsidRDefault="00E6207B" w:rsidP="00307DCF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※整理番号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210A8092" w14:textId="77777777" w:rsidR="00E6207B" w:rsidRDefault="00E6207B" w:rsidP="00E6207B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  <w:tr w:rsidR="00E6207B" w14:paraId="6624A5E9" w14:textId="77777777" w:rsidTr="00307DCF">
        <w:trPr>
          <w:cantSplit/>
          <w:trHeight w:hRule="exact" w:val="133"/>
        </w:trPr>
        <w:tc>
          <w:tcPr>
            <w:tcW w:w="69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9CCD21" w14:textId="77777777" w:rsidR="00E6207B" w:rsidRDefault="00E6207B">
            <w:pPr>
              <w:pStyle w:val="a3"/>
              <w:spacing w:line="192" w:lineRule="exact"/>
              <w:rPr>
                <w:spacing w:val="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70763983" w14:textId="77777777" w:rsidR="00E6207B" w:rsidRDefault="00E6207B">
            <w:pPr>
              <w:pStyle w:val="a3"/>
              <w:spacing w:line="192" w:lineRule="exact"/>
              <w:rPr>
                <w:spacing w:val="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02893E38" w14:textId="77777777" w:rsidR="00E6207B" w:rsidRDefault="00E6207B">
            <w:pPr>
              <w:pStyle w:val="a3"/>
              <w:spacing w:line="192" w:lineRule="exact"/>
              <w:rPr>
                <w:spacing w:val="0"/>
              </w:rPr>
            </w:pPr>
          </w:p>
        </w:tc>
      </w:tr>
      <w:tr w:rsidR="004E3C66" w14:paraId="0D180F4D" w14:textId="77777777" w:rsidTr="001F7001">
        <w:trPr>
          <w:cantSplit/>
          <w:trHeight w:hRule="exact" w:val="76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FDC4FF" w14:textId="77777777" w:rsidR="004E3C66" w:rsidRDefault="004E3C66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3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07B43F3" w14:textId="77777777" w:rsidR="004E3C66" w:rsidRDefault="004E3C66" w:rsidP="004914F2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１</w:t>
            </w:r>
          </w:p>
          <w:p w14:paraId="43EAAEE6" w14:textId="77777777" w:rsidR="004E3C66" w:rsidRDefault="004E3C66" w:rsidP="004914F2">
            <w:pPr>
              <w:pStyle w:val="a3"/>
              <w:spacing w:line="192" w:lineRule="exact"/>
              <w:jc w:val="center"/>
              <w:rPr>
                <w:spacing w:val="0"/>
              </w:rPr>
            </w:pPr>
          </w:p>
          <w:p w14:paraId="1D447D81" w14:textId="77777777" w:rsidR="004E3C66" w:rsidRDefault="004E3C66" w:rsidP="004914F2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工</w:t>
            </w:r>
          </w:p>
          <w:p w14:paraId="678F906F" w14:textId="77777777" w:rsidR="004E3C66" w:rsidRDefault="004E3C66" w:rsidP="004914F2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事</w:t>
            </w:r>
          </w:p>
          <w:p w14:paraId="09A4D29C" w14:textId="77777777" w:rsidR="004E3C66" w:rsidRDefault="004E3C66" w:rsidP="004914F2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設</w:t>
            </w:r>
          </w:p>
          <w:p w14:paraId="13306DD0" w14:textId="77777777" w:rsidR="004E3C66" w:rsidRDefault="004E3C66" w:rsidP="004914F2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sz w:val="18"/>
                <w:szCs w:val="18"/>
              </w:rPr>
              <w:t>計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6E73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（装置の別）</w:t>
            </w:r>
          </w:p>
        </w:tc>
        <w:tc>
          <w:tcPr>
            <w:tcW w:w="126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6F9DC" w14:textId="77777777" w:rsidR="00483491" w:rsidRDefault="004E3C66" w:rsidP="00483491">
            <w:pPr>
              <w:pStyle w:val="a3"/>
              <w:spacing w:before="77" w:line="192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(1)使用</w:t>
            </w:r>
          </w:p>
          <w:p w14:paraId="124C3CB9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周波数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249D8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(2)発振方式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7A5A1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(3)占有周波</w:t>
            </w:r>
          </w:p>
          <w:p w14:paraId="05B9FA3E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数帯幅又は</w:t>
            </w:r>
          </w:p>
          <w:p w14:paraId="4AC1CD74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周波数変動幅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3A613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(4)高周波</w:t>
            </w:r>
          </w:p>
          <w:p w14:paraId="2936CC98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出力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3A4B5" w14:textId="77777777" w:rsidR="00483491" w:rsidRDefault="004E3C66" w:rsidP="00483491">
            <w:pPr>
              <w:pStyle w:val="a3"/>
              <w:spacing w:before="77" w:line="192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(5)負荷と電極の</w:t>
            </w:r>
          </w:p>
          <w:p w14:paraId="41E28427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結合方式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F4A230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(6)装置内</w:t>
            </w:r>
          </w:p>
          <w:p w14:paraId="28FED2FF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電源</w:t>
            </w:r>
          </w:p>
          <w:p w14:paraId="52F14605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ろ波器</w:t>
            </w:r>
          </w:p>
        </w:tc>
      </w:tr>
      <w:tr w:rsidR="004E3C66" w14:paraId="076BD9F7" w14:textId="77777777" w:rsidTr="001F7001">
        <w:trPr>
          <w:cantSplit/>
          <w:trHeight w:hRule="exact" w:val="95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FBC82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BFC8A1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6A3" w14:textId="77777777" w:rsidR="004E3C66" w:rsidRDefault="005E5A85" w:rsidP="005E5A85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　　装置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FD65D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F7DE2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13D279C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22563B7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6F275D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6460A5C" w14:textId="77777777" w:rsidR="005E5A85" w:rsidRDefault="005E5A85" w:rsidP="005E5A85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 有</w:t>
            </w:r>
          </w:p>
          <w:p w14:paraId="1808214C" w14:textId="77777777" w:rsidR="005E5A85" w:rsidRDefault="005E5A85" w:rsidP="005E5A85">
            <w:pPr>
              <w:pStyle w:val="a3"/>
              <w:spacing w:line="192" w:lineRule="exact"/>
              <w:jc w:val="center"/>
              <w:rPr>
                <w:spacing w:val="0"/>
              </w:rPr>
            </w:pPr>
          </w:p>
          <w:p w14:paraId="0AF22B17" w14:textId="77777777" w:rsidR="004E3C66" w:rsidRDefault="005E5A85" w:rsidP="005E5A85">
            <w:pPr>
              <w:pStyle w:val="a3"/>
              <w:spacing w:before="77" w:line="192" w:lineRule="exact"/>
              <w:ind w:firstLineChars="250" w:firstLine="45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 無</w:t>
            </w:r>
          </w:p>
        </w:tc>
      </w:tr>
      <w:tr w:rsidR="004E3C66" w14:paraId="164A493E" w14:textId="77777777" w:rsidTr="0078021D">
        <w:trPr>
          <w:cantSplit/>
          <w:trHeight w:hRule="exact" w:val="70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58C95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3EFE48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D4F2" w14:textId="77777777" w:rsidR="004E3C66" w:rsidRDefault="004E3C66" w:rsidP="005E5A85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（装置の別）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CEF1A6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(7)</w:t>
            </w:r>
            <w:r w:rsidR="004E4175">
              <w:rPr>
                <w:rFonts w:ascii="ＭＳ 明朝" w:hAnsi="ＭＳ 明朝" w:hint="eastAsia"/>
                <w:spacing w:val="0"/>
                <w:sz w:val="18"/>
                <w:szCs w:val="18"/>
              </w:rPr>
              <w:t>遮蔽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部分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4DCF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(8)機器の製造者名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AFC9B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(9)機器の型式又は名称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498A44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(10)機器の製造番号</w:t>
            </w:r>
          </w:p>
        </w:tc>
      </w:tr>
      <w:tr w:rsidR="004E3C66" w14:paraId="50FAA026" w14:textId="77777777" w:rsidTr="0078021D">
        <w:trPr>
          <w:cantSplit/>
          <w:trHeight w:hRule="exact" w:val="96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890C9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0750E1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83C2" w14:textId="77777777" w:rsidR="004E3C66" w:rsidRDefault="005E5A85" w:rsidP="005E5A85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第　　装置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96FE8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70D97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A5152DE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CE4CF89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  <w:tr w:rsidR="004E3C66" w14:paraId="0C6420AE" w14:textId="77777777" w:rsidTr="001F7001">
        <w:trPr>
          <w:cantSplit/>
          <w:trHeight w:hRule="exact" w:val="741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DEA26E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0A1A86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841DF" w14:textId="77777777" w:rsidR="00483491" w:rsidRDefault="004E3C66" w:rsidP="00483491">
            <w:pPr>
              <w:pStyle w:val="a3"/>
              <w:spacing w:before="77" w:line="192" w:lineRule="exact"/>
              <w:jc w:val="center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(11)高周波</w:t>
            </w:r>
          </w:p>
          <w:p w14:paraId="0CF3F4E3" w14:textId="77777777" w:rsidR="004E3C66" w:rsidRDefault="004E3C66" w:rsidP="00483491">
            <w:pPr>
              <w:pStyle w:val="a3"/>
              <w:spacing w:before="77" w:line="192" w:lineRule="exact"/>
              <w:ind w:firstLineChars="50" w:firstLine="9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そく流線輪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5919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(12)電源ろ</w:t>
            </w:r>
          </w:p>
          <w:p w14:paraId="3C94C323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波器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EF241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(13)</w:t>
            </w:r>
            <w:r w:rsidR="00CD54BE">
              <w:rPr>
                <w:rFonts w:ascii="ＭＳ 明朝" w:hAnsi="ＭＳ 明朝" w:hint="eastAsia"/>
                <w:spacing w:val="0"/>
                <w:sz w:val="18"/>
                <w:szCs w:val="18"/>
              </w:rPr>
              <w:t>遮蔽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室等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0679B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(14)その他の工事設計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435D6E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(15)添付図面</w:t>
            </w:r>
          </w:p>
        </w:tc>
      </w:tr>
      <w:tr w:rsidR="004E3C66" w14:paraId="7B400412" w14:textId="77777777" w:rsidTr="001F7001">
        <w:trPr>
          <w:cantSplit/>
          <w:trHeight w:hRule="exact" w:val="1297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663E9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F73E465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DCF2E" w14:textId="77777777" w:rsidR="004E3C66" w:rsidRDefault="004E3C66" w:rsidP="001F700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 有</w:t>
            </w:r>
          </w:p>
          <w:p w14:paraId="18D20569" w14:textId="77777777" w:rsidR="004E3C66" w:rsidRDefault="004E3C66" w:rsidP="001F7001">
            <w:pPr>
              <w:pStyle w:val="a3"/>
              <w:spacing w:line="192" w:lineRule="exact"/>
              <w:jc w:val="center"/>
              <w:rPr>
                <w:spacing w:val="0"/>
              </w:rPr>
            </w:pPr>
          </w:p>
          <w:p w14:paraId="4C263D9F" w14:textId="77777777" w:rsidR="004E3C66" w:rsidRDefault="004E3C66" w:rsidP="001F700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 無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EA9B" w14:textId="77777777" w:rsidR="001F7001" w:rsidRDefault="001F7001" w:rsidP="001F700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 有</w:t>
            </w:r>
          </w:p>
          <w:p w14:paraId="74332116" w14:textId="77777777" w:rsidR="001F7001" w:rsidRDefault="001F7001" w:rsidP="001F7001">
            <w:pPr>
              <w:pStyle w:val="a3"/>
              <w:spacing w:line="192" w:lineRule="exact"/>
              <w:jc w:val="center"/>
              <w:rPr>
                <w:spacing w:val="0"/>
              </w:rPr>
            </w:pPr>
          </w:p>
          <w:p w14:paraId="68892EAB" w14:textId="77777777" w:rsidR="004E3C66" w:rsidRDefault="001F7001" w:rsidP="001F700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 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D042B1" w14:textId="77777777" w:rsidR="004E3C66" w:rsidRDefault="004E3C66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ア </w:t>
            </w:r>
            <w:r w:rsidR="00CD54BE">
              <w:rPr>
                <w:rFonts w:ascii="ＭＳ 明朝" w:hAnsi="ＭＳ 明朝" w:hint="eastAsia"/>
                <w:spacing w:val="0"/>
                <w:sz w:val="18"/>
                <w:szCs w:val="18"/>
              </w:rPr>
              <w:t>遮蔽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室  □有  □無</w:t>
            </w:r>
          </w:p>
          <w:p w14:paraId="5D9B61B5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材料</w:t>
            </w:r>
          </w:p>
          <w:p w14:paraId="2D003BB1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構造</w:t>
            </w:r>
          </w:p>
          <w:p w14:paraId="7CFEAE18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</w:p>
          <w:p w14:paraId="5169C2C8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イ 設備を設置する建物の</w:t>
            </w:r>
          </w:p>
          <w:p w14:paraId="61625A6E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 構造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341DC2" w14:textId="77777777" w:rsidR="00483491" w:rsidRDefault="004E3C66" w:rsidP="0078021D">
            <w:pPr>
              <w:pStyle w:val="a3"/>
              <w:spacing w:before="77" w:line="192" w:lineRule="exact"/>
              <w:ind w:left="115" w:hangingChars="50" w:hanging="115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電波法第</w:t>
            </w:r>
            <w:r w:rsidR="00577546">
              <w:rPr>
                <w:rFonts w:ascii="ＭＳ 明朝" w:hAnsi="ＭＳ 明朝" w:hint="eastAsia"/>
                <w:spacing w:val="0"/>
                <w:sz w:val="18"/>
                <w:szCs w:val="18"/>
              </w:rPr>
              <w:t>100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条第</w:t>
            </w:r>
            <w:r w:rsidR="0076330C">
              <w:rPr>
                <w:rFonts w:ascii="ＭＳ 明朝" w:hAnsi="ＭＳ 明朝" w:hint="eastAsia"/>
                <w:spacing w:val="0"/>
                <w:sz w:val="18"/>
                <w:szCs w:val="18"/>
              </w:rPr>
              <w:t>5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項において</w:t>
            </w:r>
          </w:p>
          <w:p w14:paraId="0B664F41" w14:textId="77777777" w:rsidR="00483491" w:rsidRDefault="004E3C66" w:rsidP="0078021D">
            <w:pPr>
              <w:pStyle w:val="a3"/>
              <w:spacing w:before="77" w:line="192" w:lineRule="exact"/>
              <w:ind w:leftChars="50" w:left="105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準用する同法第</w:t>
            </w:r>
            <w:r w:rsidR="0076330C">
              <w:rPr>
                <w:rFonts w:ascii="ＭＳ 明朝" w:hAnsi="ＭＳ 明朝" w:hint="eastAsia"/>
                <w:spacing w:val="0"/>
                <w:sz w:val="18"/>
                <w:szCs w:val="18"/>
              </w:rPr>
              <w:t>28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条、第</w:t>
            </w:r>
            <w:r w:rsidR="0076330C">
              <w:rPr>
                <w:rFonts w:ascii="ＭＳ 明朝" w:hAnsi="ＭＳ 明朝" w:hint="eastAsia"/>
                <w:spacing w:val="0"/>
                <w:sz w:val="18"/>
                <w:szCs w:val="18"/>
              </w:rPr>
              <w:t>30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条</w:t>
            </w:r>
          </w:p>
          <w:p w14:paraId="6EFB37CB" w14:textId="77777777" w:rsidR="00483491" w:rsidRDefault="004E3C66" w:rsidP="0078021D">
            <w:pPr>
              <w:pStyle w:val="a3"/>
              <w:spacing w:before="77" w:line="192" w:lineRule="exact"/>
              <w:ind w:leftChars="50" w:left="105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及び第</w:t>
            </w:r>
            <w:r w:rsidR="00307DCF">
              <w:rPr>
                <w:rFonts w:ascii="ＭＳ 明朝" w:hAnsi="ＭＳ 明朝" w:hint="eastAsia"/>
                <w:spacing w:val="0"/>
                <w:sz w:val="18"/>
                <w:szCs w:val="18"/>
              </w:rPr>
              <w:t>38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条に規定する条件に</w:t>
            </w:r>
          </w:p>
          <w:p w14:paraId="36985604" w14:textId="77777777" w:rsidR="004E3C66" w:rsidRDefault="004E3C66" w:rsidP="0078021D">
            <w:pPr>
              <w:pStyle w:val="a3"/>
              <w:spacing w:before="77" w:line="192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合致している。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D28A741" w14:textId="77777777" w:rsidR="004E3C66" w:rsidRDefault="004E3C66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□ア 線路系統図</w:t>
            </w:r>
          </w:p>
          <w:p w14:paraId="6BA52D3F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</w:p>
          <w:p w14:paraId="3AC5B26A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□イ 装置の系統図</w:t>
            </w:r>
          </w:p>
          <w:p w14:paraId="4D5A4EF8" w14:textId="77777777" w:rsidR="004E3C66" w:rsidRDefault="004E3C66">
            <w:pPr>
              <w:pStyle w:val="a3"/>
              <w:spacing w:line="192" w:lineRule="exact"/>
              <w:rPr>
                <w:spacing w:val="0"/>
              </w:rPr>
            </w:pPr>
          </w:p>
          <w:p w14:paraId="1C945E5B" w14:textId="77777777" w:rsidR="00307DCF" w:rsidRDefault="004E3C66">
            <w:pPr>
              <w:pStyle w:val="a3"/>
              <w:spacing w:line="192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□ウ 装置の外観を示す</w:t>
            </w:r>
          </w:p>
          <w:p w14:paraId="02F48FDF" w14:textId="77777777" w:rsidR="004E3C66" w:rsidRDefault="004E3C66" w:rsidP="00307DCF">
            <w:pPr>
              <w:pStyle w:val="a3"/>
              <w:spacing w:line="192" w:lineRule="exact"/>
              <w:ind w:firstLineChars="250" w:firstLine="450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図又は写真</w:t>
            </w:r>
          </w:p>
        </w:tc>
      </w:tr>
      <w:tr w:rsidR="00D42909" w14:paraId="48C64622" w14:textId="77777777" w:rsidTr="00577546">
        <w:trPr>
          <w:cantSplit/>
          <w:trHeight w:hRule="exact" w:val="383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9313B" w14:textId="77777777" w:rsidR="00D42909" w:rsidRDefault="00D429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13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29D98" w14:textId="77777777" w:rsidR="00D42909" w:rsidRDefault="00D42909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(16)設備規則第65条第1項における区別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7349F0B" w14:textId="77777777" w:rsidR="00D42909" w:rsidRDefault="00D42909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(17)定格入力電力</w:t>
            </w:r>
          </w:p>
        </w:tc>
      </w:tr>
      <w:tr w:rsidR="00D42909" w14:paraId="487CDD84" w14:textId="77777777" w:rsidTr="00577546">
        <w:trPr>
          <w:cantSplit/>
          <w:trHeight w:hRule="exact" w:val="41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D57B8" w14:textId="77777777" w:rsidR="00D42909" w:rsidRDefault="00D4290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13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9B3816" w14:textId="77777777" w:rsidR="00D42909" w:rsidRDefault="00EA3399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第　　　号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5C382C7" w14:textId="77777777" w:rsidR="00D42909" w:rsidRDefault="00D42909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</w:p>
        </w:tc>
      </w:tr>
      <w:tr w:rsidR="003873F8" w14:paraId="19E8DEC4" w14:textId="77777777" w:rsidTr="0078021D">
        <w:trPr>
          <w:cantSplit/>
          <w:trHeight w:hRule="exact" w:val="41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4AE6E5" w14:textId="77777777" w:rsidR="003873F8" w:rsidRDefault="003873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7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88C625" w14:textId="77777777" w:rsidR="003873F8" w:rsidRDefault="003873F8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(18)無変調搬送波状の妨害波の発生</w:t>
            </w:r>
          </w:p>
        </w:tc>
        <w:tc>
          <w:tcPr>
            <w:tcW w:w="510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F264319" w14:textId="77777777" w:rsidR="003873F8" w:rsidRDefault="003873F8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(19)無変調搬送波状以外の変動妨害波の発生</w:t>
            </w:r>
          </w:p>
        </w:tc>
      </w:tr>
      <w:tr w:rsidR="003873F8" w14:paraId="25A77ADF" w14:textId="77777777" w:rsidTr="0078021D">
        <w:trPr>
          <w:cantSplit/>
          <w:trHeight w:hRule="exact" w:val="41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6C006" w14:textId="77777777" w:rsidR="003873F8" w:rsidRDefault="003873F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87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17036" w14:textId="77777777" w:rsidR="003873F8" w:rsidRPr="00CD54BE" w:rsidRDefault="00CD54BE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  <w:sz w:val="18"/>
                <w:szCs w:val="18"/>
              </w:rPr>
            </w:pPr>
            <w:r w:rsidRPr="00CD54BE">
              <w:rPr>
                <w:rFonts w:cs="Century" w:hint="eastAsia"/>
                <w:spacing w:val="0"/>
                <w:sz w:val="18"/>
                <w:szCs w:val="18"/>
              </w:rPr>
              <w:t xml:space="preserve">□　有　　</w:t>
            </w:r>
            <w:r>
              <w:rPr>
                <w:rFonts w:cs="Century" w:hint="eastAsia"/>
                <w:spacing w:val="0"/>
                <w:sz w:val="18"/>
                <w:szCs w:val="18"/>
              </w:rPr>
              <w:t xml:space="preserve">　　</w:t>
            </w:r>
            <w:r w:rsidRPr="00CD54BE">
              <w:rPr>
                <w:rFonts w:cs="Century" w:hint="eastAsia"/>
                <w:spacing w:val="0"/>
                <w:sz w:val="18"/>
                <w:szCs w:val="18"/>
              </w:rPr>
              <w:t>□　無</w:t>
            </w:r>
          </w:p>
        </w:tc>
        <w:tc>
          <w:tcPr>
            <w:tcW w:w="5103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F6A8CC7" w14:textId="77777777" w:rsidR="003873F8" w:rsidRDefault="00CD54BE" w:rsidP="00310D9C">
            <w:pPr>
              <w:pStyle w:val="a3"/>
              <w:spacing w:before="77" w:line="192" w:lineRule="exact"/>
              <w:jc w:val="center"/>
              <w:rPr>
                <w:rFonts w:cs="Century"/>
                <w:spacing w:val="0"/>
              </w:rPr>
            </w:pPr>
            <w:r w:rsidRPr="00CD54BE">
              <w:rPr>
                <w:rFonts w:cs="Century" w:hint="eastAsia"/>
                <w:spacing w:val="0"/>
                <w:sz w:val="18"/>
                <w:szCs w:val="18"/>
              </w:rPr>
              <w:t xml:space="preserve">□　有　　</w:t>
            </w:r>
            <w:r>
              <w:rPr>
                <w:rFonts w:cs="Century" w:hint="eastAsia"/>
                <w:spacing w:val="0"/>
                <w:sz w:val="18"/>
                <w:szCs w:val="18"/>
              </w:rPr>
              <w:t xml:space="preserve">　　</w:t>
            </w:r>
            <w:r w:rsidRPr="00CD54BE">
              <w:rPr>
                <w:rFonts w:cs="Century" w:hint="eastAsia"/>
                <w:spacing w:val="0"/>
                <w:sz w:val="18"/>
                <w:szCs w:val="18"/>
              </w:rPr>
              <w:t>□　無</w:t>
            </w:r>
          </w:p>
        </w:tc>
      </w:tr>
      <w:tr w:rsidR="004E3C66" w14:paraId="75EB3824" w14:textId="77777777" w:rsidTr="00E6207B">
        <w:trPr>
          <w:cantSplit/>
          <w:trHeight w:hRule="exact" w:val="45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188EB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8E52ED" w14:textId="77777777" w:rsidR="004E3C66" w:rsidRDefault="004E3C66" w:rsidP="00CD54BE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２　設置場所付近の図面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10005F" w14:textId="77777777" w:rsidR="004E3C66" w:rsidRDefault="004E3C66" w:rsidP="00CD54BE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 □</w:t>
            </w:r>
            <w:r w:rsidR="00CD54B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設置場所付近の建造物等の状況を示す図</w:t>
            </w:r>
          </w:p>
        </w:tc>
      </w:tr>
      <w:tr w:rsidR="004E3C66" w14:paraId="05BA39E4" w14:textId="77777777" w:rsidTr="00483491">
        <w:trPr>
          <w:cantSplit/>
          <w:trHeight w:hRule="exact" w:val="702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5B231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021D80B" w14:textId="77777777" w:rsidR="004E3C66" w:rsidRDefault="004E3C66" w:rsidP="00CD54BE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３　</w:t>
            </w:r>
            <w:r w:rsidRPr="00483491">
              <w:rPr>
                <w:rFonts w:ascii="ＭＳ 明朝" w:hAnsi="ＭＳ 明朝" w:hint="eastAsia"/>
                <w:spacing w:val="150"/>
                <w:sz w:val="18"/>
                <w:szCs w:val="18"/>
                <w:fitText w:val="1620" w:id="1154755840"/>
              </w:rPr>
              <w:t>参考事</w:t>
            </w:r>
            <w:r w:rsidRPr="00483491">
              <w:rPr>
                <w:rFonts w:ascii="ＭＳ 明朝" w:hAnsi="ＭＳ 明朝" w:hint="eastAsia"/>
                <w:spacing w:val="0"/>
                <w:sz w:val="18"/>
                <w:szCs w:val="18"/>
                <w:fitText w:val="1620" w:id="1154755840"/>
              </w:rPr>
              <w:t>項</w:t>
            </w:r>
          </w:p>
        </w:tc>
        <w:tc>
          <w:tcPr>
            <w:tcW w:w="7654" w:type="dxa"/>
            <w:gridSpan w:val="10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69FA76" w14:textId="77777777" w:rsidR="004E3C66" w:rsidRDefault="004E3C66" w:rsidP="00CD54BE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</w:tbl>
    <w:p w14:paraId="544B9C12" w14:textId="77777777" w:rsidR="004E3C66" w:rsidRDefault="004E3C66">
      <w:pPr>
        <w:pStyle w:val="a3"/>
        <w:spacing w:line="77" w:lineRule="exact"/>
        <w:rPr>
          <w:spacing w:val="0"/>
        </w:rPr>
      </w:pPr>
    </w:p>
    <w:p w14:paraId="73AF39E0" w14:textId="77777777" w:rsidR="004E3C66" w:rsidRDefault="004E3C66">
      <w:pPr>
        <w:pStyle w:val="a3"/>
        <w:spacing w:line="11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461"/>
        <w:gridCol w:w="2499"/>
        <w:gridCol w:w="52"/>
        <w:gridCol w:w="1508"/>
        <w:gridCol w:w="30"/>
        <w:gridCol w:w="588"/>
        <w:gridCol w:w="2268"/>
      </w:tblGrid>
      <w:tr w:rsidR="004E3C66" w14:paraId="457E3D57" w14:textId="77777777" w:rsidTr="0078021D">
        <w:trPr>
          <w:cantSplit/>
          <w:trHeight w:hRule="exact" w:val="380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4C3053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ふりがな</w:t>
            </w:r>
          </w:p>
        </w:tc>
        <w:tc>
          <w:tcPr>
            <w:tcW w:w="39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9E6B400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294214B" w14:textId="77777777" w:rsidR="004E3C66" w:rsidRDefault="004E3C66" w:rsidP="00CD54BE">
            <w:pPr>
              <w:pStyle w:val="a3"/>
              <w:spacing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６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設備の種別</w:t>
            </w:r>
          </w:p>
        </w:tc>
        <w:tc>
          <w:tcPr>
            <w:tcW w:w="2886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7CE040D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  <w:tr w:rsidR="004E3C66" w14:paraId="335A3D57" w14:textId="77777777" w:rsidTr="0078021D">
        <w:trPr>
          <w:cantSplit/>
          <w:trHeight w:hRule="exact" w:val="57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40B8C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４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氏名又は名称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3BC4A4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CF385B2" w14:textId="77777777" w:rsidR="004E3C66" w:rsidRDefault="004E3C66">
            <w:pPr>
              <w:pStyle w:val="a3"/>
              <w:spacing w:before="77" w:line="192" w:lineRule="exact"/>
              <w:rPr>
                <w:spacing w:val="0"/>
              </w:rPr>
            </w:pPr>
          </w:p>
        </w:tc>
        <w:tc>
          <w:tcPr>
            <w:tcW w:w="288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655CC764" w14:textId="77777777" w:rsidR="004E3C66" w:rsidRDefault="004E3C66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  <w:tr w:rsidR="004E3C66" w14:paraId="30674F65" w14:textId="77777777" w:rsidTr="0078021D">
        <w:trPr>
          <w:cantSplit/>
          <w:trHeight w:hRule="exact" w:val="266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F00FAB" w14:textId="681E5D33" w:rsidR="004E3C66" w:rsidRDefault="00A17DA1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87A62B" wp14:editId="1B174E2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247015</wp:posOffset>
                      </wp:positionV>
                      <wp:extent cx="2895600" cy="0"/>
                      <wp:effectExtent l="0" t="0" r="0" b="0"/>
                      <wp:wrapNone/>
                      <wp:docPr id="61539772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4F8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9.45pt" to="31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" o:allowincell="f" strokeweight=".5pt">
                      <v:stroke dashstyle="1 1"/>
                    </v:line>
                  </w:pict>
                </mc:Fallback>
              </mc:AlternateContent>
            </w:r>
            <w:r w:rsidR="004E3C66">
              <w:rPr>
                <w:rFonts w:ascii="ＭＳ 明朝" w:hAnsi="ＭＳ 明朝" w:hint="eastAsia"/>
                <w:spacing w:val="3"/>
                <w:sz w:val="18"/>
                <w:szCs w:val="18"/>
              </w:rPr>
              <w:t>ふりがな</w:t>
            </w:r>
          </w:p>
        </w:tc>
        <w:tc>
          <w:tcPr>
            <w:tcW w:w="8406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3F95DD86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  <w:lang w:eastAsia="zh-TW"/>
              </w:rPr>
            </w:pPr>
          </w:p>
          <w:p w14:paraId="736045AD" w14:textId="77777777" w:rsidR="004E3C66" w:rsidRDefault="004E3C66" w:rsidP="0078021D">
            <w:pPr>
              <w:pStyle w:val="a3"/>
              <w:spacing w:line="192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                                      </w:t>
            </w:r>
            <w:r w:rsidR="00E6207B">
              <w:rPr>
                <w:rFonts w:cs="Century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  <w:lang w:eastAsia="zh-TW"/>
              </w:rPr>
              <w:t>郵便番号　　　－</w:t>
            </w:r>
          </w:p>
          <w:p w14:paraId="4F5E028C" w14:textId="77777777" w:rsidR="004E3C66" w:rsidRDefault="004E3C66" w:rsidP="0078021D">
            <w:pPr>
              <w:pStyle w:val="a3"/>
              <w:spacing w:line="192" w:lineRule="exact"/>
              <w:rPr>
                <w:spacing w:val="0"/>
                <w:lang w:eastAsia="zh-TW"/>
              </w:rPr>
            </w:pPr>
          </w:p>
          <w:p w14:paraId="649482B5" w14:textId="77777777" w:rsidR="004E3C66" w:rsidRDefault="004E3C66" w:rsidP="0078021D">
            <w:pPr>
              <w:pStyle w:val="a3"/>
              <w:spacing w:line="192" w:lineRule="exact"/>
              <w:rPr>
                <w:spacing w:val="0"/>
                <w:lang w:eastAsia="zh-TW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  <w:lang w:eastAsia="zh-TW"/>
              </w:rPr>
              <w:t xml:space="preserve">                                             　</w:t>
            </w:r>
            <w:r w:rsidR="00E6207B"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  <w:lang w:eastAsia="zh-TW"/>
              </w:rPr>
              <w:t xml:space="preserve">電話番号　　　－　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  <w:lang w:eastAsia="zh-TW"/>
              </w:rPr>
              <w:t xml:space="preserve">　－</w:t>
            </w:r>
          </w:p>
        </w:tc>
      </w:tr>
      <w:tr w:rsidR="004E3C66" w14:paraId="566038CB" w14:textId="77777777" w:rsidTr="0078021D">
        <w:trPr>
          <w:cantSplit/>
          <w:trHeight w:hRule="exact" w:val="114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5D8FEA" w14:textId="77777777" w:rsidR="004E3C66" w:rsidRDefault="004E3C66" w:rsidP="00483491">
            <w:pPr>
              <w:pStyle w:val="a3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8406" w:type="dxa"/>
            <w:gridSpan w:val="7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E66BCA7" w14:textId="77777777" w:rsidR="004E3C66" w:rsidRDefault="004E3C66" w:rsidP="0078021D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4E3C66" w14:paraId="0CDD0B65" w14:textId="77777777" w:rsidTr="0078021D">
        <w:trPr>
          <w:cantSplit/>
          <w:trHeight w:hRule="exact" w:val="532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B3B0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５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住　　</w:t>
            </w:r>
            <w:r w:rsidR="00310D9C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所</w:t>
            </w:r>
          </w:p>
        </w:tc>
        <w:tc>
          <w:tcPr>
            <w:tcW w:w="840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C4D4F04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  <w:tr w:rsidR="004E3C66" w14:paraId="50361A45" w14:textId="77777777" w:rsidTr="0078021D">
        <w:trPr>
          <w:trHeight w:hRule="exact" w:val="472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EB59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７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設置の目的</w:t>
            </w:r>
          </w:p>
        </w:tc>
        <w:tc>
          <w:tcPr>
            <w:tcW w:w="8406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F37E04" w14:textId="77777777" w:rsidR="004E3C66" w:rsidRDefault="004E3C66" w:rsidP="0078021D">
            <w:pPr>
              <w:pStyle w:val="a3"/>
              <w:spacing w:before="77" w:line="192" w:lineRule="exact"/>
              <w:rPr>
                <w:spacing w:val="0"/>
              </w:rPr>
            </w:pPr>
          </w:p>
        </w:tc>
      </w:tr>
      <w:tr w:rsidR="004E3C66" w14:paraId="583BE02C" w14:textId="77777777" w:rsidTr="0078021D">
        <w:trPr>
          <w:trHeight w:hRule="exact" w:val="764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9AB975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８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 w:rsidRPr="00310D9C">
              <w:rPr>
                <w:rFonts w:ascii="ＭＳ 明朝" w:hAnsi="ＭＳ 明朝" w:hint="eastAsia"/>
                <w:spacing w:val="30"/>
                <w:sz w:val="18"/>
                <w:szCs w:val="18"/>
                <w:fitText w:val="900" w:id="1154755072"/>
              </w:rPr>
              <w:t>設置場</w:t>
            </w:r>
            <w:r w:rsidRPr="00310D9C">
              <w:rPr>
                <w:rFonts w:ascii="ＭＳ 明朝" w:hAnsi="ＭＳ 明朝" w:hint="eastAsia"/>
                <w:spacing w:val="0"/>
                <w:sz w:val="18"/>
                <w:szCs w:val="18"/>
                <w:fitText w:val="900" w:id="1154755072"/>
              </w:rPr>
              <w:t>所</w:t>
            </w:r>
          </w:p>
        </w:tc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8C9A907" w14:textId="77777777" w:rsidR="00760EB9" w:rsidRDefault="00760EB9" w:rsidP="00760EB9">
            <w:pPr>
              <w:pStyle w:val="a3"/>
              <w:spacing w:line="192" w:lineRule="exact"/>
              <w:ind w:firstLineChars="2600" w:firstLine="4836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  <w:lang w:eastAsia="zh-TW"/>
              </w:rPr>
              <w:t>郵便番号　　　－</w:t>
            </w:r>
          </w:p>
          <w:p w14:paraId="2B663E1F" w14:textId="77777777" w:rsidR="00760EB9" w:rsidRDefault="00760EB9" w:rsidP="00760EB9">
            <w:pPr>
              <w:pStyle w:val="a3"/>
              <w:spacing w:line="192" w:lineRule="exact"/>
              <w:rPr>
                <w:spacing w:val="0"/>
                <w:lang w:eastAsia="zh-TW"/>
              </w:rPr>
            </w:pPr>
          </w:p>
          <w:p w14:paraId="0C69F72B" w14:textId="77777777" w:rsidR="004E3C66" w:rsidRDefault="00760EB9" w:rsidP="00760EB9">
            <w:pPr>
              <w:pStyle w:val="a3"/>
              <w:spacing w:before="77" w:line="192" w:lineRule="exact"/>
              <w:rPr>
                <w:spacing w:val="0"/>
              </w:rPr>
            </w:pPr>
            <w:r>
              <w:rPr>
                <w:rFonts w:cs="Century"/>
                <w:spacing w:val="2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  <w:lang w:eastAsia="zh-TW"/>
              </w:rPr>
              <w:t xml:space="preserve">                                             　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  <w:lang w:eastAsia="zh-TW"/>
              </w:rPr>
              <w:t xml:space="preserve">電話番号　　　－　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  <w:lang w:eastAsia="zh-TW"/>
              </w:rPr>
              <w:t xml:space="preserve">　－</w:t>
            </w:r>
          </w:p>
        </w:tc>
      </w:tr>
      <w:tr w:rsidR="004E3C66" w14:paraId="7F79692E" w14:textId="77777777" w:rsidTr="00483491">
        <w:trPr>
          <w:cantSplit/>
          <w:trHeight w:hRule="exact" w:val="384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0C13D0A1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９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高周波電流を</w:t>
            </w:r>
          </w:p>
          <w:p w14:paraId="6F375F64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</w:p>
          <w:p w14:paraId="3A53744B" w14:textId="77777777" w:rsidR="004E3C66" w:rsidRDefault="004E3C66" w:rsidP="00483491">
            <w:pPr>
              <w:pStyle w:val="a3"/>
              <w:spacing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通ずる線路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298E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(1)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種別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3EAEC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(2)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区間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864BC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10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許可の番号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CDD43A8" w14:textId="77777777" w:rsidR="004E3C66" w:rsidRDefault="004E3C66" w:rsidP="00310D9C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11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許可の年月日</w:t>
            </w:r>
          </w:p>
        </w:tc>
      </w:tr>
      <w:tr w:rsidR="004E3C66" w:rsidRPr="0078021D" w14:paraId="560AD1C5" w14:textId="77777777" w:rsidTr="00372F01">
        <w:trPr>
          <w:cantSplit/>
          <w:trHeight w:hRule="exact" w:val="777"/>
        </w:trPr>
        <w:tc>
          <w:tcPr>
            <w:tcW w:w="16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FC5124D" w14:textId="77777777" w:rsidR="004E3C66" w:rsidRDefault="004E3C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1944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24B4D" w14:textId="77777777" w:rsidR="004E3C66" w:rsidRPr="00A01D01" w:rsidRDefault="004E3C66" w:rsidP="00A01D01"/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9DB7" w14:textId="77777777" w:rsidR="004E3C66" w:rsidRDefault="004E3C66" w:rsidP="00483491">
            <w:pPr>
              <w:pStyle w:val="a3"/>
              <w:spacing w:before="77" w:line="19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中高第</w:t>
            </w:r>
            <w:r>
              <w:rPr>
                <w:rFonts w:ascii="ＭＳ 明朝" w:hAnsi="ＭＳ 明朝" w:hint="eastAsia"/>
                <w:spacing w:val="1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　　</w:t>
            </w:r>
            <w:r w:rsidR="00CD54BE">
              <w:rPr>
                <w:rFonts w:ascii="ＭＳ 明朝" w:hAnsi="ＭＳ 明朝" w:hint="eastAsia"/>
                <w:spacing w:val="3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626008" w14:textId="77777777" w:rsidR="004E3C66" w:rsidRPr="0078021D" w:rsidRDefault="0078021D" w:rsidP="00483491">
            <w:pPr>
              <w:pStyle w:val="a3"/>
              <w:spacing w:before="77" w:line="192" w:lineRule="exact"/>
              <w:jc w:val="center"/>
              <w:rPr>
                <w:spacing w:val="0"/>
                <w:sz w:val="18"/>
                <w:szCs w:val="18"/>
              </w:rPr>
            </w:pPr>
            <w:r w:rsidRPr="0078021D"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78021D">
              <w:rPr>
                <w:rFonts w:hint="eastAsia"/>
                <w:spacing w:val="0"/>
                <w:sz w:val="18"/>
                <w:szCs w:val="18"/>
              </w:rPr>
              <w:t xml:space="preserve">年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78021D">
              <w:rPr>
                <w:rFonts w:hint="eastAsia"/>
                <w:spacing w:val="0"/>
                <w:sz w:val="18"/>
                <w:szCs w:val="18"/>
              </w:rPr>
              <w:t xml:space="preserve">月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</w:t>
            </w:r>
            <w:r w:rsidRPr="0078021D">
              <w:rPr>
                <w:rFonts w:hint="eastAsia"/>
                <w:spacing w:val="0"/>
                <w:sz w:val="18"/>
                <w:szCs w:val="18"/>
              </w:rPr>
              <w:t>日</w:t>
            </w:r>
          </w:p>
        </w:tc>
      </w:tr>
      <w:tr w:rsidR="005263F8" w14:paraId="14986F80" w14:textId="77777777" w:rsidTr="005263F8">
        <w:trPr>
          <w:trHeight w:hRule="exact" w:val="492"/>
        </w:trPr>
        <w:tc>
          <w:tcPr>
            <w:tcW w:w="7230" w:type="dxa"/>
            <w:gridSpan w:val="6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E5B9D" w14:textId="77777777" w:rsidR="005263F8" w:rsidRPr="00A0441F" w:rsidRDefault="005263F8" w:rsidP="00AF36CA">
            <w:pPr>
              <w:pStyle w:val="a3"/>
              <w:spacing w:line="192" w:lineRule="exact"/>
              <w:ind w:leftChars="100" w:left="210"/>
              <w:rPr>
                <w:rFonts w:ascii="ＭＳ 明朝" w:hAnsi="ＭＳ 明朝"/>
                <w:spacing w:val="3"/>
                <w:sz w:val="18"/>
                <w:szCs w:val="18"/>
              </w:rPr>
            </w:pPr>
          </w:p>
          <w:p w14:paraId="3FAD8933" w14:textId="77777777" w:rsidR="005263F8" w:rsidRPr="00A0441F" w:rsidRDefault="005263F8" w:rsidP="005263F8">
            <w:pPr>
              <w:pStyle w:val="a3"/>
              <w:spacing w:line="192" w:lineRule="exact"/>
              <w:ind w:leftChars="100" w:left="210"/>
              <w:rPr>
                <w:rFonts w:cs="Century"/>
                <w:spacing w:val="2"/>
                <w:sz w:val="18"/>
              </w:rPr>
            </w:pPr>
            <w:r w:rsidRPr="00A0441F">
              <w:rPr>
                <w:rFonts w:ascii="ＭＳ 明朝" w:hAnsi="ＭＳ 明朝" w:hint="eastAsia"/>
                <w:spacing w:val="3"/>
                <w:sz w:val="18"/>
                <w:szCs w:val="18"/>
              </w:rPr>
              <w:t>1</w:t>
            </w:r>
            <w:r w:rsidRPr="00A0441F">
              <w:rPr>
                <w:rFonts w:ascii="ＭＳ 明朝" w:hAnsi="ＭＳ 明朝"/>
                <w:spacing w:val="3"/>
                <w:sz w:val="18"/>
                <w:szCs w:val="18"/>
              </w:rPr>
              <w:t xml:space="preserve">2 </w:t>
            </w:r>
            <w:r w:rsidRPr="00A0441F">
              <w:rPr>
                <w:rFonts w:ascii="ＭＳ 明朝" w:hAnsi="ＭＳ 明朝" w:hint="eastAsia"/>
                <w:spacing w:val="3"/>
                <w:sz w:val="18"/>
                <w:szCs w:val="18"/>
              </w:rPr>
              <w:t>電波法施行規則別表第6号第1の表2の項の(</w:t>
            </w:r>
            <w:r w:rsidRPr="00A0441F">
              <w:rPr>
                <w:rFonts w:ascii="ＭＳ 明朝" w:hAnsi="ＭＳ 明朝"/>
                <w:spacing w:val="3"/>
                <w:sz w:val="18"/>
                <w:szCs w:val="18"/>
              </w:rPr>
              <w:t>1)</w:t>
            </w:r>
            <w:r w:rsidRPr="00A0441F">
              <w:rPr>
                <w:rFonts w:ascii="ＭＳ 明朝" w:hAnsi="ＭＳ 明朝" w:hint="eastAsia"/>
                <w:spacing w:val="3"/>
                <w:sz w:val="18"/>
                <w:szCs w:val="18"/>
              </w:rPr>
              <w:t>の適用の条件への適合</w:t>
            </w:r>
          </w:p>
          <w:p w14:paraId="7F754A68" w14:textId="77777777" w:rsidR="005263F8" w:rsidRPr="00A0441F" w:rsidRDefault="005263F8" w:rsidP="005263F8">
            <w:pPr>
              <w:pStyle w:val="a3"/>
              <w:spacing w:line="192" w:lineRule="exact"/>
              <w:ind w:firstLineChars="1100" w:firstLine="2024"/>
              <w:rPr>
                <w:rFonts w:cs="Century"/>
                <w:spacing w:val="2"/>
                <w:sz w:val="18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1B472AA" w14:textId="77777777" w:rsidR="005263F8" w:rsidRDefault="005263F8" w:rsidP="005263F8">
            <w:pPr>
              <w:pStyle w:val="a3"/>
              <w:spacing w:line="192" w:lineRule="exact"/>
              <w:ind w:firstLineChars="200" w:firstLine="368"/>
              <w:rPr>
                <w:rFonts w:cs="Century"/>
                <w:spacing w:val="2"/>
                <w:sz w:val="18"/>
              </w:rPr>
            </w:pPr>
            <w:r w:rsidRPr="00372F01">
              <w:rPr>
                <w:rFonts w:cs="Century" w:hint="eastAsia"/>
                <w:spacing w:val="2"/>
                <w:sz w:val="18"/>
              </w:rPr>
              <w:t xml:space="preserve">□適合している　</w:t>
            </w:r>
          </w:p>
          <w:p w14:paraId="129FB967" w14:textId="77777777" w:rsidR="005263F8" w:rsidRPr="00372F01" w:rsidRDefault="005263F8" w:rsidP="005263F8">
            <w:pPr>
              <w:pStyle w:val="a3"/>
              <w:spacing w:line="192" w:lineRule="exact"/>
              <w:ind w:firstLineChars="200" w:firstLine="368"/>
              <w:rPr>
                <w:rFonts w:cs="Century"/>
                <w:spacing w:val="2"/>
                <w:sz w:val="16"/>
              </w:rPr>
            </w:pPr>
            <w:r w:rsidRPr="00372F01">
              <w:rPr>
                <w:rFonts w:cs="Century" w:hint="eastAsia"/>
                <w:spacing w:val="2"/>
                <w:sz w:val="18"/>
              </w:rPr>
              <w:t>□適合していない</w:t>
            </w:r>
          </w:p>
        </w:tc>
      </w:tr>
      <w:tr w:rsidR="008E5B34" w14:paraId="0EA4DE02" w14:textId="77777777" w:rsidTr="00372F01">
        <w:trPr>
          <w:trHeight w:hRule="exact" w:val="740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</w:tcPr>
          <w:p w14:paraId="36FA3520" w14:textId="77777777" w:rsidR="00A01D01" w:rsidRDefault="00A01D01" w:rsidP="00A01D01">
            <w:pPr>
              <w:jc w:val="center"/>
            </w:pPr>
          </w:p>
          <w:p w14:paraId="37D4EC3C" w14:textId="77777777" w:rsidR="008E5B34" w:rsidRPr="00317D0B" w:rsidRDefault="008E5B34" w:rsidP="00A01D01">
            <w:pPr>
              <w:jc w:val="center"/>
            </w:pPr>
            <w:r w:rsidRPr="00317D0B">
              <w:rPr>
                <w:rFonts w:hint="eastAsia"/>
              </w:rPr>
              <w:t xml:space="preserve">備　　</w:t>
            </w:r>
            <w:r w:rsidRPr="00317D0B">
              <w:rPr>
                <w:rFonts w:hint="eastAsia"/>
              </w:rPr>
              <w:t xml:space="preserve">  </w:t>
            </w:r>
            <w:r w:rsidRPr="00317D0B">
              <w:rPr>
                <w:rFonts w:hint="eastAsia"/>
              </w:rPr>
              <w:t>考</w:t>
            </w:r>
          </w:p>
        </w:tc>
        <w:tc>
          <w:tcPr>
            <w:tcW w:w="8406" w:type="dxa"/>
            <w:gridSpan w:val="7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E778AF1" w14:textId="77777777" w:rsidR="00372F01" w:rsidRPr="00372F01" w:rsidRDefault="00372F01" w:rsidP="00A01D01">
            <w:pPr>
              <w:jc w:val="left"/>
              <w:rPr>
                <w:sz w:val="12"/>
              </w:rPr>
            </w:pPr>
          </w:p>
          <w:p w14:paraId="4B1A34E3" w14:textId="77777777" w:rsidR="00A01D01" w:rsidRPr="00372F01" w:rsidRDefault="008E5B34" w:rsidP="00AF36CA">
            <w:pPr>
              <w:ind w:firstLineChars="100" w:firstLine="180"/>
              <w:jc w:val="left"/>
              <w:rPr>
                <w:sz w:val="18"/>
              </w:rPr>
            </w:pPr>
            <w:r w:rsidRPr="00372F01">
              <w:rPr>
                <w:rFonts w:hint="eastAsia"/>
                <w:sz w:val="18"/>
              </w:rPr>
              <w:t>条件　使用周波数が他の通信設備に妨害を与える場合は、</w:t>
            </w:r>
          </w:p>
          <w:p w14:paraId="476BD3B0" w14:textId="77777777" w:rsidR="008E5B34" w:rsidRPr="00317D0B" w:rsidRDefault="008E5B34" w:rsidP="00A01D01">
            <w:pPr>
              <w:ind w:firstLineChars="400" w:firstLine="744"/>
              <w:jc w:val="left"/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その妨害を除去するよう措置すること。</w:t>
            </w:r>
          </w:p>
        </w:tc>
      </w:tr>
    </w:tbl>
    <w:p w14:paraId="65E5A8BF" w14:textId="77777777" w:rsidR="004E3C66" w:rsidRDefault="004E3C66">
      <w:pPr>
        <w:pStyle w:val="a3"/>
        <w:spacing w:line="77" w:lineRule="exact"/>
        <w:rPr>
          <w:spacing w:val="0"/>
        </w:rPr>
      </w:pPr>
    </w:p>
    <w:sectPr w:rsidR="004E3C66" w:rsidSect="00384D47">
      <w:pgSz w:w="11906" w:h="16838"/>
      <w:pgMar w:top="680" w:right="720" w:bottom="624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09F0" w14:textId="77777777" w:rsidR="00432D5B" w:rsidRDefault="00432D5B" w:rsidP="001F7001">
      <w:r>
        <w:separator/>
      </w:r>
    </w:p>
  </w:endnote>
  <w:endnote w:type="continuationSeparator" w:id="0">
    <w:p w14:paraId="4AEA3674" w14:textId="77777777" w:rsidR="00432D5B" w:rsidRDefault="00432D5B" w:rsidP="001F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2D5B" w14:textId="77777777" w:rsidR="00432D5B" w:rsidRDefault="00432D5B" w:rsidP="001F7001">
      <w:r>
        <w:separator/>
      </w:r>
    </w:p>
  </w:footnote>
  <w:footnote w:type="continuationSeparator" w:id="0">
    <w:p w14:paraId="3CC3DE04" w14:textId="77777777" w:rsidR="00432D5B" w:rsidRDefault="00432D5B" w:rsidP="001F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56"/>
    <w:rsid w:val="00012A53"/>
    <w:rsid w:val="00123E87"/>
    <w:rsid w:val="001E35F5"/>
    <w:rsid w:val="001F7001"/>
    <w:rsid w:val="00307DCF"/>
    <w:rsid w:val="00310D9C"/>
    <w:rsid w:val="003233D9"/>
    <w:rsid w:val="00341611"/>
    <w:rsid w:val="00372F01"/>
    <w:rsid w:val="00384D47"/>
    <w:rsid w:val="00385E4B"/>
    <w:rsid w:val="003873F8"/>
    <w:rsid w:val="003E754D"/>
    <w:rsid w:val="00432D5B"/>
    <w:rsid w:val="00483491"/>
    <w:rsid w:val="004914F2"/>
    <w:rsid w:val="004B6FDB"/>
    <w:rsid w:val="004D0F65"/>
    <w:rsid w:val="004E10AA"/>
    <w:rsid w:val="004E3C66"/>
    <w:rsid w:val="004E4175"/>
    <w:rsid w:val="00520F4E"/>
    <w:rsid w:val="005263F8"/>
    <w:rsid w:val="00577546"/>
    <w:rsid w:val="00587001"/>
    <w:rsid w:val="00591174"/>
    <w:rsid w:val="00595546"/>
    <w:rsid w:val="005E5A85"/>
    <w:rsid w:val="007075A8"/>
    <w:rsid w:val="00760B9E"/>
    <w:rsid w:val="00760EB9"/>
    <w:rsid w:val="0076330C"/>
    <w:rsid w:val="0078021D"/>
    <w:rsid w:val="007E36E0"/>
    <w:rsid w:val="008A05E4"/>
    <w:rsid w:val="008B7AE2"/>
    <w:rsid w:val="008E5B34"/>
    <w:rsid w:val="00923B27"/>
    <w:rsid w:val="00963057"/>
    <w:rsid w:val="009C5626"/>
    <w:rsid w:val="00A01D01"/>
    <w:rsid w:val="00A0441F"/>
    <w:rsid w:val="00A17DA1"/>
    <w:rsid w:val="00A87098"/>
    <w:rsid w:val="00AF0CCD"/>
    <w:rsid w:val="00AF36CA"/>
    <w:rsid w:val="00BF501E"/>
    <w:rsid w:val="00CB2EC6"/>
    <w:rsid w:val="00CD54BE"/>
    <w:rsid w:val="00D42909"/>
    <w:rsid w:val="00DA28A8"/>
    <w:rsid w:val="00DB5F0B"/>
    <w:rsid w:val="00E6207B"/>
    <w:rsid w:val="00EA3399"/>
    <w:rsid w:val="00ED5EF6"/>
    <w:rsid w:val="00F44562"/>
    <w:rsid w:val="00F701A4"/>
    <w:rsid w:val="00FC4456"/>
    <w:rsid w:val="00FC4719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B3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4"/>
      <w:sz w:val="23"/>
      <w:szCs w:val="23"/>
    </w:rPr>
  </w:style>
  <w:style w:type="paragraph" w:styleId="a4">
    <w:name w:val="header"/>
    <w:basedOn w:val="a"/>
    <w:link w:val="a5"/>
    <w:rsid w:val="001F7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7001"/>
    <w:rPr>
      <w:kern w:val="2"/>
      <w:sz w:val="21"/>
      <w:szCs w:val="24"/>
    </w:rPr>
  </w:style>
  <w:style w:type="paragraph" w:styleId="a6">
    <w:name w:val="footer"/>
    <w:basedOn w:val="a"/>
    <w:link w:val="a7"/>
    <w:rsid w:val="001F7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70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7A884C-A8C1-4AE5-9579-CC0B518E6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859F85-CC0A-4F6E-A634-4BF4F67BBEB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534</Characters>
  <DocSecurity>0</DocSecurity>
  <Lines>4</Lines>
  <Paragraphs>2</Paragraphs>
  <ScaleCrop>false</ScaleCrop>
  <LinksUpToDate>false</LinksUpToDate>
  <CharactersWithSpaces>1102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